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both"/>
        <w:rPr>
          <w:rFonts w:ascii="Times New Roman" w:cs="Times New Roman" w:eastAsia="Times New Roman" w:hAnsi="Times New Roman"/>
          <w:color w:val="ffffff"/>
          <w:vertAlign w:val="baseline"/>
        </w:rPr>
      </w:pPr>
      <w:r w:rsidDel="00000000" w:rsidR="00000000" w:rsidRPr="00000000">
        <w:rPr>
          <w:rFonts w:ascii="Times New Roman" w:cs="Times New Roman" w:eastAsia="Times New Roman" w:hAnsi="Times New Roman"/>
          <w:color w:val="ffffff"/>
          <w:rtl w:val="0"/>
        </w:rPr>
        <w:t xml:space="preserve">F</w:t>
      </w:r>
      <w:r w:rsidDel="00000000" w:rsidR="00000000" w:rsidRPr="00000000">
        <w:rPr>
          <w:rtl w:val="0"/>
        </w:rPr>
      </w:r>
    </w:p>
    <w:p w:rsidR="00000000" w:rsidDel="00000000" w:rsidP="00000000" w:rsidRDefault="00000000" w:rsidRPr="00000000" w14:paraId="00000002">
      <w:pPr>
        <w:pageBreakBefore w:val="0"/>
        <w:spacing w:line="276" w:lineRule="auto"/>
        <w:jc w:val="both"/>
        <w:rPr>
          <w:rFonts w:ascii="Times New Roman" w:cs="Times New Roman" w:eastAsia="Times New Roman" w:hAnsi="Times New Roman"/>
          <w:color w:val="ffffff"/>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98920" cy="466725"/>
                <wp:effectExtent b="0" l="0" r="0" t="0"/>
                <wp:wrapNone/>
                <wp:docPr id="3" name=""/>
                <a:graphic>
                  <a:graphicData uri="http://schemas.microsoft.com/office/word/2010/wordprocessingShape">
                    <wps:wsp>
                      <wps:cNvSpPr/>
                      <wps:cNvPr id="3" name="Shape 3"/>
                      <wps:spPr>
                        <a:xfrm>
                          <a:off x="2051303" y="3551400"/>
                          <a:ext cx="6589395" cy="45720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40"/>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98920" cy="46672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598920" cy="466725"/>
                        </a:xfrm>
                        <a:prstGeom prst="rect"/>
                        <a:ln/>
                      </pic:spPr>
                    </pic:pic>
                  </a:graphicData>
                </a:graphic>
              </wp:anchor>
            </w:drawing>
          </mc:Fallback>
        </mc:AlternateContent>
      </w:r>
    </w:p>
    <w:p w:rsidR="00000000" w:rsidDel="00000000" w:rsidP="00000000" w:rsidRDefault="00000000" w:rsidRPr="00000000" w14:paraId="00000003">
      <w:pPr>
        <w:pageBreakBefore w:val="0"/>
        <w:spacing w:line="276" w:lineRule="auto"/>
        <w:jc w:val="both"/>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4">
      <w:pPr>
        <w:pageBreakBefore w:val="0"/>
        <w:spacing w:line="276" w:lineRule="auto"/>
        <w:jc w:val="both"/>
        <w:rPr>
          <w:sz w:val="24"/>
          <w:szCs w:val="24"/>
        </w:rPr>
      </w:pPr>
      <w:r w:rsidDel="00000000" w:rsidR="00000000" w:rsidRPr="00000000">
        <w:rPr>
          <w:rtl w:val="0"/>
        </w:rPr>
      </w:r>
    </w:p>
    <w:tbl>
      <w:tblPr>
        <w:tblStyle w:val="Table1"/>
        <w:tblW w:w="104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305"/>
        <w:gridCol w:w="6165"/>
        <w:tblGridChange w:id="0">
          <w:tblGrid>
            <w:gridCol w:w="4305"/>
            <w:gridCol w:w="6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76" w:lineRule="auto"/>
              <w:jc w:val="both"/>
              <w:rPr>
                <w:sz w:val="24"/>
                <w:szCs w:val="24"/>
              </w:rPr>
            </w:pPr>
            <w:r w:rsidDel="00000000" w:rsidR="00000000" w:rsidRPr="00000000">
              <w:rPr>
                <w:b w:val="1"/>
                <w:sz w:val="24"/>
                <w:szCs w:val="24"/>
                <w:rtl w:val="0"/>
              </w:rPr>
              <w:t xml:space="preserve">POST TITLE: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76" w:lineRule="auto"/>
              <w:jc w:val="both"/>
              <w:rPr>
                <w:sz w:val="24"/>
                <w:szCs w:val="24"/>
              </w:rPr>
            </w:pPr>
            <w:r w:rsidDel="00000000" w:rsidR="00000000" w:rsidRPr="00000000">
              <w:rPr>
                <w:b w:val="1"/>
                <w:sz w:val="24"/>
                <w:szCs w:val="24"/>
                <w:rtl w:val="0"/>
              </w:rPr>
              <w:t xml:space="preserve">Senior Social Worker - Workforce &amp; Practice Development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76" w:lineRule="auto"/>
              <w:jc w:val="both"/>
              <w:rPr>
                <w:sz w:val="24"/>
                <w:szCs w:val="24"/>
              </w:rPr>
            </w:pPr>
            <w:r w:rsidDel="00000000" w:rsidR="00000000" w:rsidRPr="00000000">
              <w:rPr>
                <w:b w:val="1"/>
                <w:sz w:val="24"/>
                <w:szCs w:val="24"/>
                <w:rtl w:val="0"/>
              </w:rPr>
              <w:t xml:space="preserve">DIRECTORATE: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ind w:left="23.376007080078125" w:firstLine="0"/>
              <w:rPr>
                <w:sz w:val="24"/>
                <w:szCs w:val="24"/>
              </w:rPr>
            </w:pPr>
            <w:r w:rsidDel="00000000" w:rsidR="00000000" w:rsidRPr="00000000">
              <w:rPr>
                <w:b w:val="1"/>
                <w:sz w:val="24.020151138305664"/>
                <w:szCs w:val="24.020151138305664"/>
                <w:rtl w:val="0"/>
              </w:rPr>
              <w:t xml:space="preserve">Adults Health and Integration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76" w:lineRule="auto"/>
              <w:jc w:val="both"/>
              <w:rPr>
                <w:sz w:val="24"/>
                <w:szCs w:val="24"/>
              </w:rPr>
            </w:pPr>
            <w:r w:rsidDel="00000000" w:rsidR="00000000" w:rsidRPr="00000000">
              <w:rPr>
                <w:b w:val="1"/>
                <w:sz w:val="24"/>
                <w:szCs w:val="24"/>
                <w:rtl w:val="0"/>
              </w:rPr>
              <w:t xml:space="preserve">DIVISION/SERVICE AREA: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76" w:lineRule="auto"/>
              <w:jc w:val="both"/>
              <w:rPr>
                <w:sz w:val="24"/>
                <w:szCs w:val="24"/>
              </w:rPr>
            </w:pPr>
            <w:r w:rsidDel="00000000" w:rsidR="00000000" w:rsidRPr="00000000">
              <w:rPr>
                <w:b w:val="1"/>
                <w:sz w:val="24"/>
                <w:szCs w:val="24"/>
                <w:rtl w:val="0"/>
              </w:rPr>
              <w:t xml:space="preserve">Adult Social Care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76" w:lineRule="auto"/>
              <w:jc w:val="both"/>
              <w:rPr>
                <w:sz w:val="24"/>
                <w:szCs w:val="24"/>
              </w:rPr>
            </w:pPr>
            <w:r w:rsidDel="00000000" w:rsidR="00000000" w:rsidRPr="00000000">
              <w:rPr>
                <w:b w:val="1"/>
                <w:sz w:val="24"/>
                <w:szCs w:val="24"/>
                <w:rtl w:val="0"/>
              </w:rPr>
              <w:t xml:space="preserve">RESPONSIBLE TO: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76" w:lineRule="auto"/>
              <w:jc w:val="both"/>
              <w:rPr>
                <w:sz w:val="24"/>
                <w:szCs w:val="24"/>
              </w:rPr>
            </w:pPr>
            <w:r w:rsidDel="00000000" w:rsidR="00000000" w:rsidRPr="00000000">
              <w:rPr>
                <w:sz w:val="24"/>
                <w:szCs w:val="24"/>
                <w:rtl w:val="0"/>
              </w:rPr>
              <w:t xml:space="preserve">Continuous Professional Development (CPD) Lead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76" w:lineRule="auto"/>
              <w:jc w:val="both"/>
              <w:rPr>
                <w:sz w:val="24"/>
                <w:szCs w:val="24"/>
              </w:rPr>
            </w:pPr>
            <w:r w:rsidDel="00000000" w:rsidR="00000000" w:rsidRPr="00000000">
              <w:rPr>
                <w:b w:val="1"/>
                <w:sz w:val="24"/>
                <w:szCs w:val="24"/>
                <w:rtl w:val="0"/>
              </w:rPr>
              <w:t xml:space="preserve">RESPONSIBLE FOR: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76" w:lineRule="auto"/>
              <w:jc w:val="both"/>
              <w:rPr>
                <w:sz w:val="24"/>
                <w:szCs w:val="24"/>
              </w:rPr>
            </w:pPr>
            <w:r w:rsidDel="00000000" w:rsidR="00000000" w:rsidRPr="00000000">
              <w:rPr>
                <w:b w:val="1"/>
                <w:sz w:val="24"/>
                <w:szCs w:val="24"/>
                <w:rtl w:val="0"/>
              </w:rPr>
              <w:t xml:space="preserve">Up to five members of </w:t>
            </w:r>
            <w:r w:rsidDel="00000000" w:rsidR="00000000" w:rsidRPr="00000000">
              <w:rPr>
                <w:b w:val="1"/>
                <w:sz w:val="24"/>
                <w:szCs w:val="24"/>
                <w:rtl w:val="0"/>
              </w:rPr>
              <w:t xml:space="preserve">staff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76" w:lineRule="auto"/>
              <w:jc w:val="both"/>
              <w:rPr>
                <w:sz w:val="24"/>
                <w:szCs w:val="24"/>
              </w:rPr>
            </w:pPr>
            <w:r w:rsidDel="00000000" w:rsidR="00000000" w:rsidRPr="00000000">
              <w:rPr>
                <w:b w:val="1"/>
                <w:sz w:val="24"/>
                <w:szCs w:val="24"/>
                <w:rtl w:val="0"/>
              </w:rPr>
              <w:t xml:space="preserve">GRADE: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76" w:lineRule="auto"/>
              <w:jc w:val="both"/>
              <w:rPr>
                <w:sz w:val="24"/>
                <w:szCs w:val="24"/>
              </w:rPr>
            </w:pPr>
            <w:r w:rsidDel="00000000" w:rsidR="00000000" w:rsidRPr="00000000">
              <w:rPr>
                <w:b w:val="1"/>
                <w:sz w:val="24"/>
                <w:szCs w:val="24"/>
                <w:rtl w:val="0"/>
              </w:rPr>
              <w:t xml:space="preserve">PO4 (12 months Fixed Term)</w:t>
            </w:r>
            <w:r w:rsidDel="00000000" w:rsidR="00000000" w:rsidRPr="00000000">
              <w:rPr>
                <w:rtl w:val="0"/>
              </w:rPr>
            </w:r>
          </w:p>
        </w:tc>
      </w:tr>
    </w:tbl>
    <w:p w:rsidR="00000000" w:rsidDel="00000000" w:rsidP="00000000" w:rsidRDefault="00000000" w:rsidRPr="00000000" w14:paraId="00000011">
      <w:pPr>
        <w:pageBreakBefore w:val="0"/>
        <w:spacing w:line="276" w:lineRule="auto"/>
        <w:ind w:left="0" w:firstLine="0"/>
        <w:jc w:val="both"/>
        <w:rPr>
          <w:b w:val="1"/>
          <w:sz w:val="24"/>
          <w:szCs w:val="24"/>
          <w:vertAlign w:val="baseline"/>
        </w:rPr>
      </w:pPr>
      <w:r w:rsidDel="00000000" w:rsidR="00000000" w:rsidRPr="00000000">
        <w:rPr>
          <w:b w:val="1"/>
          <w:sz w:val="24"/>
          <w:szCs w:val="24"/>
          <w:vertAlign w:val="baseline"/>
          <w:rtl w:val="0"/>
        </w:rPr>
        <w:t xml:space="preserve"> </w:t>
      </w:r>
    </w:p>
    <w:p w:rsidR="00000000" w:rsidDel="00000000" w:rsidP="00000000" w:rsidRDefault="00000000" w:rsidRPr="00000000" w14:paraId="00000012">
      <w:pPr>
        <w:pageBreakBefore w:val="0"/>
        <w:spacing w:line="276" w:lineRule="auto"/>
        <w:ind w:left="0" w:firstLine="0"/>
        <w:jc w:val="both"/>
        <w:rPr>
          <w:u w:val="single"/>
        </w:rPr>
      </w:pPr>
      <w:r w:rsidDel="00000000" w:rsidR="00000000" w:rsidRPr="00000000">
        <w:rPr>
          <w:b w:val="1"/>
          <w:sz w:val="24"/>
          <w:szCs w:val="24"/>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17920" cy="12700"/>
                <wp:effectExtent b="0" l="0" r="0" t="0"/>
                <wp:wrapTopAndBottom distB="0" distT="0"/>
                <wp:docPr id="1" name=""/>
                <a:graphic>
                  <a:graphicData uri="http://schemas.microsoft.com/office/word/2010/wordprocessingShape">
                    <wps:wsp>
                      <wps:cNvCnPr/>
                      <wps:spPr>
                        <a:xfrm>
                          <a:off x="2237040" y="3780000"/>
                          <a:ext cx="62179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1792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17920" cy="12700"/>
                        </a:xfrm>
                        <a:prstGeom prst="rect"/>
                        <a:ln/>
                      </pic:spPr>
                    </pic:pic>
                  </a:graphicData>
                </a:graphic>
              </wp:anchor>
            </w:drawing>
          </mc:Fallback>
        </mc:AlternateContent>
      </w:r>
    </w:p>
    <w:p w:rsidR="00000000" w:rsidDel="00000000" w:rsidP="00000000" w:rsidRDefault="00000000" w:rsidRPr="00000000" w14:paraId="00000013">
      <w:pPr>
        <w:pageBreakBefore w:val="0"/>
        <w:spacing w:line="276" w:lineRule="auto"/>
        <w:jc w:val="both"/>
        <w:rPr>
          <w:b w:val="0"/>
          <w:sz w:val="24"/>
          <w:szCs w:val="24"/>
          <w:vertAlign w:val="baseline"/>
        </w:rPr>
      </w:pPr>
      <w:r w:rsidDel="00000000" w:rsidR="00000000" w:rsidRPr="00000000">
        <w:rPr>
          <w:b w:val="1"/>
          <w:sz w:val="24"/>
          <w:szCs w:val="24"/>
          <w:vertAlign w:val="baseline"/>
          <w:rtl w:val="0"/>
        </w:rPr>
        <w:t xml:space="preserve">Purpose of the job</w:t>
      </w:r>
      <w:r w:rsidDel="00000000" w:rsidR="00000000" w:rsidRPr="00000000">
        <w:rPr>
          <w:rtl w:val="0"/>
        </w:rPr>
      </w:r>
    </w:p>
    <w:p w:rsidR="00000000" w:rsidDel="00000000" w:rsidP="00000000" w:rsidRDefault="00000000" w:rsidRPr="00000000" w14:paraId="00000014">
      <w:pPr>
        <w:pageBreakBefore w:val="0"/>
        <w:spacing w:line="276" w:lineRule="auto"/>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5">
      <w:pPr>
        <w:pageBreakBefore w:val="0"/>
        <w:numPr>
          <w:ilvl w:val="0"/>
          <w:numId w:val="1"/>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To take a leadership role in the </w:t>
      </w:r>
      <w:r w:rsidDel="00000000" w:rsidR="00000000" w:rsidRPr="00000000">
        <w:rPr>
          <w:sz w:val="24"/>
          <w:szCs w:val="24"/>
          <w:rtl w:val="0"/>
        </w:rPr>
        <w:t xml:space="preserve">Workforce and Practice Development Hub</w:t>
      </w:r>
      <w:r w:rsidDel="00000000" w:rsidR="00000000" w:rsidRPr="00000000">
        <w:rPr>
          <w:sz w:val="24"/>
          <w:szCs w:val="24"/>
          <w:vertAlign w:val="baseline"/>
          <w:rtl w:val="0"/>
        </w:rPr>
        <w:t xml:space="preserve">, supporting the</w:t>
      </w:r>
      <w:r w:rsidDel="00000000" w:rsidR="00000000" w:rsidRPr="00000000">
        <w:rPr>
          <w:sz w:val="24"/>
          <w:szCs w:val="24"/>
          <w:rtl w:val="0"/>
        </w:rPr>
        <w:t xml:space="preserve"> Principal Social Worker and Continuous Professional Development Lead</w:t>
      </w:r>
      <w:r w:rsidDel="00000000" w:rsidR="00000000" w:rsidRPr="00000000">
        <w:rPr>
          <w:sz w:val="24"/>
          <w:szCs w:val="24"/>
          <w:vertAlign w:val="baseline"/>
          <w:rtl w:val="0"/>
        </w:rPr>
        <w:t xml:space="preserve"> to develop and </w:t>
      </w:r>
      <w:r w:rsidDel="00000000" w:rsidR="00000000" w:rsidRPr="00000000">
        <w:rPr>
          <w:sz w:val="24"/>
          <w:szCs w:val="24"/>
          <w:vertAlign w:val="baseline"/>
          <w:rtl w:val="0"/>
        </w:rPr>
        <w:t xml:space="preserve">oversee quality assurance</w:t>
      </w:r>
      <w:r w:rsidDel="00000000" w:rsidR="00000000" w:rsidRPr="00000000">
        <w:rPr>
          <w:sz w:val="24"/>
          <w:szCs w:val="24"/>
          <w:vertAlign w:val="baseline"/>
          <w:rtl w:val="0"/>
        </w:rPr>
        <w:t xml:space="preserve">, practice and service improvement and professional development work across </w:t>
      </w:r>
      <w:r w:rsidDel="00000000" w:rsidR="00000000" w:rsidRPr="00000000">
        <w:rPr>
          <w:sz w:val="24"/>
          <w:szCs w:val="24"/>
          <w:rtl w:val="0"/>
        </w:rPr>
        <w:t xml:space="preserve">Adult Social Care</w:t>
      </w:r>
      <w:r w:rsidDel="00000000" w:rsidR="00000000" w:rsidRPr="00000000">
        <w:rPr>
          <w:sz w:val="24"/>
          <w:szCs w:val="24"/>
          <w:vertAlign w:val="baseline"/>
          <w:rtl w:val="0"/>
        </w:rPr>
        <w:t xml:space="preserve"> (</w:t>
      </w:r>
      <w:r w:rsidDel="00000000" w:rsidR="00000000" w:rsidRPr="00000000">
        <w:rPr>
          <w:sz w:val="24"/>
          <w:szCs w:val="24"/>
          <w:rtl w:val="0"/>
        </w:rPr>
        <w:t xml:space="preserve">ASC</w:t>
      </w:r>
      <w:r w:rsidDel="00000000" w:rsidR="00000000" w:rsidRPr="00000000">
        <w:rPr>
          <w:sz w:val="24"/>
          <w:szCs w:val="24"/>
          <w:vertAlign w:val="baseline"/>
          <w:rtl w:val="0"/>
        </w:rPr>
        <w:t xml:space="preserve">), supporting senior managers to ensure that the quality of practice with </w:t>
      </w:r>
      <w:r w:rsidDel="00000000" w:rsidR="00000000" w:rsidRPr="00000000">
        <w:rPr>
          <w:sz w:val="24"/>
          <w:szCs w:val="24"/>
          <w:rtl w:val="0"/>
        </w:rPr>
        <w:t xml:space="preserve">people who draw on care and support</w:t>
      </w:r>
      <w:r w:rsidDel="00000000" w:rsidR="00000000" w:rsidRPr="00000000">
        <w:rPr>
          <w:sz w:val="24"/>
          <w:szCs w:val="24"/>
          <w:vertAlign w:val="baseline"/>
          <w:rtl w:val="0"/>
        </w:rPr>
        <w:t xml:space="preserve">, </w:t>
      </w:r>
      <w:r w:rsidDel="00000000" w:rsidR="00000000" w:rsidRPr="00000000">
        <w:rPr>
          <w:sz w:val="24"/>
          <w:szCs w:val="24"/>
          <w:rtl w:val="0"/>
        </w:rPr>
        <w:t xml:space="preserve">carers</w:t>
      </w:r>
      <w:r w:rsidDel="00000000" w:rsidR="00000000" w:rsidRPr="00000000">
        <w:rPr>
          <w:sz w:val="24"/>
          <w:szCs w:val="24"/>
          <w:vertAlign w:val="baseline"/>
          <w:rtl w:val="0"/>
        </w:rPr>
        <w:t xml:space="preserve"> and families is of a consistently high quality, that service standards are met and that staff and carers have the skills necessary to deliver services to a consistently high standard.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pageBreakBefore w:val="0"/>
        <w:spacing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7">
      <w:pPr>
        <w:pageBreakBefore w:val="0"/>
        <w:numPr>
          <w:ilvl w:val="0"/>
          <w:numId w:val="12"/>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To </w:t>
      </w:r>
      <w:r w:rsidDel="00000000" w:rsidR="00000000" w:rsidRPr="00000000">
        <w:rPr>
          <w:sz w:val="24"/>
          <w:szCs w:val="24"/>
          <w:rtl w:val="0"/>
        </w:rPr>
        <w:t xml:space="preserve">provide</w:t>
      </w:r>
      <w:r w:rsidDel="00000000" w:rsidR="00000000" w:rsidRPr="00000000">
        <w:rPr>
          <w:sz w:val="24"/>
          <w:szCs w:val="24"/>
          <w:vertAlign w:val="baseline"/>
          <w:rtl w:val="0"/>
        </w:rPr>
        <w:t xml:space="preserve"> leadership and direction, as an experienced qualified social worker and P</w:t>
      </w:r>
      <w:r w:rsidDel="00000000" w:rsidR="00000000" w:rsidRPr="00000000">
        <w:rPr>
          <w:sz w:val="24"/>
          <w:szCs w:val="24"/>
          <w:rtl w:val="0"/>
        </w:rPr>
        <w:t xml:space="preserve">ractice Educator, to students and learners on </w:t>
      </w:r>
      <w:r w:rsidDel="00000000" w:rsidR="00000000" w:rsidRPr="00000000">
        <w:rPr>
          <w:sz w:val="24"/>
          <w:szCs w:val="24"/>
          <w:vertAlign w:val="baseline"/>
          <w:rtl w:val="0"/>
        </w:rPr>
        <w:t xml:space="preserve"> the following programs: Assessed and Supported Year in Employme</w:t>
      </w:r>
      <w:r w:rsidDel="00000000" w:rsidR="00000000" w:rsidRPr="00000000">
        <w:rPr>
          <w:sz w:val="24"/>
          <w:szCs w:val="24"/>
          <w:rtl w:val="0"/>
        </w:rPr>
        <w:t xml:space="preserve">nt (</w:t>
      </w:r>
      <w:r w:rsidDel="00000000" w:rsidR="00000000" w:rsidRPr="00000000">
        <w:rPr>
          <w:sz w:val="24"/>
          <w:szCs w:val="24"/>
          <w:vertAlign w:val="baseline"/>
          <w:rtl w:val="0"/>
        </w:rPr>
        <w:t xml:space="preserve">ASYE), student placements</w:t>
      </w:r>
      <w:r w:rsidDel="00000000" w:rsidR="00000000" w:rsidRPr="00000000">
        <w:rPr>
          <w:sz w:val="24"/>
          <w:szCs w:val="24"/>
          <w:rtl w:val="0"/>
        </w:rPr>
        <w:t xml:space="preserve">, practice education programme</w:t>
      </w:r>
      <w:r w:rsidDel="00000000" w:rsidR="00000000" w:rsidRPr="00000000">
        <w:rPr>
          <w:sz w:val="24"/>
          <w:szCs w:val="24"/>
          <w:vertAlign w:val="baseline"/>
          <w:rtl w:val="0"/>
        </w:rPr>
        <w:t xml:space="preserve"> and social work apprenticeships</w:t>
      </w:r>
      <w:r w:rsidDel="00000000" w:rsidR="00000000" w:rsidRPr="00000000">
        <w:rPr>
          <w:sz w:val="24"/>
          <w:szCs w:val="24"/>
          <w:rtl w:val="0"/>
        </w:rPr>
        <w:t xml:space="preserve">. </w:t>
      </w:r>
      <w:r w:rsidDel="00000000" w:rsidR="00000000" w:rsidRPr="00000000">
        <w:rPr>
          <w:sz w:val="24"/>
          <w:szCs w:val="24"/>
          <w:rtl w:val="0"/>
        </w:rPr>
        <w:t xml:space="preserve">As part of this work, the Senior Social Worker will work across all service areas within Adult Social Care to ensure students and learners have an equitable experience, </w:t>
      </w:r>
      <w:r w:rsidDel="00000000" w:rsidR="00000000" w:rsidRPr="00000000">
        <w:rPr>
          <w:rtl w:val="0"/>
        </w:rPr>
      </w:r>
    </w:p>
    <w:p w:rsidR="00000000" w:rsidDel="00000000" w:rsidP="00000000" w:rsidRDefault="00000000" w:rsidRPr="00000000" w14:paraId="00000018">
      <w:pPr>
        <w:pageBreakBefore w:val="0"/>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19">
      <w:pPr>
        <w:pStyle w:val="Heading1"/>
        <w:pageBreakBefore w:val="0"/>
        <w:spacing w:line="276" w:lineRule="auto"/>
        <w:jc w:val="both"/>
        <w:rPr>
          <w:sz w:val="24"/>
          <w:szCs w:val="24"/>
          <w:vertAlign w:val="baseline"/>
        </w:rPr>
      </w:pPr>
      <w:r w:rsidDel="00000000" w:rsidR="00000000" w:rsidRPr="00000000">
        <w:rPr>
          <w:b w:val="1"/>
          <w:sz w:val="24"/>
          <w:szCs w:val="24"/>
          <w:vertAlign w:val="baseline"/>
          <w:rtl w:val="0"/>
        </w:rPr>
        <w:t xml:space="preserve">KEY ACCOUNTABILITIES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Assessed and Supported Year in Employment (ASYE) Support</w:t>
      </w:r>
      <w:r w:rsidDel="00000000" w:rsidR="00000000" w:rsidRPr="00000000">
        <w:rPr>
          <w:rtl w:val="0"/>
        </w:rPr>
      </w:r>
    </w:p>
    <w:p w:rsidR="00000000" w:rsidDel="00000000" w:rsidP="00000000" w:rsidRDefault="00000000" w:rsidRPr="00000000" w14:paraId="0000001C">
      <w:pPr>
        <w:pageBreakBefore w:val="0"/>
        <w:numPr>
          <w:ilvl w:val="0"/>
          <w:numId w:val="8"/>
        </w:numPr>
        <w:spacing w:line="276" w:lineRule="auto"/>
        <w:ind w:left="426" w:hanging="426"/>
        <w:jc w:val="both"/>
        <w:rPr>
          <w:sz w:val="24"/>
          <w:szCs w:val="24"/>
          <w:vertAlign w:val="baseline"/>
        </w:rPr>
      </w:pPr>
      <w:r w:rsidDel="00000000" w:rsidR="00000000" w:rsidRPr="00000000">
        <w:rPr>
          <w:sz w:val="24"/>
          <w:szCs w:val="24"/>
          <w:highlight w:val="white"/>
          <w:rtl w:val="0"/>
        </w:rPr>
        <w:t xml:space="preserve">To follow the strategy as outlined by the CPD lead to manage and progress the ASYE programme within Hackney, acting as </w:t>
      </w:r>
      <w:r w:rsidDel="00000000" w:rsidR="00000000" w:rsidRPr="00000000">
        <w:rPr>
          <w:sz w:val="24"/>
          <w:szCs w:val="24"/>
          <w:highlight w:val="white"/>
          <w:rtl w:val="0"/>
        </w:rPr>
        <w:t xml:space="preserve">Lead for the programme</w:t>
      </w:r>
      <w:r w:rsidDel="00000000" w:rsidR="00000000" w:rsidRPr="00000000">
        <w:rPr>
          <w:rtl w:val="0"/>
        </w:rPr>
      </w:r>
    </w:p>
    <w:p w:rsidR="00000000" w:rsidDel="00000000" w:rsidP="00000000" w:rsidRDefault="00000000" w:rsidRPr="00000000" w14:paraId="0000001D">
      <w:pPr>
        <w:pageBreakBefore w:val="0"/>
        <w:numPr>
          <w:ilvl w:val="0"/>
          <w:numId w:val="8"/>
        </w:numPr>
        <w:spacing w:line="276" w:lineRule="auto"/>
        <w:ind w:left="426" w:hanging="426"/>
        <w:jc w:val="both"/>
        <w:rPr>
          <w:sz w:val="24"/>
          <w:szCs w:val="24"/>
          <w:vertAlign w:val="baseline"/>
        </w:rPr>
      </w:pPr>
      <w:r w:rsidDel="00000000" w:rsidR="00000000" w:rsidRPr="00000000">
        <w:rPr>
          <w:sz w:val="24"/>
          <w:szCs w:val="24"/>
          <w:highlight w:val="white"/>
          <w:rtl w:val="0"/>
        </w:rPr>
        <w:t xml:space="preserve">Ensure the provision of  high quality support to those undertaking their Assessed and Supported Year in Employment (ASYE) within Hackney ASC, including organising and facilitating training and development opportunities to the newly qualified social workers</w:t>
      </w:r>
      <w:r w:rsidDel="00000000" w:rsidR="00000000" w:rsidRPr="00000000">
        <w:rPr>
          <w:rtl w:val="0"/>
        </w:rPr>
      </w:r>
    </w:p>
    <w:p w:rsidR="00000000" w:rsidDel="00000000" w:rsidP="00000000" w:rsidRDefault="00000000" w:rsidRPr="00000000" w14:paraId="0000001E">
      <w:pPr>
        <w:pageBreakBefore w:val="0"/>
        <w:numPr>
          <w:ilvl w:val="0"/>
          <w:numId w:val="8"/>
        </w:numPr>
        <w:spacing w:line="276" w:lineRule="auto"/>
        <w:ind w:left="426" w:hanging="426"/>
        <w:jc w:val="both"/>
        <w:rPr>
          <w:sz w:val="24"/>
          <w:szCs w:val="24"/>
          <w:highlight w:val="white"/>
          <w:u w:val="none"/>
        </w:rPr>
      </w:pPr>
      <w:r w:rsidDel="00000000" w:rsidR="00000000" w:rsidRPr="00000000">
        <w:rPr>
          <w:sz w:val="24"/>
          <w:szCs w:val="24"/>
          <w:highlight w:val="white"/>
          <w:rtl w:val="0"/>
        </w:rPr>
        <w:t xml:space="preserve">Arms length supervision of Newly Qualified Social Workers on the ASYE program</w:t>
      </w:r>
    </w:p>
    <w:p w:rsidR="00000000" w:rsidDel="00000000" w:rsidP="00000000" w:rsidRDefault="00000000" w:rsidRPr="00000000" w14:paraId="0000001F">
      <w:pPr>
        <w:pageBreakBefore w:val="0"/>
        <w:numPr>
          <w:ilvl w:val="0"/>
          <w:numId w:val="8"/>
        </w:numPr>
        <w:spacing w:line="276" w:lineRule="auto"/>
        <w:ind w:left="426" w:hanging="426"/>
        <w:jc w:val="both"/>
        <w:rPr>
          <w:sz w:val="24"/>
          <w:szCs w:val="24"/>
          <w:highlight w:val="white"/>
          <w:u w:val="none"/>
        </w:rPr>
      </w:pPr>
      <w:r w:rsidDel="00000000" w:rsidR="00000000" w:rsidRPr="00000000">
        <w:rPr>
          <w:sz w:val="24"/>
          <w:szCs w:val="24"/>
          <w:highlight w:val="white"/>
          <w:rtl w:val="0"/>
        </w:rPr>
        <w:t xml:space="preserve">Provide mentorship to Social Work Apprentices </w:t>
      </w:r>
    </w:p>
    <w:p w:rsidR="00000000" w:rsidDel="00000000" w:rsidP="00000000" w:rsidRDefault="00000000" w:rsidRPr="00000000" w14:paraId="00000020">
      <w:pPr>
        <w:pageBreakBefore w:val="0"/>
        <w:numPr>
          <w:ilvl w:val="0"/>
          <w:numId w:val="8"/>
        </w:numPr>
        <w:spacing w:line="276" w:lineRule="auto"/>
        <w:ind w:left="426" w:hanging="426"/>
        <w:jc w:val="both"/>
        <w:rPr>
          <w:sz w:val="24"/>
          <w:szCs w:val="24"/>
          <w:highlight w:val="white"/>
          <w:u w:val="none"/>
        </w:rPr>
      </w:pPr>
      <w:r w:rsidDel="00000000" w:rsidR="00000000" w:rsidRPr="00000000">
        <w:rPr>
          <w:sz w:val="24"/>
          <w:szCs w:val="24"/>
          <w:highlight w:val="white"/>
          <w:rtl w:val="0"/>
        </w:rPr>
        <w:t xml:space="preserve">Act as Practice Educator toSocial Work Students</w:t>
      </w:r>
    </w:p>
    <w:p w:rsidR="00000000" w:rsidDel="00000000" w:rsidP="00000000" w:rsidRDefault="00000000" w:rsidRPr="00000000" w14:paraId="00000021">
      <w:pPr>
        <w:pageBreakBefore w:val="0"/>
        <w:numPr>
          <w:ilvl w:val="0"/>
          <w:numId w:val="8"/>
        </w:numPr>
        <w:spacing w:line="276" w:lineRule="auto"/>
        <w:ind w:left="426" w:hanging="426"/>
        <w:jc w:val="both"/>
        <w:rPr>
          <w:sz w:val="24"/>
          <w:szCs w:val="24"/>
          <w:vertAlign w:val="baseline"/>
        </w:rPr>
      </w:pPr>
      <w:r w:rsidDel="00000000" w:rsidR="00000000" w:rsidRPr="00000000">
        <w:rPr>
          <w:sz w:val="24"/>
          <w:szCs w:val="24"/>
          <w:highlight w:val="white"/>
          <w:vertAlign w:val="baseline"/>
          <w:rtl w:val="0"/>
        </w:rPr>
        <w:t xml:space="preserve">To promote and advise on effective, evidence based social work practice, keeping up to date with research developments and ensuring social workers and their managers are able to use research effectively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left"/>
        <w:rPr>
          <w:sz w:val="24"/>
          <w:szCs w:val="24"/>
          <w:u w:val="none"/>
        </w:rPr>
      </w:pPr>
      <w:r w:rsidDel="00000000" w:rsidR="00000000" w:rsidRPr="00000000">
        <w:rPr>
          <w:sz w:val="24"/>
          <w:szCs w:val="24"/>
          <w:rtl w:val="0"/>
        </w:rPr>
        <w:t xml:space="preserve">Co-facilitate training and support for ASYE assessors, including advice around challenges or issues that arise for newly qualified social workers, ensuring probationary processes are followed</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left"/>
        <w:rPr>
          <w:sz w:val="24"/>
          <w:szCs w:val="24"/>
          <w:u w:val="none"/>
        </w:rPr>
      </w:pPr>
      <w:r w:rsidDel="00000000" w:rsidR="00000000" w:rsidRPr="00000000">
        <w:rPr>
          <w:sz w:val="24"/>
          <w:szCs w:val="24"/>
          <w:rtl w:val="0"/>
        </w:rPr>
        <w:t xml:space="preserve">To coordinate and manage an induction programme for newly qualified social workers</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left"/>
        <w:rPr>
          <w:sz w:val="24"/>
          <w:szCs w:val="24"/>
          <w:u w:val="none"/>
        </w:rPr>
      </w:pPr>
      <w:r w:rsidDel="00000000" w:rsidR="00000000" w:rsidRPr="00000000">
        <w:rPr>
          <w:sz w:val="24"/>
          <w:szCs w:val="24"/>
          <w:rtl w:val="0"/>
        </w:rPr>
        <w:t xml:space="preserve">To consult on  the recruitment of newly qualified social workers, acting as key liaison between recruitment and the service areas</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left"/>
        <w:rPr>
          <w:sz w:val="24"/>
          <w:szCs w:val="24"/>
          <w:u w:val="none"/>
        </w:rPr>
      </w:pPr>
      <w:r w:rsidDel="00000000" w:rsidR="00000000" w:rsidRPr="00000000">
        <w:rPr>
          <w:sz w:val="24"/>
          <w:szCs w:val="24"/>
          <w:rtl w:val="0"/>
        </w:rPr>
        <w:t xml:space="preserve">Undertake observations and facilitate reflective spaces for newly qualified social workers</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left"/>
        <w:rPr>
          <w:sz w:val="24"/>
          <w:szCs w:val="24"/>
          <w:u w:val="none"/>
        </w:rPr>
      </w:pPr>
      <w:r w:rsidDel="00000000" w:rsidR="00000000" w:rsidRPr="00000000">
        <w:rPr>
          <w:sz w:val="24"/>
          <w:szCs w:val="24"/>
          <w:rtl w:val="0"/>
        </w:rPr>
        <w:t xml:space="preserve">Ensure the review and quality assurance of ASYE portfolios in a timely manner, overseeing the coordination of Panels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left"/>
        <w:rPr>
          <w:sz w:val="24"/>
          <w:szCs w:val="24"/>
          <w:u w:val="none"/>
        </w:rPr>
      </w:pPr>
      <w:r w:rsidDel="00000000" w:rsidR="00000000" w:rsidRPr="00000000">
        <w:rPr>
          <w:sz w:val="24"/>
          <w:szCs w:val="24"/>
          <w:rtl w:val="0"/>
        </w:rPr>
        <w:t xml:space="preserve">To work closely with the Practice Innovation and Capability Team to support the ongoing development of NQSWs as they move into their second year of practice</w:t>
      </w:r>
    </w:p>
    <w:p w:rsidR="00000000" w:rsidDel="00000000" w:rsidP="00000000" w:rsidRDefault="00000000" w:rsidRPr="00000000" w14:paraId="00000028">
      <w:pPr>
        <w:pageBreakBefore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9">
      <w:pPr>
        <w:pageBreakBefore w:val="0"/>
        <w:spacing w:line="276" w:lineRule="auto"/>
        <w:ind w:left="0" w:firstLine="0"/>
        <w:jc w:val="both"/>
        <w:rPr>
          <w:sz w:val="24"/>
          <w:szCs w:val="24"/>
        </w:rPr>
      </w:pPr>
      <w:r w:rsidDel="00000000" w:rsidR="00000000" w:rsidRPr="00000000">
        <w:rPr>
          <w:sz w:val="24"/>
          <w:szCs w:val="24"/>
          <w:rtl w:val="0"/>
        </w:rPr>
        <w:t xml:space="preserve">Student Programmes</w:t>
      </w:r>
    </w:p>
    <w:p w:rsidR="00000000" w:rsidDel="00000000" w:rsidP="00000000" w:rsidRDefault="00000000" w:rsidRPr="00000000" w14:paraId="0000002A">
      <w:pPr>
        <w:pageBreakBefore w:val="0"/>
        <w:numPr>
          <w:ilvl w:val="0"/>
          <w:numId w:val="8"/>
        </w:numPr>
        <w:spacing w:line="276" w:lineRule="auto"/>
        <w:ind w:left="426" w:hanging="426"/>
        <w:jc w:val="both"/>
        <w:rPr>
          <w:sz w:val="24"/>
          <w:szCs w:val="24"/>
          <w:vertAlign w:val="baseline"/>
        </w:rPr>
      </w:pPr>
      <w:r w:rsidDel="00000000" w:rsidR="00000000" w:rsidRPr="00000000">
        <w:rPr>
          <w:sz w:val="24"/>
          <w:szCs w:val="24"/>
          <w:rtl w:val="0"/>
        </w:rPr>
        <w:t xml:space="preserve">Support with  the organisation and coordination of the student programmes</w:t>
      </w:r>
    </w:p>
    <w:p w:rsidR="00000000" w:rsidDel="00000000" w:rsidP="00000000" w:rsidRDefault="00000000" w:rsidRPr="00000000" w14:paraId="0000002B">
      <w:pPr>
        <w:pageBreakBefore w:val="0"/>
        <w:numPr>
          <w:ilvl w:val="0"/>
          <w:numId w:val="8"/>
        </w:numPr>
        <w:spacing w:line="276" w:lineRule="auto"/>
        <w:ind w:left="426" w:hanging="426"/>
        <w:jc w:val="both"/>
        <w:rPr>
          <w:sz w:val="24"/>
          <w:szCs w:val="24"/>
          <w:u w:val="none"/>
        </w:rPr>
      </w:pPr>
      <w:r w:rsidDel="00000000" w:rsidR="00000000" w:rsidRPr="00000000">
        <w:rPr>
          <w:sz w:val="24"/>
          <w:szCs w:val="24"/>
          <w:rtl w:val="0"/>
        </w:rPr>
        <w:t xml:space="preserve">Oversee the assessment and introduction of prospective students to ASC</w:t>
      </w:r>
    </w:p>
    <w:p w:rsidR="00000000" w:rsidDel="00000000" w:rsidP="00000000" w:rsidRDefault="00000000" w:rsidRPr="00000000" w14:paraId="0000002C">
      <w:pPr>
        <w:pageBreakBefore w:val="0"/>
        <w:numPr>
          <w:ilvl w:val="0"/>
          <w:numId w:val="8"/>
        </w:numPr>
        <w:spacing w:line="276" w:lineRule="auto"/>
        <w:ind w:left="426" w:hanging="426"/>
        <w:jc w:val="both"/>
        <w:rPr>
          <w:sz w:val="24"/>
          <w:szCs w:val="24"/>
          <w:u w:val="none"/>
        </w:rPr>
      </w:pPr>
      <w:r w:rsidDel="00000000" w:rsidR="00000000" w:rsidRPr="00000000">
        <w:rPr>
          <w:sz w:val="24"/>
          <w:szCs w:val="24"/>
          <w:rtl w:val="0"/>
        </w:rPr>
        <w:t xml:space="preserve">To support Practice Educators where concerns arise, providing advice and guidance as necessary</w:t>
      </w:r>
    </w:p>
    <w:p w:rsidR="00000000" w:rsidDel="00000000" w:rsidP="00000000" w:rsidRDefault="00000000" w:rsidRPr="00000000" w14:paraId="0000002D">
      <w:pPr>
        <w:pageBreakBefore w:val="0"/>
        <w:numPr>
          <w:ilvl w:val="0"/>
          <w:numId w:val="8"/>
        </w:numPr>
        <w:spacing w:line="276" w:lineRule="auto"/>
        <w:ind w:left="426" w:hanging="426"/>
        <w:jc w:val="both"/>
        <w:rPr>
          <w:sz w:val="24"/>
          <w:szCs w:val="24"/>
          <w:u w:val="none"/>
        </w:rPr>
      </w:pPr>
      <w:r w:rsidDel="00000000" w:rsidR="00000000" w:rsidRPr="00000000">
        <w:rPr>
          <w:sz w:val="24"/>
          <w:szCs w:val="24"/>
          <w:rtl w:val="0"/>
        </w:rPr>
        <w:t xml:space="preserve">Be able to step in as a Practice Educator</w:t>
      </w:r>
      <w:r w:rsidDel="00000000" w:rsidR="00000000" w:rsidRPr="00000000">
        <w:rPr>
          <w:sz w:val="24"/>
          <w:szCs w:val="24"/>
          <w:rtl w:val="0"/>
        </w:rPr>
        <w:t xml:space="preserve">/mentor </w:t>
      </w:r>
      <w:r w:rsidDel="00000000" w:rsidR="00000000" w:rsidRPr="00000000">
        <w:rPr>
          <w:sz w:val="24"/>
          <w:szCs w:val="24"/>
          <w:rtl w:val="0"/>
        </w:rPr>
        <w:t xml:space="preserve">if necessary</w:t>
      </w:r>
    </w:p>
    <w:p w:rsidR="00000000" w:rsidDel="00000000" w:rsidP="00000000" w:rsidRDefault="00000000" w:rsidRPr="00000000" w14:paraId="0000002E">
      <w:pPr>
        <w:pageBreakBefore w:val="0"/>
        <w:numPr>
          <w:ilvl w:val="0"/>
          <w:numId w:val="8"/>
        </w:numPr>
        <w:spacing w:line="276" w:lineRule="auto"/>
        <w:ind w:left="426" w:hanging="426"/>
        <w:jc w:val="both"/>
        <w:rPr>
          <w:sz w:val="24"/>
          <w:szCs w:val="24"/>
          <w:u w:val="none"/>
        </w:rPr>
      </w:pPr>
      <w:r w:rsidDel="00000000" w:rsidR="00000000" w:rsidRPr="00000000">
        <w:rPr>
          <w:sz w:val="24"/>
          <w:szCs w:val="24"/>
          <w:rtl w:val="0"/>
        </w:rPr>
        <w:t xml:space="preserve">Monitor and review the effectiveness of Practice Educators and Practice Supervisors for students, addressing concerns where necessary.</w:t>
      </w:r>
    </w:p>
    <w:p w:rsidR="00000000" w:rsidDel="00000000" w:rsidP="00000000" w:rsidRDefault="00000000" w:rsidRPr="00000000" w14:paraId="0000002F">
      <w:pPr>
        <w:pageBreakBefore w:val="0"/>
        <w:numPr>
          <w:ilvl w:val="0"/>
          <w:numId w:val="8"/>
        </w:numPr>
        <w:spacing w:line="276" w:lineRule="auto"/>
        <w:ind w:left="426" w:hanging="426"/>
        <w:jc w:val="both"/>
        <w:rPr>
          <w:sz w:val="24"/>
          <w:szCs w:val="24"/>
          <w:u w:val="none"/>
        </w:rPr>
      </w:pPr>
      <w:r w:rsidDel="00000000" w:rsidR="00000000" w:rsidRPr="00000000">
        <w:rPr>
          <w:sz w:val="24"/>
          <w:szCs w:val="24"/>
          <w:rtl w:val="0"/>
        </w:rPr>
        <w:t xml:space="preserve">Manage a programme of student forums on relevant topics</w:t>
      </w:r>
      <w:r w:rsidDel="00000000" w:rsidR="00000000" w:rsidRPr="00000000">
        <w:rPr>
          <w:rtl w:val="0"/>
        </w:rPr>
      </w:r>
    </w:p>
    <w:p w:rsidR="00000000" w:rsidDel="00000000" w:rsidP="00000000" w:rsidRDefault="00000000" w:rsidRPr="00000000" w14:paraId="00000030">
      <w:pPr>
        <w:pageBreakBefore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ind w:left="0" w:firstLine="0"/>
        <w:jc w:val="both"/>
        <w:rPr>
          <w:sz w:val="24"/>
          <w:szCs w:val="24"/>
        </w:rPr>
      </w:pPr>
      <w:r w:rsidDel="00000000" w:rsidR="00000000" w:rsidRPr="00000000">
        <w:rPr>
          <w:sz w:val="24"/>
          <w:szCs w:val="24"/>
          <w:rtl w:val="0"/>
        </w:rPr>
        <w:t xml:space="preserve">Practice Education</w:t>
      </w:r>
    </w:p>
    <w:p w:rsidR="00000000" w:rsidDel="00000000" w:rsidP="00000000" w:rsidRDefault="00000000" w:rsidRPr="00000000" w14:paraId="00000032">
      <w:pPr>
        <w:pageBreakBefore w:val="0"/>
        <w:numPr>
          <w:ilvl w:val="0"/>
          <w:numId w:val="2"/>
        </w:numPr>
        <w:spacing w:line="276" w:lineRule="auto"/>
        <w:ind w:left="425.19685039370086" w:hanging="425.19685039370086"/>
        <w:jc w:val="both"/>
        <w:rPr>
          <w:sz w:val="24"/>
          <w:szCs w:val="24"/>
          <w:u w:val="none"/>
        </w:rPr>
      </w:pPr>
      <w:r w:rsidDel="00000000" w:rsidR="00000000" w:rsidRPr="00000000">
        <w:rPr>
          <w:sz w:val="24"/>
          <w:szCs w:val="24"/>
          <w:rtl w:val="0"/>
        </w:rPr>
        <w:t xml:space="preserve">To embed the Practice Education programme offered by our partner university</w:t>
      </w:r>
    </w:p>
    <w:p w:rsidR="00000000" w:rsidDel="00000000" w:rsidP="00000000" w:rsidRDefault="00000000" w:rsidRPr="00000000" w14:paraId="00000033">
      <w:pPr>
        <w:pageBreakBefore w:val="0"/>
        <w:numPr>
          <w:ilvl w:val="0"/>
          <w:numId w:val="2"/>
        </w:numPr>
        <w:spacing w:line="276" w:lineRule="auto"/>
        <w:ind w:left="425.19685039370086" w:hanging="425.19685039370086"/>
        <w:jc w:val="both"/>
        <w:rPr>
          <w:sz w:val="24"/>
          <w:szCs w:val="24"/>
          <w:u w:val="none"/>
        </w:rPr>
      </w:pPr>
      <w:r w:rsidDel="00000000" w:rsidR="00000000" w:rsidRPr="00000000">
        <w:rPr>
          <w:sz w:val="24"/>
          <w:szCs w:val="24"/>
          <w:rtl w:val="0"/>
        </w:rPr>
        <w:t xml:space="preserve">Promote and support the development of staff to undertake  Practice Education training when relevant. </w:t>
      </w:r>
    </w:p>
    <w:p w:rsidR="00000000" w:rsidDel="00000000" w:rsidP="00000000" w:rsidRDefault="00000000" w:rsidRPr="00000000" w14:paraId="00000034">
      <w:pPr>
        <w:pageBreakBefore w:val="0"/>
        <w:numPr>
          <w:ilvl w:val="0"/>
          <w:numId w:val="2"/>
        </w:numPr>
        <w:spacing w:line="276" w:lineRule="auto"/>
        <w:ind w:left="425.19685039370086" w:hanging="425.19685039370086"/>
        <w:jc w:val="both"/>
        <w:rPr>
          <w:sz w:val="24"/>
          <w:szCs w:val="24"/>
          <w:u w:val="none"/>
        </w:rPr>
      </w:pPr>
      <w:r w:rsidDel="00000000" w:rsidR="00000000" w:rsidRPr="00000000">
        <w:rPr>
          <w:sz w:val="24"/>
          <w:szCs w:val="24"/>
          <w:rtl w:val="0"/>
        </w:rPr>
        <w:t xml:space="preserve">Provide assessment of trainee Practice Educators</w:t>
      </w:r>
    </w:p>
    <w:p w:rsidR="00000000" w:rsidDel="00000000" w:rsidP="00000000" w:rsidRDefault="00000000" w:rsidRPr="00000000" w14:paraId="00000035">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36">
      <w:pPr>
        <w:pageBreakBefore w:val="0"/>
        <w:spacing w:line="276" w:lineRule="auto"/>
        <w:jc w:val="both"/>
        <w:rPr>
          <w:sz w:val="24"/>
          <w:szCs w:val="24"/>
        </w:rPr>
      </w:pPr>
      <w:r w:rsidDel="00000000" w:rsidR="00000000" w:rsidRPr="00000000">
        <w:rPr>
          <w:sz w:val="24"/>
          <w:szCs w:val="24"/>
          <w:rtl w:val="0"/>
        </w:rPr>
        <w:t xml:space="preserve">Social Work Apprenticeships</w:t>
      </w:r>
    </w:p>
    <w:p w:rsidR="00000000" w:rsidDel="00000000" w:rsidP="00000000" w:rsidRDefault="00000000" w:rsidRPr="00000000" w14:paraId="00000037">
      <w:pPr>
        <w:pageBreakBefore w:val="0"/>
        <w:numPr>
          <w:ilvl w:val="0"/>
          <w:numId w:val="3"/>
        </w:numPr>
        <w:spacing w:line="276" w:lineRule="auto"/>
        <w:ind w:left="425.19685039370086" w:hanging="425.19685039370086"/>
        <w:jc w:val="both"/>
        <w:rPr>
          <w:sz w:val="24"/>
          <w:szCs w:val="24"/>
          <w:u w:val="none"/>
        </w:rPr>
      </w:pPr>
      <w:r w:rsidDel="00000000" w:rsidR="00000000" w:rsidRPr="00000000">
        <w:rPr>
          <w:sz w:val="24"/>
          <w:szCs w:val="24"/>
          <w:rtl w:val="0"/>
        </w:rPr>
        <w:t xml:space="preserve">Provide mentorship to those selected to undertake the apprenticeship programme</w:t>
      </w:r>
    </w:p>
    <w:p w:rsidR="00000000" w:rsidDel="00000000" w:rsidP="00000000" w:rsidRDefault="00000000" w:rsidRPr="00000000" w14:paraId="00000038">
      <w:pPr>
        <w:pageBreakBefore w:val="0"/>
        <w:numPr>
          <w:ilvl w:val="0"/>
          <w:numId w:val="3"/>
        </w:numPr>
        <w:spacing w:line="276" w:lineRule="auto"/>
        <w:ind w:left="425.19685039370086" w:hanging="425.19685039370086"/>
        <w:jc w:val="both"/>
        <w:rPr>
          <w:sz w:val="24"/>
          <w:szCs w:val="24"/>
          <w:u w:val="none"/>
        </w:rPr>
      </w:pPr>
      <w:r w:rsidDel="00000000" w:rsidR="00000000" w:rsidRPr="00000000">
        <w:rPr>
          <w:sz w:val="24"/>
          <w:szCs w:val="24"/>
          <w:rtl w:val="0"/>
        </w:rPr>
        <w:t xml:space="preserve">To act as a point of contact with the relevant partner university,with the internal apprenticeship team and ASC operational management. </w:t>
      </w:r>
    </w:p>
    <w:p w:rsidR="00000000" w:rsidDel="00000000" w:rsidP="00000000" w:rsidRDefault="00000000" w:rsidRPr="00000000" w14:paraId="00000039">
      <w:pPr>
        <w:pageBreakBefore w:val="0"/>
        <w:numPr>
          <w:ilvl w:val="0"/>
          <w:numId w:val="3"/>
        </w:numPr>
        <w:spacing w:line="276" w:lineRule="auto"/>
        <w:ind w:left="425.19685039370086" w:hanging="425.19685039370086"/>
        <w:jc w:val="both"/>
        <w:rPr>
          <w:sz w:val="24"/>
          <w:szCs w:val="24"/>
          <w:u w:val="none"/>
        </w:rPr>
      </w:pPr>
      <w:r w:rsidDel="00000000" w:rsidR="00000000" w:rsidRPr="00000000">
        <w:rPr>
          <w:sz w:val="24"/>
          <w:szCs w:val="24"/>
          <w:rtl w:val="0"/>
        </w:rPr>
        <w:t xml:space="preserve">To support the CPD lead in managing and developing the programme.</w:t>
      </w:r>
    </w:p>
    <w:p w:rsidR="00000000" w:rsidDel="00000000" w:rsidP="00000000" w:rsidRDefault="00000000" w:rsidRPr="00000000" w14:paraId="0000003A">
      <w:pPr>
        <w:pageBreakBefore w:val="0"/>
        <w:numPr>
          <w:ilvl w:val="0"/>
          <w:numId w:val="3"/>
        </w:numPr>
        <w:spacing w:line="276" w:lineRule="auto"/>
        <w:ind w:left="425.19685039370086" w:hanging="425.19685039370086"/>
        <w:jc w:val="both"/>
        <w:rPr>
          <w:sz w:val="24"/>
          <w:szCs w:val="24"/>
          <w:u w:val="none"/>
        </w:rPr>
      </w:pPr>
      <w:r w:rsidDel="00000000" w:rsidR="00000000" w:rsidRPr="00000000">
        <w:rPr>
          <w:sz w:val="24"/>
          <w:szCs w:val="24"/>
          <w:rtl w:val="0"/>
        </w:rPr>
        <w:t xml:space="preserve">To  support recruitment to the programme.</w:t>
      </w:r>
    </w:p>
    <w:p w:rsidR="00000000" w:rsidDel="00000000" w:rsidP="00000000" w:rsidRDefault="00000000" w:rsidRPr="00000000" w14:paraId="0000003B">
      <w:pPr>
        <w:pageBreakBefore w:val="0"/>
        <w:numPr>
          <w:ilvl w:val="0"/>
          <w:numId w:val="3"/>
        </w:numPr>
        <w:spacing w:line="276" w:lineRule="auto"/>
        <w:ind w:left="425.19685039370086" w:hanging="425.19685039370086"/>
        <w:jc w:val="both"/>
        <w:rPr>
          <w:sz w:val="24"/>
          <w:szCs w:val="24"/>
          <w:u w:val="none"/>
        </w:rPr>
      </w:pPr>
      <w:r w:rsidDel="00000000" w:rsidR="00000000" w:rsidRPr="00000000">
        <w:rPr>
          <w:sz w:val="24"/>
          <w:szCs w:val="24"/>
          <w:rtl w:val="0"/>
        </w:rPr>
        <w:t xml:space="preserve">Ensure managers are undertaking all aspects of their role, ensuring apprentices have the opportunity to develop and that their caseloads are protected</w:t>
      </w:r>
    </w:p>
    <w:p w:rsidR="00000000" w:rsidDel="00000000" w:rsidP="00000000" w:rsidRDefault="00000000" w:rsidRPr="00000000" w14:paraId="0000003C">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3D">
      <w:pPr>
        <w:pageBreakBefore w:val="0"/>
        <w:spacing w:line="276" w:lineRule="auto"/>
        <w:jc w:val="both"/>
        <w:rPr>
          <w:sz w:val="24"/>
          <w:szCs w:val="24"/>
        </w:rPr>
      </w:pPr>
      <w:r w:rsidDel="00000000" w:rsidR="00000000" w:rsidRPr="00000000">
        <w:rPr>
          <w:sz w:val="24"/>
          <w:szCs w:val="24"/>
          <w:rtl w:val="0"/>
        </w:rPr>
        <w:t xml:space="preserve">Other responsibilities</w:t>
      </w:r>
    </w:p>
    <w:p w:rsidR="00000000" w:rsidDel="00000000" w:rsidP="00000000" w:rsidRDefault="00000000" w:rsidRPr="00000000" w14:paraId="0000003E">
      <w:pPr>
        <w:pageBreakBefore w:val="0"/>
        <w:numPr>
          <w:ilvl w:val="0"/>
          <w:numId w:val="4"/>
        </w:numPr>
        <w:spacing w:line="276" w:lineRule="auto"/>
        <w:ind w:left="425.19685039370086" w:hanging="425.19685039370086"/>
        <w:jc w:val="both"/>
        <w:rPr>
          <w:sz w:val="24"/>
          <w:szCs w:val="24"/>
          <w:u w:val="none"/>
        </w:rPr>
      </w:pPr>
      <w:r w:rsidDel="00000000" w:rsidR="00000000" w:rsidRPr="00000000">
        <w:rPr>
          <w:sz w:val="24"/>
          <w:szCs w:val="24"/>
          <w:rtl w:val="0"/>
        </w:rPr>
        <w:t xml:space="preserve">To deputise for the CPD lead.</w:t>
      </w:r>
    </w:p>
    <w:p w:rsidR="00000000" w:rsidDel="00000000" w:rsidP="00000000" w:rsidRDefault="00000000" w:rsidRPr="00000000" w14:paraId="0000003F">
      <w:pPr>
        <w:pageBreakBefore w:val="0"/>
        <w:numPr>
          <w:ilvl w:val="0"/>
          <w:numId w:val="4"/>
        </w:numPr>
        <w:spacing w:line="276" w:lineRule="auto"/>
        <w:ind w:left="425.19685039370086" w:hanging="425.19685039370086"/>
        <w:jc w:val="both"/>
        <w:rPr>
          <w:sz w:val="24"/>
          <w:szCs w:val="24"/>
          <w:u w:val="none"/>
        </w:rPr>
      </w:pPr>
      <w:r w:rsidDel="00000000" w:rsidR="00000000" w:rsidRPr="00000000">
        <w:rPr>
          <w:sz w:val="24"/>
          <w:szCs w:val="24"/>
          <w:rtl w:val="0"/>
        </w:rPr>
        <w:t xml:space="preserve">To lead and manage overall monitoring and reporting on the relevant ASYE, student, apprenticeships and Practice Education programmes, including seeking and analysing feedback</w:t>
      </w:r>
    </w:p>
    <w:p w:rsidR="00000000" w:rsidDel="00000000" w:rsidP="00000000" w:rsidRDefault="00000000" w:rsidRPr="00000000" w14:paraId="00000040">
      <w:pPr>
        <w:numPr>
          <w:ilvl w:val="0"/>
          <w:numId w:val="4"/>
        </w:numPr>
        <w:ind w:left="425.19685039370086" w:hanging="425.19685039370086"/>
        <w:jc w:val="both"/>
        <w:rPr>
          <w:sz w:val="26"/>
          <w:szCs w:val="26"/>
        </w:rPr>
      </w:pPr>
      <w:r w:rsidDel="00000000" w:rsidR="00000000" w:rsidRPr="00000000">
        <w:rPr>
          <w:sz w:val="24"/>
          <w:szCs w:val="24"/>
          <w:rtl w:val="0"/>
        </w:rPr>
        <w:t xml:space="preserve">Measure programme/ project impacts and ensure lessons learnt are fed back into a process of improving the way the service manages change</w:t>
      </w:r>
    </w:p>
    <w:p w:rsidR="00000000" w:rsidDel="00000000" w:rsidP="00000000" w:rsidRDefault="00000000" w:rsidRPr="00000000" w14:paraId="00000041">
      <w:pPr>
        <w:pageBreakBefore w:val="0"/>
        <w:numPr>
          <w:ilvl w:val="0"/>
          <w:numId w:val="4"/>
        </w:numPr>
        <w:spacing w:line="276" w:lineRule="auto"/>
        <w:ind w:left="425.19685039370086" w:hanging="425.19685039370086"/>
        <w:jc w:val="both"/>
        <w:rPr>
          <w:sz w:val="24"/>
          <w:szCs w:val="24"/>
          <w:u w:val="none"/>
        </w:rPr>
      </w:pPr>
      <w:r w:rsidDel="00000000" w:rsidR="00000000" w:rsidRPr="00000000">
        <w:rPr>
          <w:sz w:val="24"/>
          <w:szCs w:val="24"/>
          <w:rtl w:val="0"/>
        </w:rPr>
        <w:t xml:space="preserve">To support the CPD lead to implement of best practice and evidenced based methodologies across the service</w:t>
      </w:r>
    </w:p>
    <w:p w:rsidR="00000000" w:rsidDel="00000000" w:rsidP="00000000" w:rsidRDefault="00000000" w:rsidRPr="00000000" w14:paraId="00000042">
      <w:pPr>
        <w:numPr>
          <w:ilvl w:val="0"/>
          <w:numId w:val="4"/>
        </w:numPr>
        <w:spacing w:line="276" w:lineRule="auto"/>
        <w:ind w:left="425.19685039370086" w:hanging="425.19685039370086"/>
        <w:rPr>
          <w:sz w:val="24"/>
          <w:szCs w:val="24"/>
        </w:rPr>
      </w:pPr>
      <w:r w:rsidDel="00000000" w:rsidR="00000000" w:rsidRPr="00000000">
        <w:rPr>
          <w:sz w:val="24"/>
          <w:szCs w:val="24"/>
          <w:rtl w:val="0"/>
        </w:rPr>
        <w:t xml:space="preserve">Review and support the CPD lead to develop relevant practice guidance and policies relating to the programmes</w:t>
      </w:r>
    </w:p>
    <w:p w:rsidR="00000000" w:rsidDel="00000000" w:rsidP="00000000" w:rsidRDefault="00000000" w:rsidRPr="00000000" w14:paraId="00000043">
      <w:pPr>
        <w:numPr>
          <w:ilvl w:val="0"/>
          <w:numId w:val="4"/>
        </w:numPr>
        <w:spacing w:line="276" w:lineRule="auto"/>
        <w:ind w:left="425.19685039370086" w:hanging="425.19685039370086"/>
        <w:jc w:val="both"/>
        <w:rPr>
          <w:sz w:val="24"/>
          <w:szCs w:val="24"/>
        </w:rPr>
      </w:pPr>
      <w:r w:rsidDel="00000000" w:rsidR="00000000" w:rsidRPr="00000000">
        <w:rPr>
          <w:sz w:val="24"/>
          <w:szCs w:val="24"/>
          <w:rtl w:val="0"/>
        </w:rPr>
        <w:t xml:space="preserve">To access and utilise local and national networks to share information and experience in delivering best practice in social work provision, including related to ASYE, students and social work apprenticeships, and develop local networks where relevant</w:t>
      </w:r>
    </w:p>
    <w:p w:rsidR="00000000" w:rsidDel="00000000" w:rsidP="00000000" w:rsidRDefault="00000000" w:rsidRPr="00000000" w14:paraId="00000044">
      <w:pPr>
        <w:numPr>
          <w:ilvl w:val="0"/>
          <w:numId w:val="4"/>
        </w:numPr>
        <w:spacing w:line="276" w:lineRule="auto"/>
        <w:ind w:left="425.19685039370086" w:hanging="425.19685039370086"/>
        <w:jc w:val="both"/>
        <w:rPr>
          <w:rFonts w:ascii="Noto Sans Symbols" w:cs="Noto Sans Symbols" w:eastAsia="Noto Sans Symbols" w:hAnsi="Noto Sans Symbols"/>
          <w:sz w:val="24"/>
          <w:szCs w:val="24"/>
        </w:rPr>
      </w:pPr>
      <w:r w:rsidDel="00000000" w:rsidR="00000000" w:rsidRPr="00000000">
        <w:rPr>
          <w:sz w:val="24"/>
          <w:szCs w:val="24"/>
          <w:rtl w:val="0"/>
        </w:rPr>
        <w:t xml:space="preserve">highlight and address performance management issues with managers and the CPD lead where required.</w:t>
      </w:r>
    </w:p>
    <w:p w:rsidR="00000000" w:rsidDel="00000000" w:rsidP="00000000" w:rsidRDefault="00000000" w:rsidRPr="00000000" w14:paraId="00000045">
      <w:pPr>
        <w:numPr>
          <w:ilvl w:val="0"/>
          <w:numId w:val="4"/>
        </w:numPr>
        <w:ind w:left="425.19685039370086" w:hanging="425.19685039370086"/>
        <w:rPr>
          <w:sz w:val="24"/>
          <w:szCs w:val="24"/>
        </w:rPr>
      </w:pPr>
      <w:r w:rsidDel="00000000" w:rsidR="00000000" w:rsidRPr="00000000">
        <w:rPr>
          <w:sz w:val="24"/>
          <w:szCs w:val="24"/>
          <w:rtl w:val="0"/>
        </w:rPr>
        <w:t xml:space="preserve">To keep up to date with changes in legislation, developments in practice, research and knowledge (including social media) and ensure staff are well informed</w:t>
      </w:r>
      <w:r w:rsidDel="00000000" w:rsidR="00000000" w:rsidRPr="00000000">
        <w:rPr>
          <w:rtl w:val="0"/>
        </w:rPr>
      </w:r>
    </w:p>
    <w:p w:rsidR="00000000" w:rsidDel="00000000" w:rsidP="00000000" w:rsidRDefault="00000000" w:rsidRPr="00000000" w14:paraId="00000046">
      <w:pPr>
        <w:numPr>
          <w:ilvl w:val="0"/>
          <w:numId w:val="4"/>
        </w:numPr>
        <w:spacing w:line="276" w:lineRule="auto"/>
        <w:ind w:left="425.19685039370086" w:hanging="425.19685039370086"/>
        <w:jc w:val="both"/>
        <w:rPr>
          <w:rFonts w:ascii="Noto Sans Symbols" w:cs="Noto Sans Symbols" w:eastAsia="Noto Sans Symbols" w:hAnsi="Noto Sans Symbols"/>
          <w:sz w:val="24"/>
          <w:szCs w:val="24"/>
        </w:rPr>
      </w:pPr>
      <w:r w:rsidDel="00000000" w:rsidR="00000000" w:rsidRPr="00000000">
        <w:rPr>
          <w:sz w:val="24"/>
          <w:szCs w:val="24"/>
          <w:rtl w:val="0"/>
        </w:rPr>
        <w:t xml:space="preserve">Actively consider the impact of systemic and everyday racism, discrimination and oppression upon the lives of service users, carers and families and the impact and learning about professional practice in this context</w:t>
      </w:r>
    </w:p>
    <w:p w:rsidR="00000000" w:rsidDel="00000000" w:rsidP="00000000" w:rsidRDefault="00000000" w:rsidRPr="00000000" w14:paraId="00000047">
      <w:pPr>
        <w:numPr>
          <w:ilvl w:val="0"/>
          <w:numId w:val="4"/>
        </w:numPr>
        <w:spacing w:line="276" w:lineRule="auto"/>
        <w:ind w:left="425.19685039370086" w:hanging="425.19685039370086"/>
        <w:jc w:val="both"/>
        <w:rPr>
          <w:rFonts w:ascii="Noto Sans Symbols" w:cs="Noto Sans Symbols" w:eastAsia="Noto Sans Symbols" w:hAnsi="Noto Sans Symbols"/>
          <w:sz w:val="24"/>
          <w:szCs w:val="24"/>
        </w:rPr>
      </w:pPr>
      <w:r w:rsidDel="00000000" w:rsidR="00000000" w:rsidRPr="00000000">
        <w:rPr>
          <w:sz w:val="24"/>
          <w:szCs w:val="24"/>
          <w:rtl w:val="0"/>
        </w:rPr>
        <w:t xml:space="preserve">Ensure that social work values and ethics alongside Hackney Council’s anti-racist position statement are embedded in our workforce and practice development work and evidenced through the practice that we quality assure</w:t>
      </w:r>
    </w:p>
    <w:p w:rsidR="00000000" w:rsidDel="00000000" w:rsidP="00000000" w:rsidRDefault="00000000" w:rsidRPr="00000000" w14:paraId="00000048">
      <w:pPr>
        <w:numPr>
          <w:ilvl w:val="0"/>
          <w:numId w:val="4"/>
        </w:numPr>
        <w:spacing w:line="276" w:lineRule="auto"/>
        <w:ind w:left="425.19685039370086" w:hanging="425.19685039370086"/>
        <w:jc w:val="both"/>
        <w:rPr>
          <w:sz w:val="24"/>
          <w:szCs w:val="24"/>
        </w:rPr>
      </w:pPr>
      <w:r w:rsidDel="00000000" w:rsidR="00000000" w:rsidRPr="00000000">
        <w:rPr>
          <w:sz w:val="24"/>
          <w:szCs w:val="24"/>
          <w:rtl w:val="0"/>
        </w:rPr>
        <w:t xml:space="preserve">Act as deputy to the Continuous Professional Development Lead where necessary</w:t>
      </w:r>
    </w:p>
    <w:p w:rsidR="00000000" w:rsidDel="00000000" w:rsidP="00000000" w:rsidRDefault="00000000" w:rsidRPr="00000000" w14:paraId="00000049">
      <w:pPr>
        <w:numPr>
          <w:ilvl w:val="0"/>
          <w:numId w:val="4"/>
        </w:numPr>
        <w:spacing w:line="276" w:lineRule="auto"/>
        <w:ind w:left="425.19685039370086" w:hanging="425.19685039370086"/>
        <w:jc w:val="both"/>
        <w:rPr>
          <w:sz w:val="24"/>
          <w:szCs w:val="24"/>
        </w:rPr>
      </w:pPr>
      <w:r w:rsidDel="00000000" w:rsidR="00000000" w:rsidRPr="00000000">
        <w:rPr>
          <w:sz w:val="24"/>
          <w:szCs w:val="24"/>
          <w:rtl w:val="0"/>
        </w:rPr>
        <w:t xml:space="preserve">Liaison with the Department for Education in relation to the further development of the assessment and accreditation programmes for social workers (previously NAAS) and to take lead on the development of further programmes within ASC</w:t>
      </w:r>
    </w:p>
    <w:p w:rsidR="00000000" w:rsidDel="00000000" w:rsidP="00000000" w:rsidRDefault="00000000" w:rsidRPr="00000000" w14:paraId="0000004A">
      <w:pPr>
        <w:numPr>
          <w:ilvl w:val="0"/>
          <w:numId w:val="4"/>
        </w:numPr>
        <w:spacing w:line="276" w:lineRule="auto"/>
        <w:ind w:left="425.19685039370086" w:hanging="425.19685039370086"/>
        <w:jc w:val="both"/>
        <w:rPr>
          <w:sz w:val="24"/>
          <w:szCs w:val="24"/>
          <w:u w:val="none"/>
        </w:rPr>
      </w:pPr>
      <w:r w:rsidDel="00000000" w:rsidR="00000000" w:rsidRPr="00000000">
        <w:rPr>
          <w:sz w:val="24"/>
          <w:szCs w:val="24"/>
          <w:rtl w:val="0"/>
        </w:rPr>
        <w:t xml:space="preserve">Undertaking any other duties as directed by the line manager that are commensurate to the role.</w:t>
      </w:r>
    </w:p>
    <w:p w:rsidR="00000000" w:rsidDel="00000000" w:rsidP="00000000" w:rsidRDefault="00000000" w:rsidRPr="00000000" w14:paraId="0000004B">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4C">
      <w:pPr>
        <w:spacing w:line="276" w:lineRule="auto"/>
        <w:jc w:val="both"/>
        <w:rPr>
          <w:b w:val="1"/>
          <w:sz w:val="24"/>
          <w:szCs w:val="24"/>
        </w:rPr>
      </w:pPr>
      <w:r w:rsidDel="00000000" w:rsidR="00000000" w:rsidRPr="00000000">
        <w:rPr>
          <w:b w:val="1"/>
          <w:sz w:val="24"/>
          <w:szCs w:val="24"/>
          <w:rtl w:val="0"/>
        </w:rPr>
        <w:t xml:space="preserve">EQUAL OPPORTUNITIES</w:t>
      </w:r>
    </w:p>
    <w:p w:rsidR="00000000" w:rsidDel="00000000" w:rsidP="00000000" w:rsidRDefault="00000000" w:rsidRPr="00000000" w14:paraId="0000004D">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E">
      <w:pPr>
        <w:numPr>
          <w:ilvl w:val="0"/>
          <w:numId w:val="11"/>
        </w:numPr>
        <w:spacing w:line="276" w:lineRule="auto"/>
        <w:ind w:left="425.19685039370086" w:hanging="360"/>
        <w:jc w:val="both"/>
        <w:rPr>
          <w:sz w:val="24"/>
          <w:szCs w:val="24"/>
        </w:rPr>
      </w:pPr>
      <w:r w:rsidDel="00000000" w:rsidR="00000000" w:rsidRPr="00000000">
        <w:rPr>
          <w:sz w:val="24"/>
          <w:szCs w:val="24"/>
          <w:rtl w:val="0"/>
        </w:rPr>
        <w:t xml:space="preserve">To demonstrate through personal and professional example a commitment to equality of opportunity for all groups of staff and service users and to challenge discrimination, racism, sexism and other forms of unjust behaviour</w:t>
      </w:r>
    </w:p>
    <w:p w:rsidR="00000000" w:rsidDel="00000000" w:rsidP="00000000" w:rsidRDefault="00000000" w:rsidRPr="00000000" w14:paraId="0000004F">
      <w:pPr>
        <w:numPr>
          <w:ilvl w:val="0"/>
          <w:numId w:val="11"/>
        </w:numPr>
        <w:spacing w:line="276" w:lineRule="auto"/>
        <w:ind w:left="425.19685039370086" w:hanging="360"/>
        <w:jc w:val="both"/>
        <w:rPr>
          <w:sz w:val="24"/>
          <w:szCs w:val="24"/>
        </w:rPr>
      </w:pPr>
      <w:r w:rsidDel="00000000" w:rsidR="00000000" w:rsidRPr="00000000">
        <w:rPr>
          <w:sz w:val="24"/>
          <w:szCs w:val="24"/>
          <w:rtl w:val="0"/>
        </w:rPr>
        <w:t xml:space="preserve">The post holder is expected to be committed to the Council's core values of public service, quality, equality and empowerment and to demonstrate this commitment in the way they carry out their duties</w:t>
      </w:r>
    </w:p>
    <w:p w:rsidR="00000000" w:rsidDel="00000000" w:rsidP="00000000" w:rsidRDefault="00000000" w:rsidRPr="00000000" w14:paraId="00000050">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51">
      <w:pPr>
        <w:spacing w:line="276" w:lineRule="auto"/>
        <w:jc w:val="both"/>
        <w:rPr>
          <w:b w:val="1"/>
          <w:sz w:val="24"/>
          <w:szCs w:val="24"/>
        </w:rPr>
      </w:pPr>
      <w:r w:rsidDel="00000000" w:rsidR="00000000" w:rsidRPr="00000000">
        <w:rPr>
          <w:b w:val="1"/>
          <w:sz w:val="24"/>
          <w:szCs w:val="24"/>
          <w:rtl w:val="0"/>
        </w:rPr>
        <w:t xml:space="preserve">ADDITIONAL</w:t>
      </w:r>
    </w:p>
    <w:p w:rsidR="00000000" w:rsidDel="00000000" w:rsidP="00000000" w:rsidRDefault="00000000" w:rsidRPr="00000000" w14:paraId="00000052">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3">
      <w:pPr>
        <w:numPr>
          <w:ilvl w:val="0"/>
          <w:numId w:val="6"/>
        </w:numPr>
        <w:spacing w:line="276" w:lineRule="auto"/>
        <w:ind w:left="425.19685039370086" w:hanging="360"/>
        <w:jc w:val="both"/>
        <w:rPr>
          <w:sz w:val="24"/>
          <w:szCs w:val="24"/>
        </w:rPr>
      </w:pPr>
      <w:r w:rsidDel="00000000" w:rsidR="00000000" w:rsidRPr="00000000">
        <w:rPr>
          <w:sz w:val="24"/>
          <w:szCs w:val="24"/>
          <w:rtl w:val="0"/>
        </w:rPr>
        <w:t xml:space="preserve">Ensure appropriate security and confidentiality of all information in relation to vulnerable adults, carers and any other business of the service.</w:t>
      </w:r>
    </w:p>
    <w:p w:rsidR="00000000" w:rsidDel="00000000" w:rsidP="00000000" w:rsidRDefault="00000000" w:rsidRPr="00000000" w14:paraId="00000054">
      <w:pPr>
        <w:numPr>
          <w:ilvl w:val="0"/>
          <w:numId w:val="6"/>
        </w:numPr>
        <w:spacing w:line="276" w:lineRule="auto"/>
        <w:ind w:left="425.19685039370086" w:hanging="360"/>
        <w:jc w:val="both"/>
        <w:rPr>
          <w:sz w:val="24"/>
          <w:szCs w:val="24"/>
        </w:rPr>
      </w:pPr>
      <w:r w:rsidDel="00000000" w:rsidR="00000000" w:rsidRPr="00000000">
        <w:rPr>
          <w:sz w:val="24"/>
          <w:szCs w:val="24"/>
          <w:rtl w:val="0"/>
        </w:rPr>
        <w:t xml:space="preserve">Ensure that Health and Safety standards are adhered to.</w:t>
      </w:r>
    </w:p>
    <w:p w:rsidR="00000000" w:rsidDel="00000000" w:rsidP="00000000" w:rsidRDefault="00000000" w:rsidRPr="00000000" w14:paraId="00000055">
      <w:pPr>
        <w:numPr>
          <w:ilvl w:val="0"/>
          <w:numId w:val="6"/>
        </w:numPr>
        <w:spacing w:line="276" w:lineRule="auto"/>
        <w:ind w:left="425.19685039370086" w:hanging="360"/>
        <w:jc w:val="both"/>
        <w:rPr>
          <w:sz w:val="24"/>
          <w:szCs w:val="24"/>
        </w:rPr>
      </w:pPr>
      <w:r w:rsidDel="00000000" w:rsidR="00000000" w:rsidRPr="00000000">
        <w:rPr>
          <w:sz w:val="24"/>
          <w:szCs w:val="24"/>
          <w:rtl w:val="0"/>
        </w:rPr>
        <w:t xml:space="preserve">Ensure that the Data Protection Act, Human Rights and related legislation informs all work.</w:t>
      </w:r>
    </w:p>
    <w:p w:rsidR="00000000" w:rsidDel="00000000" w:rsidP="00000000" w:rsidRDefault="00000000" w:rsidRPr="00000000" w14:paraId="00000056">
      <w:pPr>
        <w:numPr>
          <w:ilvl w:val="0"/>
          <w:numId w:val="6"/>
        </w:numPr>
        <w:spacing w:line="276" w:lineRule="auto"/>
        <w:ind w:left="425.19685039370086" w:hanging="360"/>
        <w:jc w:val="both"/>
        <w:rPr>
          <w:sz w:val="24"/>
          <w:szCs w:val="24"/>
        </w:rPr>
      </w:pPr>
      <w:r w:rsidDel="00000000" w:rsidR="00000000" w:rsidRPr="00000000">
        <w:rPr>
          <w:sz w:val="24"/>
          <w:szCs w:val="24"/>
          <w:rtl w:val="0"/>
        </w:rPr>
        <w:t xml:space="preserve">Undertake any other task that might reasonably be required within the grade and overall functions of the post.</w:t>
      </w:r>
    </w:p>
    <w:p w:rsidR="00000000" w:rsidDel="00000000" w:rsidP="00000000" w:rsidRDefault="00000000" w:rsidRPr="00000000" w14:paraId="00000057">
      <w:pPr>
        <w:spacing w:line="276" w:lineRule="auto"/>
        <w:jc w:val="both"/>
        <w:rPr>
          <w:sz w:val="24"/>
          <w:szCs w:val="24"/>
        </w:rPr>
      </w:pPr>
      <w:r w:rsidDel="00000000" w:rsidR="00000000" w:rsidRPr="00000000">
        <w:rPr>
          <w:rtl w:val="0"/>
        </w:rPr>
      </w:r>
    </w:p>
    <w:p w:rsidR="00000000" w:rsidDel="00000000" w:rsidP="00000000" w:rsidRDefault="00000000" w:rsidRPr="00000000" w14:paraId="00000058">
      <w:pPr>
        <w:spacing w:line="276" w:lineRule="auto"/>
        <w:jc w:val="both"/>
        <w:rPr>
          <w:sz w:val="24"/>
          <w:szCs w:val="24"/>
        </w:rPr>
      </w:pPr>
      <w:r w:rsidDel="00000000" w:rsidR="00000000" w:rsidRPr="00000000">
        <w:rPr>
          <w:sz w:val="24"/>
          <w:szCs w:val="24"/>
          <w:rtl w:val="0"/>
        </w:rPr>
        <w:t xml:space="preserve">NB:  All employees are expected to adhere to the Council’s Diversity &amp; Equality and Health and Safety Policies</w:t>
      </w:r>
    </w:p>
    <w:p w:rsidR="00000000" w:rsidDel="00000000" w:rsidP="00000000" w:rsidRDefault="00000000" w:rsidRPr="00000000" w14:paraId="00000059">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5A">
      <w:pPr>
        <w:pageBreakBefore w:val="0"/>
        <w:spacing w:line="276" w:lineRule="auto"/>
        <w:jc w:val="both"/>
        <w:rPr>
          <w:sz w:val="24"/>
          <w:szCs w:val="24"/>
          <w:vertAlign w:val="baseline"/>
        </w:rPr>
      </w:pPr>
      <w:r w:rsidDel="00000000" w:rsidR="00000000" w:rsidRPr="00000000">
        <w:rPr>
          <w:rtl w:val="0"/>
        </w:rPr>
      </w:r>
    </w:p>
    <w:p w:rsidR="00000000" w:rsidDel="00000000" w:rsidP="00000000" w:rsidRDefault="00000000" w:rsidRPr="00000000" w14:paraId="0000005B">
      <w:pPr>
        <w:pageBreakBefore w:val="0"/>
        <w:spacing w:line="276" w:lineRule="auto"/>
        <w:ind w:left="720" w:firstLine="0"/>
        <w:jc w:val="both"/>
        <w:rPr>
          <w:rFonts w:ascii="Arial" w:cs="Arial" w:eastAsia="Arial" w:hAnsi="Arial"/>
          <w:b w:val="0"/>
          <w:i w:val="0"/>
          <w:smallCaps w:val="0"/>
          <w:strike w:val="0"/>
          <w:color w:val="000000"/>
          <w:sz w:val="22"/>
          <w:szCs w:val="22"/>
          <w:u w:val="none"/>
          <w:shd w:fill="auto" w:val="clear"/>
          <w:vertAlign w:val="baseline"/>
        </w:rPr>
        <w:sectPr>
          <w:headerReference r:id="rId7" w:type="default"/>
          <w:footerReference r:id="rId8" w:type="default"/>
          <w:pgSz w:h="15840" w:w="12240" w:orient="portrait"/>
          <w:pgMar w:bottom="1150.8661417322835" w:top="1150.8661417322835" w:left="861.732283464567" w:right="861.732283464567" w:header="720" w:footer="383"/>
          <w:pgNumType w:start="1"/>
        </w:sectPr>
      </w:pPr>
      <w:r w:rsidDel="00000000" w:rsidR="00000000" w:rsidRPr="00000000">
        <w:rPr>
          <w:rtl w:val="0"/>
        </w:rPr>
      </w:r>
    </w:p>
    <w:p w:rsidR="00000000" w:rsidDel="00000000" w:rsidP="00000000" w:rsidRDefault="00000000" w:rsidRPr="00000000" w14:paraId="0000005C">
      <w:pPr>
        <w:pStyle w:val="Heading1"/>
        <w:pageBreakBefore w:val="0"/>
        <w:spacing w:line="276" w:lineRule="auto"/>
        <w:jc w:val="both"/>
        <w:rPr>
          <w:b w:val="0"/>
          <w:sz w:val="32"/>
          <w:szCs w:val="32"/>
          <w:vertAlign w:val="baseline"/>
        </w:rPr>
      </w:pPr>
      <w:r w:rsidDel="00000000" w:rsidR="00000000" w:rsidRPr="00000000">
        <w:rPr>
          <w:b w:val="0"/>
          <w:sz w:val="24"/>
          <w:szCs w:val="24"/>
          <w:vertAlign w:val="baseline"/>
          <w:rtl w:val="0"/>
        </w:rPr>
        <w:t xml:space="preserve">LONDON BOROUGH OF HACKNEY</w:t>
        <w:tab/>
      </w:r>
      <w:r w:rsidDel="00000000" w:rsidR="00000000" w:rsidRPr="00000000">
        <w:rPr>
          <w:rtl w:val="0"/>
        </w:rPr>
      </w:r>
    </w:p>
    <w:p w:rsidR="00000000" w:rsidDel="00000000" w:rsidP="00000000" w:rsidRDefault="00000000" w:rsidRPr="00000000" w14:paraId="0000005D">
      <w:pPr>
        <w:spacing w:before="157.17529296875" w:lineRule="auto"/>
        <w:ind w:left="3.3599853515625" w:firstLine="0"/>
        <w:rPr>
          <w:rFonts w:ascii="Times New Roman" w:cs="Times New Roman" w:eastAsia="Times New Roman" w:hAnsi="Times New Roman"/>
          <w:color w:val="ffffff"/>
          <w:vertAlign w:val="baseline"/>
        </w:rPr>
      </w:pPr>
      <w:r w:rsidDel="00000000" w:rsidR="00000000" w:rsidRPr="00000000">
        <w:rPr>
          <w:sz w:val="24"/>
          <w:szCs w:val="24"/>
        </w:rPr>
        <w:drawing>
          <wp:inline distB="19050" distT="19050" distL="19050" distR="19050">
            <wp:extent cx="5772151" cy="466725"/>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72151"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ageBreakBefore w:val="0"/>
        <w:spacing w:line="276" w:lineRule="auto"/>
        <w:jc w:val="both"/>
        <w:rPr>
          <w:sz w:val="24"/>
          <w:szCs w:val="24"/>
        </w:rPr>
      </w:pPr>
      <w:r w:rsidDel="00000000" w:rsidR="00000000" w:rsidRPr="00000000">
        <w:rPr>
          <w:rtl w:val="0"/>
        </w:rPr>
      </w:r>
    </w:p>
    <w:tbl>
      <w:tblPr>
        <w:tblStyle w:val="Table2"/>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750"/>
        <w:gridCol w:w="5610"/>
        <w:tblGridChange w:id="0">
          <w:tblGrid>
            <w:gridCol w:w="3750"/>
            <w:gridCol w:w="5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spacing w:line="276" w:lineRule="auto"/>
              <w:jc w:val="both"/>
              <w:rPr>
                <w:sz w:val="24"/>
                <w:szCs w:val="24"/>
              </w:rPr>
            </w:pPr>
            <w:r w:rsidDel="00000000" w:rsidR="00000000" w:rsidRPr="00000000">
              <w:rPr>
                <w:b w:val="1"/>
                <w:sz w:val="24"/>
                <w:szCs w:val="24"/>
                <w:rtl w:val="0"/>
              </w:rPr>
              <w:t xml:space="preserve">POST TITLE: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line="276" w:lineRule="auto"/>
              <w:jc w:val="both"/>
              <w:rPr>
                <w:sz w:val="24"/>
                <w:szCs w:val="24"/>
              </w:rPr>
            </w:pPr>
            <w:r w:rsidDel="00000000" w:rsidR="00000000" w:rsidRPr="00000000">
              <w:rPr>
                <w:b w:val="1"/>
                <w:sz w:val="24"/>
                <w:szCs w:val="24"/>
                <w:rtl w:val="0"/>
              </w:rPr>
              <w:t xml:space="preserve">Senior Social Worker - Workforce &amp; Practice Development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line="276" w:lineRule="auto"/>
              <w:jc w:val="both"/>
              <w:rPr>
                <w:sz w:val="24"/>
                <w:szCs w:val="24"/>
              </w:rPr>
            </w:pPr>
            <w:r w:rsidDel="00000000" w:rsidR="00000000" w:rsidRPr="00000000">
              <w:rPr>
                <w:b w:val="1"/>
                <w:sz w:val="24"/>
                <w:szCs w:val="24"/>
                <w:rtl w:val="0"/>
              </w:rPr>
              <w:t xml:space="preserve">DIRECTORATE: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line="276" w:lineRule="auto"/>
              <w:jc w:val="both"/>
              <w:rPr>
                <w:sz w:val="24"/>
                <w:szCs w:val="24"/>
              </w:rPr>
            </w:pPr>
            <w:r w:rsidDel="00000000" w:rsidR="00000000" w:rsidRPr="00000000">
              <w:rPr>
                <w:b w:val="1"/>
                <w:sz w:val="24"/>
                <w:szCs w:val="24"/>
                <w:rtl w:val="0"/>
              </w:rPr>
              <w:t xml:space="preserve">Adults Health and Integration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line="276" w:lineRule="auto"/>
              <w:jc w:val="both"/>
              <w:rPr>
                <w:sz w:val="24"/>
                <w:szCs w:val="24"/>
              </w:rPr>
            </w:pPr>
            <w:r w:rsidDel="00000000" w:rsidR="00000000" w:rsidRPr="00000000">
              <w:rPr>
                <w:b w:val="1"/>
                <w:sz w:val="24"/>
                <w:szCs w:val="24"/>
                <w:rtl w:val="0"/>
              </w:rPr>
              <w:t xml:space="preserve">DIVISION/SERVICE AREA: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line="276" w:lineRule="auto"/>
              <w:jc w:val="both"/>
              <w:rPr>
                <w:sz w:val="24"/>
                <w:szCs w:val="24"/>
              </w:rPr>
            </w:pPr>
            <w:r w:rsidDel="00000000" w:rsidR="00000000" w:rsidRPr="00000000">
              <w:rPr>
                <w:b w:val="1"/>
                <w:sz w:val="24"/>
                <w:szCs w:val="24"/>
                <w:rtl w:val="0"/>
              </w:rPr>
              <w:t xml:space="preserve">Adult Social Care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76" w:lineRule="auto"/>
              <w:jc w:val="both"/>
              <w:rPr>
                <w:sz w:val="24"/>
                <w:szCs w:val="24"/>
              </w:rPr>
            </w:pPr>
            <w:r w:rsidDel="00000000" w:rsidR="00000000" w:rsidRPr="00000000">
              <w:rPr>
                <w:b w:val="1"/>
                <w:sz w:val="24"/>
                <w:szCs w:val="24"/>
                <w:rtl w:val="0"/>
              </w:rPr>
              <w:t xml:space="preserve">RESPONSIBLE TO: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line="276" w:lineRule="auto"/>
              <w:jc w:val="both"/>
              <w:rPr>
                <w:sz w:val="24"/>
                <w:szCs w:val="24"/>
              </w:rPr>
            </w:pPr>
            <w:r w:rsidDel="00000000" w:rsidR="00000000" w:rsidRPr="00000000">
              <w:rPr>
                <w:b w:val="1"/>
                <w:sz w:val="24"/>
                <w:szCs w:val="24"/>
                <w:rtl w:val="0"/>
              </w:rPr>
              <w:t xml:space="preserve">Principal Social Worker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line="276" w:lineRule="auto"/>
              <w:jc w:val="both"/>
              <w:rPr>
                <w:sz w:val="24"/>
                <w:szCs w:val="24"/>
              </w:rPr>
            </w:pPr>
            <w:r w:rsidDel="00000000" w:rsidR="00000000" w:rsidRPr="00000000">
              <w:rPr>
                <w:b w:val="1"/>
                <w:sz w:val="24"/>
                <w:szCs w:val="24"/>
                <w:rtl w:val="0"/>
              </w:rPr>
              <w:t xml:space="preserve">RESPONSIBLE FOR: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line="276" w:lineRule="auto"/>
              <w:jc w:val="both"/>
              <w:rPr>
                <w:sz w:val="24"/>
                <w:szCs w:val="24"/>
              </w:rPr>
            </w:pPr>
            <w:r w:rsidDel="00000000" w:rsidR="00000000" w:rsidRPr="00000000">
              <w:rPr>
                <w:b w:val="1"/>
                <w:sz w:val="24"/>
                <w:szCs w:val="24"/>
                <w:rtl w:val="0"/>
              </w:rPr>
              <w:t xml:space="preserve">Up to five members of staff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line="276" w:lineRule="auto"/>
              <w:jc w:val="both"/>
              <w:rPr>
                <w:sz w:val="24"/>
                <w:szCs w:val="24"/>
              </w:rPr>
            </w:pPr>
            <w:r w:rsidDel="00000000" w:rsidR="00000000" w:rsidRPr="00000000">
              <w:rPr>
                <w:b w:val="1"/>
                <w:sz w:val="24"/>
                <w:szCs w:val="24"/>
                <w:rtl w:val="0"/>
              </w:rPr>
              <w:t xml:space="preserve">GRADE: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line="276" w:lineRule="auto"/>
              <w:jc w:val="both"/>
              <w:rPr>
                <w:sz w:val="24"/>
                <w:szCs w:val="24"/>
              </w:rPr>
            </w:pPr>
            <w:r w:rsidDel="00000000" w:rsidR="00000000" w:rsidRPr="00000000">
              <w:rPr>
                <w:b w:val="1"/>
                <w:sz w:val="24"/>
                <w:szCs w:val="24"/>
                <w:rtl w:val="0"/>
              </w:rPr>
              <w:t xml:space="preserve">PO4 (Fixed Term 12 months)</w:t>
            </w:r>
            <w:r w:rsidDel="00000000" w:rsidR="00000000" w:rsidRPr="00000000">
              <w:rPr>
                <w:rtl w:val="0"/>
              </w:rPr>
            </w:r>
          </w:p>
        </w:tc>
      </w:tr>
    </w:tbl>
    <w:p w:rsidR="00000000" w:rsidDel="00000000" w:rsidP="00000000" w:rsidRDefault="00000000" w:rsidRPr="00000000" w14:paraId="0000006B">
      <w:pPr>
        <w:pStyle w:val="Heading4"/>
        <w:pageBreakBefore w:val="0"/>
        <w:spacing w:line="276" w:lineRule="auto"/>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wp:posOffset>
                </wp:positionH>
                <wp:positionV relativeFrom="paragraph">
                  <wp:posOffset>104775</wp:posOffset>
                </wp:positionV>
                <wp:extent cx="6217920" cy="12700"/>
                <wp:effectExtent b="0" l="0" r="0" t="0"/>
                <wp:wrapTopAndBottom distB="0" distT="0"/>
                <wp:docPr id="2" name=""/>
                <a:graphic>
                  <a:graphicData uri="http://schemas.microsoft.com/office/word/2010/wordprocessingShape">
                    <wps:wsp>
                      <wps:cNvCnPr/>
                      <wps:spPr>
                        <a:xfrm>
                          <a:off x="2237040" y="3780000"/>
                          <a:ext cx="62179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wp:posOffset>
                </wp:positionH>
                <wp:positionV relativeFrom="paragraph">
                  <wp:posOffset>104775</wp:posOffset>
                </wp:positionV>
                <wp:extent cx="621792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217920" cy="12700"/>
                        </a:xfrm>
                        <a:prstGeom prst="rect"/>
                        <a:ln/>
                      </pic:spPr>
                    </pic:pic>
                  </a:graphicData>
                </a:graphic>
              </wp:anchor>
            </w:drawing>
          </mc:Fallback>
        </mc:AlternateContent>
      </w:r>
    </w:p>
    <w:p w:rsidR="00000000" w:rsidDel="00000000" w:rsidP="00000000" w:rsidRDefault="00000000" w:rsidRPr="00000000" w14:paraId="0000006C">
      <w:pPr>
        <w:keepNext w:val="1"/>
        <w:pageBreakBefore w:val="0"/>
        <w:spacing w:line="276" w:lineRule="auto"/>
        <w:jc w:val="both"/>
        <w:rPr>
          <w:b w:val="0"/>
          <w:sz w:val="24"/>
          <w:szCs w:val="24"/>
          <w:vertAlign w:val="baseline"/>
        </w:rPr>
      </w:pPr>
      <w:r w:rsidDel="00000000" w:rsidR="00000000" w:rsidRPr="00000000">
        <w:rPr>
          <w:b w:val="1"/>
          <w:sz w:val="24"/>
          <w:szCs w:val="24"/>
          <w:vertAlign w:val="baseline"/>
          <w:rtl w:val="0"/>
        </w:rPr>
        <w:t xml:space="preserve">EDUCATION, TRAINING AND QUALIFICATIONS</w:t>
      </w:r>
      <w:r w:rsidDel="00000000" w:rsidR="00000000" w:rsidRPr="00000000">
        <w:rPr>
          <w:rtl w:val="0"/>
        </w:rPr>
      </w:r>
    </w:p>
    <w:p w:rsidR="00000000" w:rsidDel="00000000" w:rsidP="00000000" w:rsidRDefault="00000000" w:rsidRPr="00000000" w14:paraId="0000006D">
      <w:pPr>
        <w:pageBreakBefore w:val="0"/>
        <w:spacing w:line="276" w:lineRule="auto"/>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Social Work England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recognised social work qualification</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Social Work England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registered</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smallCaps w:val="0"/>
          <w:strike w:val="0"/>
          <w:sz w:val="24"/>
          <w:szCs w:val="24"/>
          <w:shd w:fill="auto" w:val="clear"/>
          <w:vertAlign w:val="baseline"/>
        </w:rPr>
      </w:pPr>
      <w:r w:rsidDel="00000000" w:rsidR="00000000" w:rsidRPr="00000000">
        <w:rPr>
          <w:sz w:val="24"/>
          <w:szCs w:val="24"/>
          <w:highlight w:val="white"/>
          <w:rtl w:val="0"/>
        </w:rPr>
        <w:t xml:space="preserve">A social work Practice Educator qualification</w:t>
      </w:r>
    </w:p>
    <w:p w:rsidR="00000000" w:rsidDel="00000000" w:rsidP="00000000" w:rsidRDefault="00000000" w:rsidRPr="00000000" w14:paraId="00000071">
      <w:pPr>
        <w:numPr>
          <w:ilvl w:val="0"/>
          <w:numId w:val="9"/>
        </w:numPr>
        <w:spacing w:line="276" w:lineRule="auto"/>
        <w:ind w:left="360"/>
        <w:jc w:val="both"/>
        <w:rPr>
          <w:rFonts w:ascii="Arial" w:cs="Arial" w:eastAsia="Arial" w:hAnsi="Arial"/>
          <w:sz w:val="24"/>
          <w:szCs w:val="24"/>
        </w:rPr>
      </w:pPr>
      <w:r w:rsidDel="00000000" w:rsidR="00000000" w:rsidRPr="00000000">
        <w:rPr>
          <w:sz w:val="24"/>
          <w:szCs w:val="24"/>
          <w:rtl w:val="0"/>
        </w:rPr>
        <w:t xml:space="preserve">Evidence of continuing professional development pursuant to a specialist level of knowledge</w:t>
      </w:r>
      <w:r w:rsidDel="00000000" w:rsidR="00000000" w:rsidRPr="00000000">
        <w:rPr>
          <w:rtl w:val="0"/>
        </w:rPr>
      </w:r>
    </w:p>
    <w:p w:rsidR="00000000" w:rsidDel="00000000" w:rsidP="00000000" w:rsidRDefault="00000000" w:rsidRPr="00000000" w14:paraId="00000072">
      <w:pPr>
        <w:pageBreakBefore w:val="0"/>
        <w:spacing w:line="276" w:lineRule="auto"/>
        <w:jc w:val="both"/>
        <w:rPr>
          <w:sz w:val="24"/>
          <w:szCs w:val="24"/>
          <w:vertAlign w:val="baseline"/>
        </w:rPr>
      </w:pPr>
      <w:r w:rsidDel="00000000" w:rsidR="00000000" w:rsidRPr="00000000">
        <w:rPr>
          <w:rtl w:val="0"/>
        </w:rPr>
      </w:r>
    </w:p>
    <w:p w:rsidR="00000000" w:rsidDel="00000000" w:rsidP="00000000" w:rsidRDefault="00000000" w:rsidRPr="00000000" w14:paraId="00000073">
      <w:pPr>
        <w:keepNext w:val="1"/>
        <w:pageBreakBefore w:val="0"/>
        <w:spacing w:line="276" w:lineRule="auto"/>
        <w:jc w:val="both"/>
        <w:rPr>
          <w:b w:val="0"/>
          <w:sz w:val="24"/>
          <w:szCs w:val="24"/>
          <w:vertAlign w:val="baseline"/>
        </w:rPr>
      </w:pPr>
      <w:r w:rsidDel="00000000" w:rsidR="00000000" w:rsidRPr="00000000">
        <w:rPr>
          <w:b w:val="1"/>
          <w:sz w:val="24"/>
          <w:szCs w:val="24"/>
          <w:vertAlign w:val="baseline"/>
          <w:rtl w:val="0"/>
        </w:rPr>
        <w:t xml:space="preserve">KNOWLEDGE, SKILLS AND </w:t>
      </w:r>
      <w:r w:rsidDel="00000000" w:rsidR="00000000" w:rsidRPr="00000000">
        <w:rPr>
          <w:b w:val="1"/>
          <w:sz w:val="24"/>
          <w:szCs w:val="24"/>
          <w:vertAlign w:val="baseline"/>
          <w:rtl w:val="0"/>
        </w:rPr>
        <w:t xml:space="preserve">ABILITY</w:t>
      </w:r>
      <w:r w:rsidDel="00000000" w:rsidR="00000000" w:rsidRPr="00000000">
        <w:rPr>
          <w:rtl w:val="0"/>
        </w:rPr>
      </w:r>
    </w:p>
    <w:p w:rsidR="00000000" w:rsidDel="00000000" w:rsidP="00000000" w:rsidRDefault="00000000" w:rsidRPr="00000000" w14:paraId="00000074">
      <w:pPr>
        <w:pageBreakBefore w:val="0"/>
        <w:spacing w:line="276" w:lineRule="auto"/>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75">
      <w:pPr>
        <w:pageBreakBefore w:val="0"/>
        <w:numPr>
          <w:ilvl w:val="0"/>
          <w:numId w:val="10"/>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Detailed understanding of the framework within which the </w:t>
      </w:r>
      <w:r w:rsidDel="00000000" w:rsidR="00000000" w:rsidRPr="00000000">
        <w:rPr>
          <w:sz w:val="24"/>
          <w:szCs w:val="24"/>
          <w:rtl w:val="0"/>
        </w:rPr>
        <w:t xml:space="preserve">Adult Social Care servic</w:t>
      </w:r>
      <w:r w:rsidDel="00000000" w:rsidR="00000000" w:rsidRPr="00000000">
        <w:rPr>
          <w:sz w:val="24"/>
          <w:szCs w:val="24"/>
          <w:vertAlign w:val="baseline"/>
          <w:rtl w:val="0"/>
        </w:rPr>
        <w:t xml:space="preserve">e operates, including legislation, regulations, Government guidance and requirements of professional bodies</w:t>
      </w:r>
    </w:p>
    <w:p w:rsidR="00000000" w:rsidDel="00000000" w:rsidP="00000000" w:rsidRDefault="00000000" w:rsidRPr="00000000" w14:paraId="00000076">
      <w:pPr>
        <w:pageBreakBefore w:val="0"/>
        <w:numPr>
          <w:ilvl w:val="0"/>
          <w:numId w:val="10"/>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Knowledge and understanding of the political framework of local government and the key elements relating to </w:t>
      </w:r>
      <w:r w:rsidDel="00000000" w:rsidR="00000000" w:rsidRPr="00000000">
        <w:rPr>
          <w:sz w:val="24"/>
          <w:szCs w:val="24"/>
          <w:rtl w:val="0"/>
        </w:rPr>
        <w:t xml:space="preserve">adult</w:t>
      </w:r>
      <w:r w:rsidDel="00000000" w:rsidR="00000000" w:rsidRPr="00000000">
        <w:rPr>
          <w:sz w:val="24"/>
          <w:szCs w:val="24"/>
          <w:vertAlign w:val="baseline"/>
          <w:rtl w:val="0"/>
        </w:rPr>
        <w:t xml:space="preserve">’s services</w:t>
      </w:r>
      <w:r w:rsidDel="00000000" w:rsidR="00000000" w:rsidRPr="00000000">
        <w:rPr>
          <w:rtl w:val="0"/>
        </w:rPr>
      </w:r>
    </w:p>
    <w:p w:rsidR="00000000" w:rsidDel="00000000" w:rsidP="00000000" w:rsidRDefault="00000000" w:rsidRPr="00000000" w14:paraId="00000077">
      <w:pPr>
        <w:pageBreakBefore w:val="0"/>
        <w:numPr>
          <w:ilvl w:val="0"/>
          <w:numId w:val="10"/>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Ability to model a culture of high performance and continuous learning, placing the highest duty to </w:t>
      </w:r>
      <w:r w:rsidDel="00000000" w:rsidR="00000000" w:rsidRPr="00000000">
        <w:rPr>
          <w:sz w:val="24"/>
          <w:szCs w:val="24"/>
          <w:rtl w:val="0"/>
        </w:rPr>
        <w:t xml:space="preserve">people who draw on care and support</w:t>
      </w:r>
      <w:r w:rsidDel="00000000" w:rsidR="00000000" w:rsidRPr="00000000">
        <w:rPr>
          <w:sz w:val="24"/>
          <w:szCs w:val="24"/>
          <w:rtl w:val="0"/>
        </w:rPr>
        <w:t xml:space="preserve">, carers and families</w:t>
      </w:r>
      <w:r w:rsidDel="00000000" w:rsidR="00000000" w:rsidRPr="00000000">
        <w:rPr>
          <w:sz w:val="24"/>
          <w:szCs w:val="24"/>
          <w:vertAlign w:val="baseline"/>
          <w:rtl w:val="0"/>
        </w:rPr>
        <w:t xml:space="preserve"> at the centre of decision making at all times</w:t>
      </w:r>
      <w:r w:rsidDel="00000000" w:rsidR="00000000" w:rsidRPr="00000000">
        <w:rPr>
          <w:rtl w:val="0"/>
        </w:rPr>
      </w:r>
    </w:p>
    <w:p w:rsidR="00000000" w:rsidDel="00000000" w:rsidP="00000000" w:rsidRDefault="00000000" w:rsidRPr="00000000" w14:paraId="00000078">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Ability to use learning from research to support practice and service development</w:t>
      </w:r>
    </w:p>
    <w:p w:rsidR="00000000" w:rsidDel="00000000" w:rsidP="00000000" w:rsidRDefault="00000000" w:rsidRPr="00000000" w14:paraId="00000079">
      <w:pPr>
        <w:pageBreakBefore w:val="0"/>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A">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Excellent knowledge and understanding of the Professional Capabilities Framework, Knowledge and Skills Statements and social work values</w:t>
      </w:r>
    </w:p>
    <w:p w:rsidR="00000000" w:rsidDel="00000000" w:rsidP="00000000" w:rsidRDefault="00000000" w:rsidRPr="00000000" w14:paraId="0000007B">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Ability to establish and maintain effective working relationships across the Council and with external partners</w:t>
      </w:r>
    </w:p>
    <w:p w:rsidR="00000000" w:rsidDel="00000000" w:rsidP="00000000" w:rsidRDefault="00000000" w:rsidRPr="00000000" w14:paraId="0000007C">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Ability to provide constructive feedback to other colleagues, and able to coach, develop and empower others within the team and the wider Adult Social Care Service to develop their skills and knowledge and to progress within the organisation</w:t>
      </w:r>
    </w:p>
    <w:p w:rsidR="00000000" w:rsidDel="00000000" w:rsidP="00000000" w:rsidRDefault="00000000" w:rsidRPr="00000000" w14:paraId="0000007D">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Knowledge and awareness of the impact of systemic and everyday racism and oppression upon the lives of service users, carers and families, and able to provide leadership </w:t>
      </w:r>
      <w:r w:rsidDel="00000000" w:rsidR="00000000" w:rsidRPr="00000000">
        <w:rPr>
          <w:sz w:val="24"/>
          <w:szCs w:val="24"/>
          <w:highlight w:val="white"/>
          <w:rtl w:val="0"/>
        </w:rPr>
        <w:t xml:space="preserve">to take forward proactive anti-racist and anti-oppressive practice</w:t>
      </w:r>
      <w:r w:rsidDel="00000000" w:rsidR="00000000" w:rsidRPr="00000000">
        <w:rPr>
          <w:rtl w:val="0"/>
        </w:rPr>
      </w:r>
    </w:p>
    <w:p w:rsidR="00000000" w:rsidDel="00000000" w:rsidP="00000000" w:rsidRDefault="00000000" w:rsidRPr="00000000" w14:paraId="0000007E">
      <w:pPr>
        <w:pageBreakBefore w:val="0"/>
        <w:numPr>
          <w:ilvl w:val="0"/>
          <w:numId w:val="10"/>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The ability to </w:t>
      </w:r>
      <w:r w:rsidDel="00000000" w:rsidR="00000000" w:rsidRPr="00000000">
        <w:rPr>
          <w:sz w:val="24"/>
          <w:szCs w:val="24"/>
          <w:vertAlign w:val="baseline"/>
          <w:rtl w:val="0"/>
        </w:rPr>
        <w:t xml:space="preserve">use own</w:t>
      </w:r>
      <w:r w:rsidDel="00000000" w:rsidR="00000000" w:rsidRPr="00000000">
        <w:rPr>
          <w:sz w:val="24"/>
          <w:szCs w:val="24"/>
          <w:vertAlign w:val="baseline"/>
          <w:rtl w:val="0"/>
        </w:rPr>
        <w:t xml:space="preserve"> initiative, and remain highly organised and focused while working under pressure through a high volume of different types of work and to set deadlines.</w:t>
      </w:r>
    </w:p>
    <w:p w:rsidR="00000000" w:rsidDel="00000000" w:rsidP="00000000" w:rsidRDefault="00000000" w:rsidRPr="00000000" w14:paraId="0000007F">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Excellent written skills, including the ability to collate, summarise, analyse and evaluate complex information in a number of formats and for different audiences</w:t>
      </w:r>
    </w:p>
    <w:p w:rsidR="00000000" w:rsidDel="00000000" w:rsidP="00000000" w:rsidRDefault="00000000" w:rsidRPr="00000000" w14:paraId="00000080">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Confidence and articulacy in communicating with individuals and groups at different levels in the Directorate, within partner organisations and external bodies</w:t>
      </w:r>
    </w:p>
    <w:p w:rsidR="00000000" w:rsidDel="00000000" w:rsidP="00000000" w:rsidRDefault="00000000" w:rsidRPr="00000000" w14:paraId="00000081">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A high level of consultative interpersonal, communication and negotiation skills including the ability to deal with complex issues in a sensitive and appropriate manner</w:t>
      </w:r>
    </w:p>
    <w:p w:rsidR="00000000" w:rsidDel="00000000" w:rsidP="00000000" w:rsidRDefault="00000000" w:rsidRPr="00000000" w14:paraId="00000082">
      <w:pPr>
        <w:pageBreakBefore w:val="0"/>
        <w:numPr>
          <w:ilvl w:val="0"/>
          <w:numId w:val="10"/>
        </w:numPr>
        <w:spacing w:line="276" w:lineRule="auto"/>
        <w:ind w:left="425.19685039370086" w:hanging="360"/>
        <w:jc w:val="both"/>
        <w:rPr>
          <w:sz w:val="24"/>
          <w:szCs w:val="24"/>
          <w:u w:val="none"/>
        </w:rPr>
      </w:pPr>
      <w:r w:rsidDel="00000000" w:rsidR="00000000" w:rsidRPr="00000000">
        <w:rPr>
          <w:sz w:val="24"/>
          <w:szCs w:val="24"/>
          <w:rtl w:val="0"/>
        </w:rPr>
        <w:t xml:space="preserve">Ability to demonstrate excellent ICT skills and ability to make effective and innovative use of new technology</w:t>
      </w:r>
      <w:r w:rsidDel="00000000" w:rsidR="00000000" w:rsidRPr="00000000">
        <w:rPr>
          <w:rtl w:val="0"/>
        </w:rPr>
      </w:r>
    </w:p>
    <w:p w:rsidR="00000000" w:rsidDel="00000000" w:rsidP="00000000" w:rsidRDefault="00000000" w:rsidRPr="00000000" w14:paraId="00000083">
      <w:pPr>
        <w:pageBreakBefore w:val="0"/>
        <w:spacing w:line="276" w:lineRule="auto"/>
        <w:jc w:val="both"/>
        <w:rPr>
          <w:sz w:val="24"/>
          <w:szCs w:val="24"/>
          <w:vertAlign w:val="baseline"/>
        </w:rPr>
      </w:pPr>
      <w:r w:rsidDel="00000000" w:rsidR="00000000" w:rsidRPr="00000000">
        <w:rPr>
          <w:rtl w:val="0"/>
        </w:rPr>
      </w:r>
    </w:p>
    <w:p w:rsidR="00000000" w:rsidDel="00000000" w:rsidP="00000000" w:rsidRDefault="00000000" w:rsidRPr="00000000" w14:paraId="00000084">
      <w:pPr>
        <w:keepNext w:val="1"/>
        <w:pageBreakBefore w:val="0"/>
        <w:spacing w:line="276" w:lineRule="auto"/>
        <w:jc w:val="both"/>
        <w:rPr>
          <w:b w:val="0"/>
          <w:sz w:val="24"/>
          <w:szCs w:val="24"/>
          <w:vertAlign w:val="baseline"/>
        </w:rPr>
      </w:pPr>
      <w:r w:rsidDel="00000000" w:rsidR="00000000" w:rsidRPr="00000000">
        <w:rPr>
          <w:b w:val="1"/>
          <w:sz w:val="24"/>
          <w:szCs w:val="24"/>
          <w:vertAlign w:val="baseline"/>
          <w:rtl w:val="0"/>
        </w:rPr>
        <w:t xml:space="preserve">EXPERIENCE</w:t>
      </w:r>
      <w:r w:rsidDel="00000000" w:rsidR="00000000" w:rsidRPr="00000000">
        <w:rPr>
          <w:rtl w:val="0"/>
        </w:rPr>
      </w:r>
    </w:p>
    <w:p w:rsidR="00000000" w:rsidDel="00000000" w:rsidP="00000000" w:rsidRDefault="00000000" w:rsidRPr="00000000" w14:paraId="00000085">
      <w:pPr>
        <w:pageBreakBefore w:val="0"/>
        <w:spacing w:line="276" w:lineRule="auto"/>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86">
      <w:pPr>
        <w:pageBreakBefore w:val="0"/>
        <w:numPr>
          <w:ilvl w:val="0"/>
          <w:numId w:val="5"/>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Experience of working within a statutory </w:t>
      </w:r>
      <w:r w:rsidDel="00000000" w:rsidR="00000000" w:rsidRPr="00000000">
        <w:rPr>
          <w:sz w:val="24"/>
          <w:szCs w:val="24"/>
          <w:rtl w:val="0"/>
        </w:rPr>
        <w:t xml:space="preserve">adult social </w:t>
      </w:r>
      <w:r w:rsidDel="00000000" w:rsidR="00000000" w:rsidRPr="00000000">
        <w:rPr>
          <w:sz w:val="24"/>
          <w:szCs w:val="24"/>
          <w:vertAlign w:val="baseline"/>
          <w:rtl w:val="0"/>
        </w:rPr>
        <w:t xml:space="preserve">services organisation</w:t>
      </w:r>
    </w:p>
    <w:p w:rsidR="00000000" w:rsidDel="00000000" w:rsidP="00000000" w:rsidRDefault="00000000" w:rsidRPr="00000000" w14:paraId="00000087">
      <w:pPr>
        <w:pageBreakBefore w:val="0"/>
        <w:numPr>
          <w:ilvl w:val="0"/>
          <w:numId w:val="5"/>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Significant experience of multi-disciplinary and/or cross-departmental working, demonstrating evidence of successful partnership endeavours leading to better outcomes for </w:t>
      </w:r>
      <w:r w:rsidDel="00000000" w:rsidR="00000000" w:rsidRPr="00000000">
        <w:rPr>
          <w:sz w:val="24"/>
          <w:szCs w:val="24"/>
          <w:rtl w:val="0"/>
        </w:rPr>
        <w:t xml:space="preserve">service users, carers and families</w:t>
      </w:r>
    </w:p>
    <w:p w:rsidR="00000000" w:rsidDel="00000000" w:rsidP="00000000" w:rsidRDefault="00000000" w:rsidRPr="00000000" w14:paraId="00000088">
      <w:pPr>
        <w:pageBreakBefore w:val="0"/>
        <w:numPr>
          <w:ilvl w:val="0"/>
          <w:numId w:val="5"/>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Experience of working with people from a range of backgrounds and at different levels of seniority</w:t>
      </w:r>
    </w:p>
    <w:p w:rsidR="00000000" w:rsidDel="00000000" w:rsidP="00000000" w:rsidRDefault="00000000" w:rsidRPr="00000000" w14:paraId="00000089">
      <w:pPr>
        <w:pageBreakBefore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A">
      <w:pPr>
        <w:pageBreakBefore w:val="0"/>
        <w:spacing w:line="276" w:lineRule="auto"/>
        <w:ind w:left="0" w:firstLine="0"/>
        <w:jc w:val="both"/>
        <w:rPr>
          <w:i w:val="1"/>
          <w:sz w:val="24"/>
          <w:szCs w:val="24"/>
        </w:rPr>
      </w:pPr>
      <w:r w:rsidDel="00000000" w:rsidR="00000000" w:rsidRPr="00000000">
        <w:rPr>
          <w:i w:val="1"/>
          <w:sz w:val="24"/>
          <w:szCs w:val="24"/>
          <w:rtl w:val="0"/>
        </w:rPr>
        <w:t xml:space="preserve">Desirable experience</w:t>
      </w:r>
    </w:p>
    <w:p w:rsidR="00000000" w:rsidDel="00000000" w:rsidP="00000000" w:rsidRDefault="00000000" w:rsidRPr="00000000" w14:paraId="0000008B">
      <w:pPr>
        <w:numPr>
          <w:ilvl w:val="0"/>
          <w:numId w:val="5"/>
        </w:numPr>
        <w:spacing w:line="276" w:lineRule="auto"/>
        <w:ind w:left="425.19685039370086" w:hanging="360"/>
        <w:jc w:val="both"/>
        <w:rPr>
          <w:sz w:val="24"/>
          <w:szCs w:val="24"/>
        </w:rPr>
      </w:pPr>
      <w:r w:rsidDel="00000000" w:rsidR="00000000" w:rsidRPr="00000000">
        <w:rPr>
          <w:sz w:val="24"/>
          <w:szCs w:val="24"/>
          <w:rtl w:val="0"/>
        </w:rPr>
        <w:t xml:space="preserve">Management experience, including supervising staff who are managing complex casework with service users, carers and families</w:t>
      </w:r>
    </w:p>
    <w:p w:rsidR="00000000" w:rsidDel="00000000" w:rsidP="00000000" w:rsidRDefault="00000000" w:rsidRPr="00000000" w14:paraId="0000008C">
      <w:pPr>
        <w:numPr>
          <w:ilvl w:val="0"/>
          <w:numId w:val="5"/>
        </w:numPr>
        <w:spacing w:line="276" w:lineRule="auto"/>
        <w:ind w:left="425.19685039370086" w:hanging="360"/>
        <w:jc w:val="both"/>
        <w:rPr>
          <w:sz w:val="24"/>
          <w:szCs w:val="24"/>
        </w:rPr>
      </w:pPr>
      <w:r w:rsidDel="00000000" w:rsidR="00000000" w:rsidRPr="00000000">
        <w:rPr>
          <w:sz w:val="24"/>
          <w:szCs w:val="24"/>
          <w:rtl w:val="0"/>
        </w:rPr>
        <w:t xml:space="preserve">Experience of providing reflective practice supervision</w:t>
      </w:r>
    </w:p>
    <w:p w:rsidR="00000000" w:rsidDel="00000000" w:rsidP="00000000" w:rsidRDefault="00000000" w:rsidRPr="00000000" w14:paraId="0000008D">
      <w:pPr>
        <w:pageBreakBefore w:val="0"/>
        <w:spacing w:line="276" w:lineRule="auto"/>
        <w:ind w:left="0" w:firstLine="0"/>
        <w:jc w:val="both"/>
        <w:rPr>
          <w:i w:val="1"/>
          <w:sz w:val="24"/>
          <w:szCs w:val="24"/>
        </w:rPr>
      </w:pPr>
      <w:r w:rsidDel="00000000" w:rsidR="00000000" w:rsidRPr="00000000">
        <w:rPr>
          <w:rtl w:val="0"/>
        </w:rPr>
      </w:r>
    </w:p>
    <w:p w:rsidR="00000000" w:rsidDel="00000000" w:rsidP="00000000" w:rsidRDefault="00000000" w:rsidRPr="00000000" w14:paraId="0000008E">
      <w:pPr>
        <w:pageBreakBefore w:val="0"/>
        <w:spacing w:line="276" w:lineRule="auto"/>
        <w:jc w:val="both"/>
        <w:rPr>
          <w:b w:val="0"/>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ADDITIONAL REQUIREMENTS</w:t>
      </w:r>
      <w:r w:rsidDel="00000000" w:rsidR="00000000" w:rsidRPr="00000000">
        <w:rPr>
          <w:rtl w:val="0"/>
        </w:rPr>
      </w:r>
    </w:p>
    <w:p w:rsidR="00000000" w:rsidDel="00000000" w:rsidP="00000000" w:rsidRDefault="00000000" w:rsidRPr="00000000" w14:paraId="0000008F">
      <w:pPr>
        <w:pageBreakBefore w:val="0"/>
        <w:spacing w:line="276" w:lineRule="auto"/>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w:t>
      </w:r>
    </w:p>
    <w:p w:rsidR="00000000" w:rsidDel="00000000" w:rsidP="00000000" w:rsidRDefault="00000000" w:rsidRPr="00000000" w14:paraId="00000090">
      <w:pPr>
        <w:pageBreakBefore w:val="0"/>
        <w:numPr>
          <w:ilvl w:val="0"/>
          <w:numId w:val="7"/>
        </w:numPr>
        <w:spacing w:line="276" w:lineRule="auto"/>
        <w:ind w:left="425.19685039370086" w:hanging="360"/>
        <w:jc w:val="both"/>
        <w:rPr>
          <w:sz w:val="24"/>
          <w:szCs w:val="24"/>
          <w:u w:val="none"/>
          <w:vertAlign w:val="baseline"/>
        </w:rPr>
      </w:pPr>
      <w:r w:rsidDel="00000000" w:rsidR="00000000" w:rsidRPr="00000000">
        <w:rPr>
          <w:sz w:val="24"/>
          <w:szCs w:val="24"/>
          <w:vertAlign w:val="baseline"/>
          <w:rtl w:val="0"/>
        </w:rPr>
        <w:t xml:space="preserve">Able to attend evening and out of hours events.</w:t>
      </w:r>
      <w:r w:rsidDel="00000000" w:rsidR="00000000" w:rsidRPr="00000000">
        <w:rPr>
          <w:rtl w:val="0"/>
        </w:rPr>
      </w:r>
    </w:p>
    <w:sectPr>
      <w:type w:val="nextPage"/>
      <w:pgSz w:h="15840" w:w="12240" w:orient="portrait"/>
      <w:pgMar w:bottom="1440.0000000000002" w:top="1440.0000000000002" w:left="1440.0000000000002" w:right="1440.0000000000002" w:header="720" w:footer="3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ageBreakBefore w:val="0"/>
      <w:rPr>
        <w:color w:val="666666"/>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360" w:hanging="360"/>
      </w:pPr>
      <w:rPr>
        <w:b w:val="0"/>
        <w:vertAlign w:val="baseline"/>
      </w:rPr>
    </w:lvl>
    <w:lvl w:ilvl="2">
      <w:start w:val="1"/>
      <w:numFmt w:val="decimal"/>
      <w:lvlText w:val="●.%2.%3"/>
      <w:lvlJc w:val="left"/>
      <w:pPr>
        <w:ind w:left="720" w:hanging="720"/>
      </w:pPr>
      <w:rPr>
        <w:b w:val="0"/>
        <w:vertAlign w:val="baseline"/>
      </w:rPr>
    </w:lvl>
    <w:lvl w:ilvl="3">
      <w:start w:val="1"/>
      <w:numFmt w:val="decimal"/>
      <w:lvlText w:val="●.%2.%3.%4"/>
      <w:lvlJc w:val="left"/>
      <w:pPr>
        <w:ind w:left="1080" w:hanging="1080"/>
      </w:pPr>
      <w:rPr>
        <w:b w:val="0"/>
        <w:vertAlign w:val="baseline"/>
      </w:rPr>
    </w:lvl>
    <w:lvl w:ilvl="4">
      <w:start w:val="1"/>
      <w:numFmt w:val="decimal"/>
      <w:lvlText w:val="●.%2.%3.%4.%5"/>
      <w:lvlJc w:val="left"/>
      <w:pPr>
        <w:ind w:left="1080" w:hanging="1080"/>
      </w:pPr>
      <w:rPr>
        <w:b w:val="0"/>
        <w:vertAlign w:val="baseline"/>
      </w:rPr>
    </w:lvl>
    <w:lvl w:ilvl="5">
      <w:start w:val="1"/>
      <w:numFmt w:val="decimal"/>
      <w:lvlText w:val="●.%2.%3.%4.%5.%6"/>
      <w:lvlJc w:val="left"/>
      <w:pPr>
        <w:ind w:left="1440" w:hanging="1440"/>
      </w:pPr>
      <w:rPr>
        <w:b w:val="0"/>
        <w:vertAlign w:val="baseline"/>
      </w:rPr>
    </w:lvl>
    <w:lvl w:ilvl="6">
      <w:start w:val="1"/>
      <w:numFmt w:val="decimal"/>
      <w:lvlText w:val="●.%2.%3.%4.%5.%6.%7"/>
      <w:lvlJc w:val="left"/>
      <w:pPr>
        <w:ind w:left="1440" w:hanging="1440"/>
      </w:pPr>
      <w:rPr>
        <w:b w:val="0"/>
        <w:vertAlign w:val="baseline"/>
      </w:rPr>
    </w:lvl>
    <w:lvl w:ilvl="7">
      <w:start w:val="1"/>
      <w:numFmt w:val="decimal"/>
      <w:lvlText w:val="●.%2.%3.%4.%5.%6.%7.%8"/>
      <w:lvlJc w:val="left"/>
      <w:pPr>
        <w:ind w:left="1800" w:hanging="1800"/>
      </w:pPr>
      <w:rPr>
        <w:b w:val="0"/>
        <w:vertAlign w:val="baseline"/>
      </w:rPr>
    </w:lvl>
    <w:lvl w:ilvl="8">
      <w:start w:val="1"/>
      <w:numFmt w:val="decimal"/>
      <w:lvlText w:val="●.%2.%3.%4.%5.%6.%7.%8.%9"/>
      <w:lvlJc w:val="left"/>
      <w:pPr>
        <w:ind w:left="1800" w:hanging="1800"/>
      </w:pPr>
      <w:rPr>
        <w:b w:val="0"/>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rFonts w:ascii="Arial" w:cs="Arial" w:eastAsia="Arial" w:hAnsi="Arial"/>
      <w:b w:val="1"/>
      <w:sz w:val="22"/>
      <w:szCs w:val="22"/>
      <w:vertAlign w:val="baseline"/>
    </w:rPr>
  </w:style>
  <w:style w:type="paragraph" w:styleId="Heading2">
    <w:name w:val="heading 2"/>
    <w:basedOn w:val="Normal"/>
    <w:next w:val="Normal"/>
    <w:pPr>
      <w:keepNext w:val="1"/>
      <w:pageBreakBefore w:val="0"/>
      <w:jc w:val="center"/>
    </w:pPr>
    <w:rPr>
      <w:rFonts w:ascii="Arial" w:cs="Arial" w:eastAsia="Arial" w:hAnsi="Arial"/>
      <w:b w:val="1"/>
      <w:sz w:val="40"/>
      <w:szCs w:val="40"/>
      <w:vertAlign w:val="baseline"/>
    </w:rPr>
  </w:style>
  <w:style w:type="paragraph" w:styleId="Heading3">
    <w:name w:val="heading 3"/>
    <w:basedOn w:val="Normal"/>
    <w:next w:val="Normal"/>
    <w:pPr>
      <w:keepNext w:val="1"/>
      <w:pageBreakBefore w:val="0"/>
      <w:jc w:val="both"/>
    </w:pPr>
    <w:rPr>
      <w:rFonts w:ascii="Arial" w:cs="Arial" w:eastAsia="Arial" w:hAnsi="Arial"/>
      <w:b w:val="1"/>
      <w:sz w:val="22"/>
      <w:szCs w:val="22"/>
      <w:vertAlign w:val="baseline"/>
    </w:rPr>
  </w:style>
  <w:style w:type="paragraph" w:styleId="Heading4">
    <w:name w:val="heading 4"/>
    <w:basedOn w:val="Normal"/>
    <w:next w:val="Normal"/>
    <w:pPr>
      <w:keepNext w:val="1"/>
      <w:pageBreakBefore w:val="0"/>
    </w:pPr>
    <w:rPr>
      <w:rFonts w:ascii="Arial" w:cs="Arial" w:eastAsia="Arial" w:hAnsi="Arial"/>
      <w:b w:val="1"/>
      <w:sz w:val="24"/>
      <w:szCs w:val="24"/>
      <w:vertAlign w:val="baseline"/>
    </w:rPr>
  </w:style>
  <w:style w:type="paragraph" w:styleId="Heading5">
    <w:name w:val="heading 5"/>
    <w:basedOn w:val="Normal"/>
    <w:next w:val="Normal"/>
    <w:pPr>
      <w:keepNext w:val="1"/>
      <w:pageBreakBefore w:val="0"/>
      <w:widowControl w:val="0"/>
      <w:jc w:val="both"/>
    </w:pPr>
    <w:rPr>
      <w:rFonts w:ascii="Open Sans" w:cs="Open Sans" w:eastAsia="Open Sans" w:hAnsi="Open Sans"/>
      <w:b w:val="1"/>
      <w:sz w:val="24"/>
      <w:szCs w:val="24"/>
      <w:u w:val="single"/>
      <w:vertAlign w:val="baseline"/>
    </w:rPr>
  </w:style>
  <w:style w:type="paragraph" w:styleId="Heading6">
    <w:name w:val="heading 6"/>
    <w:basedOn w:val="Normal"/>
    <w:next w:val="Normal"/>
    <w:pPr>
      <w:keepNext w:val="1"/>
      <w:pageBreakBefore w:val="0"/>
      <w:jc w:val="center"/>
    </w:pPr>
    <w:rPr>
      <w:rFonts w:ascii="Arial" w:cs="Arial" w:eastAsia="Arial" w:hAnsi="Arial"/>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