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3A00" w14:textId="77777777" w:rsidR="00132B8D" w:rsidRDefault="00132B8D" w:rsidP="00132B8D">
      <w:pPr>
        <w:tabs>
          <w:tab w:val="center" w:pos="4513"/>
        </w:tabs>
        <w:suppressAutoHyphens/>
        <w:spacing w:after="0" w:line="240" w:lineRule="auto"/>
        <w:jc w:val="right"/>
        <w:rPr>
          <w:rFonts w:ascii="Arial" w:eastAsia="Times New Roman" w:hAnsi="Arial" w:cs="Times New Roman"/>
          <w:b/>
          <w:spacing w:val="-3"/>
          <w:sz w:val="32"/>
          <w:szCs w:val="32"/>
        </w:rPr>
      </w:pPr>
    </w:p>
    <w:p w14:paraId="1306B418" w14:textId="77777777" w:rsidR="00484444" w:rsidRDefault="00484444" w:rsidP="00132B8D">
      <w:pPr>
        <w:tabs>
          <w:tab w:val="center" w:pos="4513"/>
        </w:tabs>
        <w:suppressAutoHyphens/>
        <w:spacing w:after="0" w:line="240" w:lineRule="auto"/>
        <w:jc w:val="center"/>
        <w:rPr>
          <w:rFonts w:ascii="Arial" w:eastAsia="Times New Roman" w:hAnsi="Arial" w:cs="Times New Roman"/>
          <w:b/>
          <w:spacing w:val="-3"/>
          <w:sz w:val="32"/>
          <w:szCs w:val="32"/>
        </w:rPr>
      </w:pPr>
      <w:r w:rsidRPr="00484444">
        <w:rPr>
          <w:rFonts w:ascii="Arial" w:eastAsia="Times New Roman" w:hAnsi="Arial" w:cs="Times New Roman"/>
          <w:b/>
          <w:spacing w:val="-3"/>
          <w:sz w:val="32"/>
          <w:szCs w:val="32"/>
        </w:rPr>
        <w:t>JOB DESCRIPTION</w:t>
      </w:r>
    </w:p>
    <w:p w14:paraId="0337C900" w14:textId="77777777" w:rsidR="00484444" w:rsidRDefault="00484444" w:rsidP="00484444">
      <w:pPr>
        <w:spacing w:after="0" w:line="240" w:lineRule="auto"/>
        <w:rPr>
          <w:rFonts w:ascii="Arial" w:eastAsia="Times New Roman" w:hAnsi="Arial" w:cs="Arial"/>
          <w:b/>
          <w:bCs/>
          <w:sz w:val="24"/>
          <w:szCs w:val="20"/>
        </w:rPr>
      </w:pPr>
    </w:p>
    <w:p w14:paraId="0E26B508" w14:textId="77777777" w:rsidR="00687D84" w:rsidRDefault="00687D84" w:rsidP="00484444">
      <w:pPr>
        <w:spacing w:after="0" w:line="240" w:lineRule="auto"/>
        <w:rPr>
          <w:rFonts w:ascii="Arial" w:eastAsia="Times New Roman" w:hAnsi="Arial" w:cs="Arial"/>
          <w:b/>
          <w:bCs/>
          <w:sz w:val="24"/>
          <w:szCs w:val="20"/>
        </w:rPr>
      </w:pPr>
    </w:p>
    <w:tbl>
      <w:tblPr>
        <w:tblStyle w:val="TableGrid"/>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9"/>
      </w:tblGrid>
      <w:tr w:rsidR="00DA69A1" w14:paraId="08FF4788" w14:textId="77777777" w:rsidTr="00DA69A1">
        <w:tc>
          <w:tcPr>
            <w:tcW w:w="9469" w:type="dxa"/>
          </w:tcPr>
          <w:tbl>
            <w:tblPr>
              <w:tblStyle w:val="TableGrid"/>
              <w:tblW w:w="9243" w:type="dxa"/>
              <w:tblLook w:val="04A0" w:firstRow="1" w:lastRow="0" w:firstColumn="1" w:lastColumn="0" w:noHBand="0" w:noVBand="1"/>
            </w:tblPr>
            <w:tblGrid>
              <w:gridCol w:w="4565"/>
              <w:gridCol w:w="4678"/>
            </w:tblGrid>
            <w:tr w:rsidR="00DA69A1" w14:paraId="0D58351B" w14:textId="77777777" w:rsidTr="00DA69A1">
              <w:trPr>
                <w:trHeight w:val="232"/>
              </w:trPr>
              <w:tc>
                <w:tcPr>
                  <w:tcW w:w="4565" w:type="dxa"/>
                </w:tcPr>
                <w:p w14:paraId="7DFBB7F1" w14:textId="77777777" w:rsidR="00DA69A1" w:rsidRDefault="00DA69A1" w:rsidP="00DA69A1">
                  <w:pPr>
                    <w:rPr>
                      <w:rFonts w:ascii="Arial" w:eastAsia="Times New Roman" w:hAnsi="Arial" w:cs="Arial"/>
                      <w:b/>
                      <w:bCs/>
                      <w:sz w:val="24"/>
                      <w:szCs w:val="20"/>
                    </w:rPr>
                  </w:pPr>
                  <w:r w:rsidRPr="00687D84">
                    <w:rPr>
                      <w:rFonts w:ascii="Arial" w:eastAsia="Times New Roman" w:hAnsi="Arial" w:cs="Arial"/>
                      <w:b/>
                      <w:bCs/>
                      <w:sz w:val="24"/>
                      <w:szCs w:val="20"/>
                    </w:rPr>
                    <w:t>POST TITLE:</w:t>
                  </w:r>
                  <w:r>
                    <w:rPr>
                      <w:rFonts w:ascii="Arial" w:eastAsia="Times New Roman" w:hAnsi="Arial" w:cs="Arial"/>
                      <w:b/>
                      <w:bCs/>
                      <w:sz w:val="24"/>
                      <w:szCs w:val="20"/>
                    </w:rPr>
                    <w:t xml:space="preserve">  </w:t>
                  </w:r>
                </w:p>
              </w:tc>
              <w:tc>
                <w:tcPr>
                  <w:tcW w:w="4678" w:type="dxa"/>
                </w:tcPr>
                <w:p w14:paraId="3CCC86B2" w14:textId="77777777" w:rsidR="00DA69A1" w:rsidRDefault="00DA69A1" w:rsidP="00484444">
                  <w:pPr>
                    <w:rPr>
                      <w:rFonts w:ascii="Arial" w:eastAsia="Times New Roman" w:hAnsi="Arial" w:cs="Arial"/>
                      <w:b/>
                      <w:bCs/>
                      <w:sz w:val="24"/>
                      <w:szCs w:val="20"/>
                    </w:rPr>
                  </w:pPr>
                  <w:r>
                    <w:rPr>
                      <w:rFonts w:ascii="Arial" w:eastAsia="Times New Roman" w:hAnsi="Arial" w:cs="Arial"/>
                      <w:b/>
                      <w:bCs/>
                      <w:sz w:val="24"/>
                      <w:szCs w:val="20"/>
                    </w:rPr>
                    <w:t>Intern</w:t>
                  </w:r>
                </w:p>
              </w:tc>
            </w:tr>
            <w:tr w:rsidR="00DA69A1" w14:paraId="6EA08BBD" w14:textId="77777777" w:rsidTr="00DA69A1">
              <w:tc>
                <w:tcPr>
                  <w:tcW w:w="4565" w:type="dxa"/>
                </w:tcPr>
                <w:p w14:paraId="0BFA0981" w14:textId="77777777" w:rsidR="00DA69A1" w:rsidRDefault="00DA69A1" w:rsidP="00484444">
                  <w:pPr>
                    <w:rPr>
                      <w:rFonts w:ascii="Arial" w:eastAsia="Times New Roman" w:hAnsi="Arial" w:cs="Arial"/>
                      <w:b/>
                      <w:bCs/>
                      <w:sz w:val="24"/>
                      <w:szCs w:val="20"/>
                    </w:rPr>
                  </w:pPr>
                  <w:r w:rsidRPr="00687D84">
                    <w:rPr>
                      <w:rFonts w:ascii="Arial" w:eastAsia="Times New Roman" w:hAnsi="Arial" w:cs="Arial"/>
                      <w:b/>
                      <w:bCs/>
                      <w:sz w:val="24"/>
                      <w:szCs w:val="20"/>
                    </w:rPr>
                    <w:t>GRADE</w:t>
                  </w:r>
                </w:p>
              </w:tc>
              <w:tc>
                <w:tcPr>
                  <w:tcW w:w="4678" w:type="dxa"/>
                </w:tcPr>
                <w:p w14:paraId="124B524A" w14:textId="77777777" w:rsidR="00DA69A1" w:rsidRDefault="00DA69A1" w:rsidP="00484444">
                  <w:pPr>
                    <w:rPr>
                      <w:rFonts w:ascii="Arial" w:eastAsia="Times New Roman" w:hAnsi="Arial" w:cs="Arial"/>
                      <w:b/>
                      <w:bCs/>
                      <w:sz w:val="24"/>
                      <w:szCs w:val="20"/>
                    </w:rPr>
                  </w:pPr>
                  <w:r>
                    <w:rPr>
                      <w:rFonts w:ascii="Arial" w:eastAsia="Times New Roman" w:hAnsi="Arial" w:cs="Arial"/>
                      <w:b/>
                      <w:bCs/>
                      <w:sz w:val="24"/>
                      <w:szCs w:val="20"/>
                    </w:rPr>
                    <w:t>1</w:t>
                  </w:r>
                </w:p>
              </w:tc>
            </w:tr>
            <w:tr w:rsidR="00DA69A1" w:rsidRPr="00DA69A1" w14:paraId="0FC6D9F4" w14:textId="77777777" w:rsidTr="00DA69A1">
              <w:tc>
                <w:tcPr>
                  <w:tcW w:w="4565" w:type="dxa"/>
                </w:tcPr>
                <w:p w14:paraId="201DCDF8" w14:textId="77777777" w:rsidR="00DA69A1" w:rsidRDefault="00DA69A1" w:rsidP="00484444">
                  <w:pPr>
                    <w:rPr>
                      <w:rFonts w:ascii="Arial" w:eastAsia="Times New Roman" w:hAnsi="Arial" w:cs="Arial"/>
                      <w:b/>
                      <w:bCs/>
                      <w:sz w:val="24"/>
                      <w:szCs w:val="20"/>
                    </w:rPr>
                  </w:pPr>
                  <w:r w:rsidRPr="00687D84">
                    <w:rPr>
                      <w:rFonts w:ascii="Arial" w:eastAsia="Times New Roman" w:hAnsi="Arial" w:cs="Arial"/>
                      <w:b/>
                      <w:bCs/>
                      <w:sz w:val="24"/>
                      <w:szCs w:val="20"/>
                    </w:rPr>
                    <w:t>DIVISION / UNIT</w:t>
                  </w:r>
                </w:p>
              </w:tc>
              <w:tc>
                <w:tcPr>
                  <w:tcW w:w="4678" w:type="dxa"/>
                </w:tcPr>
                <w:p w14:paraId="327363C2" w14:textId="77777777" w:rsidR="00DA69A1" w:rsidRDefault="00DA69A1" w:rsidP="00484444">
                  <w:pPr>
                    <w:rPr>
                      <w:rFonts w:ascii="Arial" w:eastAsia="Times New Roman" w:hAnsi="Arial" w:cs="Arial"/>
                      <w:b/>
                      <w:bCs/>
                      <w:sz w:val="24"/>
                      <w:szCs w:val="20"/>
                    </w:rPr>
                  </w:pPr>
                  <w:r>
                    <w:rPr>
                      <w:rFonts w:ascii="Arial" w:eastAsia="Times New Roman" w:hAnsi="Arial" w:cs="Arial"/>
                      <w:b/>
                      <w:bCs/>
                      <w:sz w:val="24"/>
                      <w:szCs w:val="20"/>
                    </w:rPr>
                    <w:t>Various</w:t>
                  </w:r>
                </w:p>
              </w:tc>
            </w:tr>
            <w:tr w:rsidR="00DA69A1" w14:paraId="1226CAD7" w14:textId="77777777" w:rsidTr="00DA69A1">
              <w:tc>
                <w:tcPr>
                  <w:tcW w:w="4565" w:type="dxa"/>
                </w:tcPr>
                <w:p w14:paraId="5AA41C43" w14:textId="77777777" w:rsidR="00DA69A1" w:rsidRDefault="00DA69A1" w:rsidP="00484444">
                  <w:pPr>
                    <w:rPr>
                      <w:rFonts w:ascii="Arial" w:eastAsia="Times New Roman" w:hAnsi="Arial" w:cs="Arial"/>
                      <w:b/>
                      <w:bCs/>
                      <w:sz w:val="24"/>
                      <w:szCs w:val="20"/>
                    </w:rPr>
                  </w:pPr>
                  <w:r w:rsidRPr="00687D84">
                    <w:rPr>
                      <w:rFonts w:ascii="Arial" w:eastAsia="Times New Roman" w:hAnsi="Arial" w:cs="Arial"/>
                      <w:b/>
                      <w:bCs/>
                      <w:sz w:val="24"/>
                      <w:szCs w:val="20"/>
                    </w:rPr>
                    <w:t>DEPARTMENT:</w:t>
                  </w:r>
                </w:p>
              </w:tc>
              <w:tc>
                <w:tcPr>
                  <w:tcW w:w="4678" w:type="dxa"/>
                </w:tcPr>
                <w:p w14:paraId="64DD2023" w14:textId="77777777" w:rsidR="00DA69A1" w:rsidRDefault="00DA69A1" w:rsidP="00484444">
                  <w:pPr>
                    <w:rPr>
                      <w:rFonts w:ascii="Arial" w:eastAsia="Times New Roman" w:hAnsi="Arial" w:cs="Arial"/>
                      <w:b/>
                      <w:bCs/>
                      <w:sz w:val="24"/>
                      <w:szCs w:val="20"/>
                    </w:rPr>
                  </w:pPr>
                  <w:r>
                    <w:rPr>
                      <w:rFonts w:ascii="Arial" w:eastAsia="Times New Roman" w:hAnsi="Arial" w:cs="Arial"/>
                      <w:b/>
                      <w:bCs/>
                      <w:sz w:val="24"/>
                      <w:szCs w:val="20"/>
                    </w:rPr>
                    <w:t>Various</w:t>
                  </w:r>
                </w:p>
              </w:tc>
            </w:tr>
            <w:tr w:rsidR="00DA69A1" w14:paraId="5AE437EC" w14:textId="77777777" w:rsidTr="00DA69A1">
              <w:tc>
                <w:tcPr>
                  <w:tcW w:w="4565" w:type="dxa"/>
                </w:tcPr>
                <w:p w14:paraId="754051B3" w14:textId="77777777" w:rsidR="00DA69A1" w:rsidRDefault="00DA69A1" w:rsidP="00484444">
                  <w:pPr>
                    <w:rPr>
                      <w:rFonts w:ascii="Arial" w:eastAsia="Times New Roman" w:hAnsi="Arial" w:cs="Arial"/>
                      <w:b/>
                      <w:bCs/>
                      <w:sz w:val="24"/>
                      <w:szCs w:val="20"/>
                    </w:rPr>
                  </w:pPr>
                  <w:r w:rsidRPr="00687D84">
                    <w:rPr>
                      <w:rFonts w:ascii="Arial" w:eastAsia="Times New Roman" w:hAnsi="Arial" w:cs="Arial"/>
                      <w:b/>
                      <w:bCs/>
                      <w:sz w:val="24"/>
                      <w:szCs w:val="20"/>
                    </w:rPr>
                    <w:t>REPORTS TO:</w:t>
                  </w:r>
                </w:p>
              </w:tc>
              <w:tc>
                <w:tcPr>
                  <w:tcW w:w="4678" w:type="dxa"/>
                </w:tcPr>
                <w:p w14:paraId="3F8B37B0" w14:textId="77777777" w:rsidR="00DA69A1" w:rsidRDefault="00DA69A1" w:rsidP="00484444">
                  <w:pPr>
                    <w:rPr>
                      <w:rFonts w:ascii="Arial" w:eastAsia="Times New Roman" w:hAnsi="Arial" w:cs="Arial"/>
                      <w:b/>
                      <w:bCs/>
                      <w:sz w:val="24"/>
                      <w:szCs w:val="20"/>
                    </w:rPr>
                  </w:pPr>
                  <w:r>
                    <w:rPr>
                      <w:rFonts w:ascii="Arial" w:eastAsia="Times New Roman" w:hAnsi="Arial" w:cs="Arial"/>
                      <w:b/>
                      <w:bCs/>
                      <w:sz w:val="24"/>
                      <w:szCs w:val="20"/>
                    </w:rPr>
                    <w:t>Designated Departmental Manager</w:t>
                  </w:r>
                </w:p>
              </w:tc>
            </w:tr>
          </w:tbl>
          <w:p w14:paraId="0042428A" w14:textId="77777777" w:rsidR="00DA69A1" w:rsidRDefault="00DA69A1" w:rsidP="00484444">
            <w:pPr>
              <w:rPr>
                <w:rFonts w:ascii="Arial" w:eastAsia="Times New Roman" w:hAnsi="Arial" w:cs="Arial"/>
                <w:b/>
                <w:bCs/>
                <w:sz w:val="24"/>
                <w:szCs w:val="20"/>
              </w:rPr>
            </w:pPr>
          </w:p>
        </w:tc>
      </w:tr>
    </w:tbl>
    <w:p w14:paraId="4467E401" w14:textId="77777777" w:rsidR="00687D84" w:rsidRPr="00484444" w:rsidRDefault="00687D84" w:rsidP="00484444">
      <w:pPr>
        <w:spacing w:after="0" w:line="240" w:lineRule="auto"/>
        <w:rPr>
          <w:rFonts w:ascii="Arial" w:eastAsia="Times New Roman" w:hAnsi="Arial" w:cs="Arial"/>
          <w:b/>
          <w:bCs/>
          <w:sz w:val="24"/>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76"/>
      </w:tblGrid>
      <w:tr w:rsidR="00484444" w:rsidRPr="00484444" w14:paraId="4ECDEFFC" w14:textId="77777777" w:rsidTr="0083697D">
        <w:tc>
          <w:tcPr>
            <w:tcW w:w="9776" w:type="dxa"/>
            <w:shd w:val="clear" w:color="auto" w:fill="FFFFFF" w:themeFill="background1"/>
          </w:tcPr>
          <w:p w14:paraId="60A2DA09" w14:textId="77777777" w:rsidR="00484444" w:rsidRDefault="00DD058E" w:rsidP="00484444">
            <w:pPr>
              <w:keepNext/>
              <w:spacing w:before="120" w:after="0" w:line="240" w:lineRule="auto"/>
              <w:outlineLvl w:val="0"/>
              <w:rPr>
                <w:rFonts w:ascii="Arial" w:eastAsia="Times New Roman" w:hAnsi="Arial" w:cs="Times New Roman"/>
                <w:b/>
                <w:sz w:val="24"/>
                <w:szCs w:val="20"/>
              </w:rPr>
            </w:pPr>
            <w:r>
              <w:rPr>
                <w:rFonts w:ascii="Arial" w:eastAsia="Times New Roman" w:hAnsi="Arial" w:cs="Times New Roman"/>
                <w:b/>
                <w:sz w:val="24"/>
                <w:szCs w:val="20"/>
              </w:rPr>
              <w:t>PURPOSE OF THE JOB</w:t>
            </w:r>
          </w:p>
          <w:p w14:paraId="62937A76" w14:textId="77777777" w:rsidR="00A427B9" w:rsidRPr="006C586E" w:rsidRDefault="006C586E" w:rsidP="006C586E">
            <w:pPr>
              <w:keepNext/>
              <w:spacing w:before="120" w:after="0" w:line="240" w:lineRule="auto"/>
              <w:outlineLvl w:val="0"/>
              <w:rPr>
                <w:rFonts w:ascii="Arial" w:eastAsia="Times New Roman" w:hAnsi="Arial" w:cs="Arial"/>
                <w:b/>
                <w:sz w:val="24"/>
                <w:szCs w:val="20"/>
              </w:rPr>
            </w:pPr>
            <w:r w:rsidRPr="006C586E">
              <w:rPr>
                <w:rFonts w:ascii="Arial" w:hAnsi="Arial" w:cs="Arial"/>
              </w:rPr>
              <w:t>To participate in the Southwark’s Internship Programme to work in a supported learning environment to develop professional skills, knowledge, behaviours and work experience in the council, delivering a work programme as set out in the work plan for the internship</w:t>
            </w:r>
          </w:p>
        </w:tc>
      </w:tr>
    </w:tbl>
    <w:p w14:paraId="4D7C7EB2" w14:textId="77777777" w:rsidR="00DD058E" w:rsidRPr="00484444" w:rsidRDefault="00DD058E" w:rsidP="00484444">
      <w:pPr>
        <w:spacing w:after="0" w:line="240" w:lineRule="auto"/>
        <w:rPr>
          <w:rFonts w:ascii="Arial" w:eastAsia="Times New Roman" w:hAnsi="Arial" w:cs="Times New Roman"/>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810"/>
      </w:tblGrid>
      <w:tr w:rsidR="00484444" w:rsidRPr="00C64E8C" w14:paraId="367BA8DF" w14:textId="77777777" w:rsidTr="0083697D">
        <w:trPr>
          <w:trHeight w:val="117"/>
        </w:trPr>
        <w:tc>
          <w:tcPr>
            <w:tcW w:w="9810" w:type="dxa"/>
            <w:shd w:val="clear" w:color="auto" w:fill="FFFFFF" w:themeFill="background1"/>
          </w:tcPr>
          <w:p w14:paraId="3C155EF0" w14:textId="77777777" w:rsidR="00484444" w:rsidRDefault="00DD058E" w:rsidP="00484444">
            <w:pPr>
              <w:keepNext/>
              <w:spacing w:before="120" w:after="0" w:line="240" w:lineRule="auto"/>
              <w:outlineLvl w:val="0"/>
              <w:rPr>
                <w:rFonts w:ascii="Arial" w:eastAsia="Times New Roman" w:hAnsi="Arial" w:cs="Arial"/>
                <w:b/>
                <w:sz w:val="24"/>
                <w:szCs w:val="20"/>
              </w:rPr>
            </w:pPr>
            <w:r w:rsidRPr="00C64E8C">
              <w:rPr>
                <w:rFonts w:ascii="Arial" w:eastAsia="Times New Roman" w:hAnsi="Arial" w:cs="Arial"/>
                <w:b/>
                <w:sz w:val="24"/>
                <w:szCs w:val="20"/>
              </w:rPr>
              <w:t>PRINCIPAL ACCOUNTABILITIES</w:t>
            </w:r>
          </w:p>
          <w:p w14:paraId="1AE7E2B9" w14:textId="77777777" w:rsidR="008905F0" w:rsidRPr="00C64E8C" w:rsidRDefault="008905F0" w:rsidP="00484444">
            <w:pPr>
              <w:keepNext/>
              <w:spacing w:before="120" w:after="0" w:line="240" w:lineRule="auto"/>
              <w:outlineLvl w:val="0"/>
              <w:rPr>
                <w:rFonts w:ascii="Arial" w:eastAsia="Times New Roman" w:hAnsi="Arial" w:cs="Arial"/>
                <w:b/>
                <w:sz w:val="24"/>
                <w:szCs w:val="20"/>
              </w:rPr>
            </w:pPr>
          </w:p>
          <w:p w14:paraId="4CF19C43" w14:textId="77777777" w:rsidR="006C586E" w:rsidRPr="006136B0" w:rsidRDefault="006C586E" w:rsidP="006C586E">
            <w:pPr>
              <w:pStyle w:val="Default"/>
              <w:rPr>
                <w:color w:val="auto"/>
                <w:sz w:val="22"/>
                <w:szCs w:val="22"/>
              </w:rPr>
            </w:pPr>
          </w:p>
          <w:p w14:paraId="6C0493FF" w14:textId="77777777" w:rsidR="006C586E" w:rsidRPr="006136B0" w:rsidRDefault="006C586E" w:rsidP="00BF00AB">
            <w:pPr>
              <w:pStyle w:val="Default"/>
              <w:numPr>
                <w:ilvl w:val="0"/>
                <w:numId w:val="2"/>
              </w:numPr>
              <w:rPr>
                <w:color w:val="auto"/>
                <w:sz w:val="22"/>
                <w:szCs w:val="22"/>
              </w:rPr>
            </w:pPr>
            <w:r w:rsidRPr="006136B0">
              <w:rPr>
                <w:color w:val="auto"/>
                <w:sz w:val="22"/>
                <w:szCs w:val="22"/>
              </w:rPr>
              <w:t xml:space="preserve">To undertake a range of duties as specified by line managers and supervisors to assist the efficient operation of the team and the services it delivers. </w:t>
            </w:r>
          </w:p>
          <w:p w14:paraId="06AE9FCA" w14:textId="77777777" w:rsidR="006C586E" w:rsidRPr="006136B0" w:rsidRDefault="006C586E" w:rsidP="006C586E">
            <w:pPr>
              <w:pStyle w:val="Default"/>
              <w:ind w:left="360"/>
              <w:rPr>
                <w:color w:val="auto"/>
                <w:sz w:val="22"/>
                <w:szCs w:val="22"/>
              </w:rPr>
            </w:pPr>
          </w:p>
          <w:p w14:paraId="7434CF7D" w14:textId="77777777" w:rsidR="006C586E" w:rsidRPr="006136B0" w:rsidRDefault="006C586E" w:rsidP="00BF00AB">
            <w:pPr>
              <w:pStyle w:val="Default"/>
              <w:numPr>
                <w:ilvl w:val="0"/>
                <w:numId w:val="2"/>
              </w:numPr>
              <w:rPr>
                <w:color w:val="auto"/>
                <w:sz w:val="22"/>
                <w:szCs w:val="22"/>
              </w:rPr>
            </w:pPr>
            <w:r w:rsidRPr="006136B0">
              <w:rPr>
                <w:color w:val="auto"/>
                <w:sz w:val="22"/>
                <w:szCs w:val="22"/>
              </w:rPr>
              <w:t xml:space="preserve">To deliver the work plan which will be provided by the team in which the intern is based.  </w:t>
            </w:r>
          </w:p>
          <w:p w14:paraId="2908D6B6" w14:textId="77777777" w:rsidR="006C586E" w:rsidRPr="006136B0" w:rsidRDefault="006C586E" w:rsidP="006C586E">
            <w:pPr>
              <w:pStyle w:val="Default"/>
              <w:ind w:left="360"/>
              <w:rPr>
                <w:color w:val="auto"/>
                <w:sz w:val="22"/>
                <w:szCs w:val="22"/>
              </w:rPr>
            </w:pPr>
          </w:p>
          <w:p w14:paraId="5321D7F6" w14:textId="77777777" w:rsidR="006C586E" w:rsidRPr="006136B0" w:rsidRDefault="006C586E" w:rsidP="00BF00AB">
            <w:pPr>
              <w:pStyle w:val="Default"/>
              <w:numPr>
                <w:ilvl w:val="0"/>
                <w:numId w:val="2"/>
              </w:numPr>
              <w:rPr>
                <w:color w:val="auto"/>
                <w:sz w:val="22"/>
                <w:szCs w:val="22"/>
              </w:rPr>
            </w:pPr>
            <w:r w:rsidRPr="006136B0">
              <w:rPr>
                <w:color w:val="auto"/>
                <w:sz w:val="22"/>
                <w:szCs w:val="22"/>
              </w:rPr>
              <w:t xml:space="preserve">To work in teams with a flexible approach and be supportive to work colleagues. </w:t>
            </w:r>
          </w:p>
          <w:p w14:paraId="5466DC05" w14:textId="77777777" w:rsidR="006C586E" w:rsidRPr="006136B0" w:rsidRDefault="006C586E" w:rsidP="006C586E">
            <w:pPr>
              <w:pStyle w:val="Default"/>
              <w:rPr>
                <w:color w:val="auto"/>
                <w:sz w:val="22"/>
                <w:szCs w:val="22"/>
              </w:rPr>
            </w:pPr>
          </w:p>
          <w:p w14:paraId="09139BFD" w14:textId="77777777" w:rsidR="006C586E" w:rsidRPr="006136B0" w:rsidRDefault="006C586E" w:rsidP="00BF00AB">
            <w:pPr>
              <w:pStyle w:val="Default"/>
              <w:numPr>
                <w:ilvl w:val="0"/>
                <w:numId w:val="2"/>
              </w:numPr>
              <w:rPr>
                <w:color w:val="auto"/>
                <w:sz w:val="22"/>
                <w:szCs w:val="22"/>
              </w:rPr>
            </w:pPr>
            <w:r w:rsidRPr="006136B0">
              <w:rPr>
                <w:color w:val="auto"/>
                <w:sz w:val="22"/>
                <w:szCs w:val="22"/>
              </w:rPr>
              <w:t xml:space="preserve">To communicate effectively and respond to both internal and external customer enquiries to the appropriate quality standards either by telephone, email, letter or face-to-face sensitively and efficiently. </w:t>
            </w:r>
          </w:p>
          <w:p w14:paraId="5053E92A" w14:textId="77777777" w:rsidR="006C586E" w:rsidRPr="006136B0" w:rsidRDefault="006C586E" w:rsidP="006C586E">
            <w:pPr>
              <w:pStyle w:val="Default"/>
              <w:rPr>
                <w:color w:val="auto"/>
                <w:sz w:val="22"/>
                <w:szCs w:val="22"/>
              </w:rPr>
            </w:pPr>
          </w:p>
          <w:p w14:paraId="3E24C933" w14:textId="77777777" w:rsidR="006C586E" w:rsidRPr="006136B0" w:rsidRDefault="006C586E" w:rsidP="00BF00AB">
            <w:pPr>
              <w:pStyle w:val="Default"/>
              <w:numPr>
                <w:ilvl w:val="0"/>
                <w:numId w:val="2"/>
              </w:numPr>
              <w:rPr>
                <w:color w:val="auto"/>
                <w:sz w:val="22"/>
                <w:szCs w:val="22"/>
              </w:rPr>
            </w:pPr>
            <w:r w:rsidRPr="006136B0">
              <w:rPr>
                <w:color w:val="auto"/>
                <w:sz w:val="22"/>
                <w:szCs w:val="22"/>
              </w:rPr>
              <w:t>To liaise with personnel from other departments and external organisations as required by the service.</w:t>
            </w:r>
          </w:p>
          <w:p w14:paraId="2447744F" w14:textId="77777777" w:rsidR="006C586E" w:rsidRPr="006136B0" w:rsidRDefault="006C586E" w:rsidP="006C586E">
            <w:pPr>
              <w:pStyle w:val="Default"/>
              <w:ind w:left="360"/>
              <w:rPr>
                <w:color w:val="auto"/>
                <w:sz w:val="22"/>
                <w:szCs w:val="22"/>
              </w:rPr>
            </w:pPr>
          </w:p>
          <w:p w14:paraId="6445B8D0" w14:textId="77777777" w:rsidR="006C586E" w:rsidRPr="006136B0" w:rsidRDefault="006C586E" w:rsidP="00BF00AB">
            <w:pPr>
              <w:pStyle w:val="Default"/>
              <w:numPr>
                <w:ilvl w:val="0"/>
                <w:numId w:val="2"/>
              </w:numPr>
              <w:rPr>
                <w:color w:val="auto"/>
                <w:sz w:val="22"/>
                <w:szCs w:val="22"/>
              </w:rPr>
            </w:pPr>
            <w:r w:rsidRPr="006136B0">
              <w:rPr>
                <w:color w:val="auto"/>
                <w:sz w:val="22"/>
                <w:szCs w:val="22"/>
              </w:rPr>
              <w:t xml:space="preserve">To make appropriate and effective use of information technology and council bespoke systems relating to the designated occupational area of work. Ensuring all information is accurate and up to date. </w:t>
            </w:r>
          </w:p>
          <w:p w14:paraId="61CFF3A7" w14:textId="77777777" w:rsidR="006C586E" w:rsidRPr="006136B0" w:rsidRDefault="006C586E" w:rsidP="006C586E">
            <w:pPr>
              <w:pStyle w:val="Default"/>
              <w:ind w:left="720"/>
              <w:rPr>
                <w:color w:val="auto"/>
                <w:sz w:val="22"/>
                <w:szCs w:val="22"/>
              </w:rPr>
            </w:pPr>
          </w:p>
          <w:p w14:paraId="01C343AF" w14:textId="77777777" w:rsidR="006C586E" w:rsidRPr="006136B0" w:rsidRDefault="006C586E" w:rsidP="00BF00AB">
            <w:pPr>
              <w:pStyle w:val="Default"/>
              <w:numPr>
                <w:ilvl w:val="0"/>
                <w:numId w:val="2"/>
              </w:numPr>
              <w:rPr>
                <w:color w:val="auto"/>
                <w:sz w:val="22"/>
                <w:szCs w:val="22"/>
              </w:rPr>
            </w:pPr>
            <w:r w:rsidRPr="006136B0">
              <w:rPr>
                <w:color w:val="auto"/>
                <w:sz w:val="22"/>
                <w:szCs w:val="22"/>
              </w:rPr>
              <w:t xml:space="preserve">To ensure that all tasks are completed to agreed timescales, standards of accuracy and presentation. </w:t>
            </w:r>
          </w:p>
          <w:p w14:paraId="3B084746" w14:textId="77777777" w:rsidR="006C586E" w:rsidRPr="006136B0" w:rsidRDefault="006C586E" w:rsidP="006C586E">
            <w:pPr>
              <w:pStyle w:val="Default"/>
              <w:rPr>
                <w:color w:val="auto"/>
                <w:sz w:val="22"/>
                <w:szCs w:val="22"/>
              </w:rPr>
            </w:pPr>
          </w:p>
          <w:p w14:paraId="47A312D6" w14:textId="77777777" w:rsidR="006C586E" w:rsidRPr="006136B0" w:rsidRDefault="006C586E" w:rsidP="00BF00AB">
            <w:pPr>
              <w:pStyle w:val="Default"/>
              <w:numPr>
                <w:ilvl w:val="0"/>
                <w:numId w:val="2"/>
              </w:numPr>
              <w:rPr>
                <w:color w:val="auto"/>
                <w:sz w:val="22"/>
                <w:szCs w:val="22"/>
              </w:rPr>
            </w:pPr>
            <w:r w:rsidRPr="006136B0">
              <w:rPr>
                <w:color w:val="auto"/>
                <w:sz w:val="22"/>
                <w:szCs w:val="22"/>
              </w:rPr>
              <w:t xml:space="preserve">To attend and participate in training activities and workshops as identified as part of your learning and development programme. </w:t>
            </w:r>
          </w:p>
          <w:p w14:paraId="56167462" w14:textId="77777777" w:rsidR="00FF2953" w:rsidRPr="00C64E8C" w:rsidRDefault="00FF2953" w:rsidP="006C586E">
            <w:pPr>
              <w:spacing w:after="0" w:line="240" w:lineRule="auto"/>
              <w:rPr>
                <w:rFonts w:ascii="Arial" w:eastAsia="Times New Roman" w:hAnsi="Arial" w:cs="Arial"/>
                <w:b/>
                <w:sz w:val="24"/>
                <w:szCs w:val="20"/>
              </w:rPr>
            </w:pPr>
          </w:p>
        </w:tc>
      </w:tr>
    </w:tbl>
    <w:p w14:paraId="410A419D" w14:textId="77777777" w:rsidR="00484444" w:rsidRPr="00C64E8C" w:rsidRDefault="00484444" w:rsidP="00484444">
      <w:pPr>
        <w:tabs>
          <w:tab w:val="left" w:pos="360"/>
          <w:tab w:val="left" w:pos="1843"/>
        </w:tabs>
        <w:spacing w:after="0" w:line="240" w:lineRule="auto"/>
        <w:rPr>
          <w:rFonts w:ascii="Arial" w:eastAsia="Times New Roman" w:hAnsi="Arial" w:cs="Arial"/>
          <w:sz w:val="24"/>
          <w:szCs w:val="24"/>
        </w:rPr>
      </w:pPr>
    </w:p>
    <w:p w14:paraId="4183EC44" w14:textId="77777777" w:rsidR="00484444" w:rsidRPr="00C64E8C" w:rsidRDefault="00484444" w:rsidP="00B45EC7">
      <w:pPr>
        <w:spacing w:after="0" w:line="240" w:lineRule="auto"/>
        <w:rPr>
          <w:rFonts w:ascii="Arial" w:eastAsia="Times New Roman" w:hAnsi="Arial" w:cs="Arial"/>
          <w:sz w:val="24"/>
          <w:szCs w:val="24"/>
          <w:lang w:eastAsia="en-GB"/>
        </w:rPr>
      </w:pPr>
    </w:p>
    <w:p w14:paraId="7D0BCA6F" w14:textId="77777777" w:rsidR="00450BB2" w:rsidRPr="00C64E8C" w:rsidRDefault="00450BB2" w:rsidP="00450BB2">
      <w:pPr>
        <w:spacing w:after="0" w:line="240" w:lineRule="auto"/>
        <w:ind w:left="360"/>
        <w:rPr>
          <w:rFonts w:ascii="Arial" w:hAnsi="Arial" w:cs="Arial"/>
          <w:sz w:val="24"/>
          <w:szCs w:val="24"/>
        </w:rPr>
      </w:pPr>
    </w:p>
    <w:p w14:paraId="48620D71" w14:textId="77777777" w:rsidR="00450BB2" w:rsidRPr="00C64E8C" w:rsidRDefault="00450BB2" w:rsidP="00450BB2">
      <w:pPr>
        <w:spacing w:after="0" w:line="240" w:lineRule="auto"/>
        <w:rPr>
          <w:rFonts w:ascii="Arial" w:eastAsia="Times New Roman" w:hAnsi="Arial" w:cs="Arial"/>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810"/>
      </w:tblGrid>
      <w:tr w:rsidR="00450BB2" w:rsidRPr="00C64E8C" w14:paraId="330F7E2C" w14:textId="77777777" w:rsidTr="0083697D">
        <w:trPr>
          <w:trHeight w:val="117"/>
        </w:trPr>
        <w:tc>
          <w:tcPr>
            <w:tcW w:w="9810" w:type="dxa"/>
            <w:shd w:val="clear" w:color="auto" w:fill="FFFFFF" w:themeFill="background1"/>
          </w:tcPr>
          <w:p w14:paraId="74AA9179" w14:textId="77777777" w:rsidR="00450BB2" w:rsidRDefault="00450BB2" w:rsidP="007A0634">
            <w:pPr>
              <w:keepNext/>
              <w:spacing w:before="120" w:after="0" w:line="240" w:lineRule="auto"/>
              <w:outlineLvl w:val="0"/>
              <w:rPr>
                <w:rFonts w:ascii="Arial" w:eastAsia="Times New Roman" w:hAnsi="Arial" w:cs="Arial"/>
                <w:b/>
                <w:sz w:val="24"/>
                <w:szCs w:val="20"/>
              </w:rPr>
            </w:pPr>
            <w:r w:rsidRPr="00C64E8C">
              <w:rPr>
                <w:rFonts w:ascii="Arial" w:eastAsia="Times New Roman" w:hAnsi="Arial" w:cs="Arial"/>
                <w:b/>
                <w:sz w:val="24"/>
                <w:szCs w:val="20"/>
              </w:rPr>
              <w:lastRenderedPageBreak/>
              <w:t>JOB CONTEXT</w:t>
            </w:r>
            <w:r w:rsidR="00FF2953" w:rsidRPr="00C64E8C">
              <w:rPr>
                <w:rFonts w:ascii="Arial" w:eastAsia="Times New Roman" w:hAnsi="Arial" w:cs="Arial"/>
                <w:b/>
                <w:sz w:val="24"/>
                <w:szCs w:val="20"/>
              </w:rPr>
              <w:t xml:space="preserve"> / REPORTING </w:t>
            </w:r>
            <w:proofErr w:type="gramStart"/>
            <w:r w:rsidR="00FF2953" w:rsidRPr="00C64E8C">
              <w:rPr>
                <w:rFonts w:ascii="Arial" w:eastAsia="Times New Roman" w:hAnsi="Arial" w:cs="Arial"/>
                <w:b/>
                <w:sz w:val="24"/>
                <w:szCs w:val="20"/>
              </w:rPr>
              <w:t>to :</w:t>
            </w:r>
            <w:proofErr w:type="gramEnd"/>
          </w:p>
          <w:p w14:paraId="4E9BBE9A" w14:textId="77777777" w:rsidR="006C586E" w:rsidRDefault="006C586E" w:rsidP="007A0634">
            <w:pPr>
              <w:keepNext/>
              <w:spacing w:before="120" w:after="0" w:line="240" w:lineRule="auto"/>
              <w:outlineLvl w:val="0"/>
              <w:rPr>
                <w:rFonts w:ascii="Arial" w:eastAsia="Times New Roman" w:hAnsi="Arial" w:cs="Arial"/>
                <w:b/>
                <w:sz w:val="24"/>
                <w:szCs w:val="20"/>
              </w:rPr>
            </w:pPr>
          </w:p>
          <w:p w14:paraId="47EBE64C" w14:textId="77777777" w:rsidR="006C586E" w:rsidRPr="006C586E" w:rsidRDefault="006C586E" w:rsidP="00BF00AB">
            <w:pPr>
              <w:pStyle w:val="Default"/>
              <w:numPr>
                <w:ilvl w:val="0"/>
                <w:numId w:val="2"/>
              </w:numPr>
              <w:rPr>
                <w:color w:val="auto"/>
                <w:sz w:val="22"/>
                <w:szCs w:val="22"/>
              </w:rPr>
            </w:pPr>
            <w:r w:rsidRPr="006C586E">
              <w:rPr>
                <w:color w:val="auto"/>
                <w:sz w:val="22"/>
                <w:szCs w:val="22"/>
              </w:rPr>
              <w:t xml:space="preserve">The intern will be under the close direction and their work will be subject to regular checks. </w:t>
            </w:r>
          </w:p>
          <w:p w14:paraId="3FEECEF8" w14:textId="77777777" w:rsidR="006C586E" w:rsidRPr="006C586E" w:rsidRDefault="006C586E" w:rsidP="006C586E">
            <w:pPr>
              <w:pStyle w:val="Default"/>
              <w:ind w:left="360"/>
              <w:rPr>
                <w:color w:val="auto"/>
                <w:sz w:val="22"/>
                <w:szCs w:val="22"/>
              </w:rPr>
            </w:pPr>
          </w:p>
          <w:p w14:paraId="4786E65F" w14:textId="77777777" w:rsidR="006C586E" w:rsidRPr="006C586E" w:rsidRDefault="006C586E" w:rsidP="00BF00AB">
            <w:pPr>
              <w:pStyle w:val="Default"/>
              <w:numPr>
                <w:ilvl w:val="0"/>
                <w:numId w:val="2"/>
              </w:numPr>
              <w:rPr>
                <w:color w:val="auto"/>
                <w:sz w:val="22"/>
                <w:szCs w:val="22"/>
              </w:rPr>
            </w:pPr>
            <w:r w:rsidRPr="006C586E">
              <w:rPr>
                <w:color w:val="auto"/>
                <w:sz w:val="22"/>
                <w:szCs w:val="22"/>
              </w:rPr>
              <w:t xml:space="preserve">To continually personally develop a thorough knowledge of good work practices, quality customer care, IT systems and technical skills in the working environment. </w:t>
            </w:r>
          </w:p>
          <w:p w14:paraId="1D40A208" w14:textId="77777777" w:rsidR="006C586E" w:rsidRPr="006C586E" w:rsidRDefault="006C586E" w:rsidP="006C586E">
            <w:pPr>
              <w:pStyle w:val="Default"/>
              <w:ind w:left="360"/>
              <w:rPr>
                <w:color w:val="auto"/>
                <w:sz w:val="22"/>
                <w:szCs w:val="22"/>
              </w:rPr>
            </w:pPr>
          </w:p>
          <w:p w14:paraId="5394C660" w14:textId="77777777" w:rsidR="006C586E" w:rsidRPr="006C586E" w:rsidRDefault="006C586E" w:rsidP="00BF00AB">
            <w:pPr>
              <w:pStyle w:val="Default"/>
              <w:numPr>
                <w:ilvl w:val="0"/>
                <w:numId w:val="2"/>
              </w:numPr>
              <w:rPr>
                <w:color w:val="auto"/>
                <w:sz w:val="22"/>
                <w:szCs w:val="22"/>
              </w:rPr>
            </w:pPr>
            <w:r w:rsidRPr="006C586E">
              <w:rPr>
                <w:color w:val="auto"/>
                <w:sz w:val="22"/>
                <w:szCs w:val="22"/>
              </w:rPr>
              <w:t xml:space="preserve">To liaise with and attend regular meetings and to achieve personal work plan targets, as agreed by the line manager. </w:t>
            </w:r>
          </w:p>
          <w:p w14:paraId="0D8B36EE" w14:textId="77777777" w:rsidR="006C586E" w:rsidRPr="006C586E" w:rsidRDefault="006C586E" w:rsidP="006C586E">
            <w:pPr>
              <w:autoSpaceDE w:val="0"/>
              <w:autoSpaceDN w:val="0"/>
              <w:adjustRightInd w:val="0"/>
              <w:spacing w:after="0" w:line="240" w:lineRule="auto"/>
              <w:rPr>
                <w:rFonts w:ascii="Arial" w:hAnsi="Arial" w:cs="Arial"/>
              </w:rPr>
            </w:pPr>
          </w:p>
          <w:p w14:paraId="30C70B13" w14:textId="77777777" w:rsidR="006C586E" w:rsidRPr="006C586E" w:rsidRDefault="006C586E" w:rsidP="00BF00AB">
            <w:pPr>
              <w:pStyle w:val="Default"/>
              <w:numPr>
                <w:ilvl w:val="0"/>
                <w:numId w:val="2"/>
              </w:numPr>
              <w:rPr>
                <w:color w:val="auto"/>
                <w:sz w:val="22"/>
                <w:szCs w:val="22"/>
              </w:rPr>
            </w:pPr>
            <w:r w:rsidRPr="006C586E">
              <w:rPr>
                <w:color w:val="auto"/>
                <w:sz w:val="22"/>
                <w:szCs w:val="22"/>
              </w:rPr>
              <w:t xml:space="preserve">To be committed to the Council’s core values of serving the public first, being open honest and fair, and respecting all people and communities and to demonstrate this commitment in the way duties are carried out. </w:t>
            </w:r>
          </w:p>
          <w:p w14:paraId="5F009DBC" w14:textId="77777777" w:rsidR="006C586E" w:rsidRPr="006C586E" w:rsidRDefault="006C586E" w:rsidP="006C586E">
            <w:pPr>
              <w:pStyle w:val="Default"/>
              <w:ind w:left="360"/>
              <w:rPr>
                <w:color w:val="auto"/>
                <w:sz w:val="22"/>
                <w:szCs w:val="22"/>
              </w:rPr>
            </w:pPr>
          </w:p>
          <w:p w14:paraId="35B01A3A" w14:textId="77777777" w:rsidR="00C40DA5" w:rsidRPr="006C586E" w:rsidRDefault="006C586E" w:rsidP="006C586E">
            <w:pPr>
              <w:keepNext/>
              <w:spacing w:before="120" w:after="0" w:line="240" w:lineRule="auto"/>
              <w:outlineLvl w:val="0"/>
              <w:rPr>
                <w:rFonts w:ascii="Arial" w:eastAsia="Times New Roman" w:hAnsi="Arial" w:cs="Arial"/>
                <w:b/>
              </w:rPr>
            </w:pPr>
            <w:r w:rsidRPr="006C586E">
              <w:rPr>
                <w:rFonts w:ascii="Arial" w:hAnsi="Arial" w:cs="Arial"/>
              </w:rPr>
              <w:t>At all times to carry out the responsibilities of the post with due regard to Southwark Council’s code of conduct, policies and procedures including Health &amp; Safety, Equality &amp; Diversity, Data Protection, Quality Customer Care and Confidentiality.</w:t>
            </w:r>
          </w:p>
          <w:p w14:paraId="3FEAF03F" w14:textId="77777777" w:rsidR="00FF2953" w:rsidRPr="00C64E8C" w:rsidRDefault="00FF2953" w:rsidP="00C40DA5">
            <w:pPr>
              <w:tabs>
                <w:tab w:val="num" w:pos="720"/>
              </w:tabs>
              <w:rPr>
                <w:rFonts w:ascii="Arial" w:eastAsia="Times New Roman" w:hAnsi="Arial" w:cs="Arial"/>
                <w:b/>
                <w:sz w:val="24"/>
                <w:szCs w:val="20"/>
              </w:rPr>
            </w:pPr>
          </w:p>
        </w:tc>
      </w:tr>
    </w:tbl>
    <w:p w14:paraId="74683D4A" w14:textId="77777777" w:rsidR="00450BB2" w:rsidRPr="00C64E8C" w:rsidRDefault="00450BB2" w:rsidP="00B45EC7">
      <w:pPr>
        <w:spacing w:after="0" w:line="240" w:lineRule="auto"/>
        <w:rPr>
          <w:rFonts w:ascii="Arial" w:eastAsia="Times New Roman" w:hAnsi="Arial" w:cs="Arial"/>
          <w:sz w:val="24"/>
          <w:szCs w:val="24"/>
          <w:lang w:eastAsia="en-GB"/>
        </w:rPr>
      </w:pPr>
    </w:p>
    <w:p w14:paraId="5E0441E2" w14:textId="77777777" w:rsidR="00450BB2" w:rsidRPr="00C64E8C" w:rsidRDefault="00450BB2" w:rsidP="00B45EC7">
      <w:pPr>
        <w:spacing w:after="0" w:line="240" w:lineRule="auto"/>
        <w:rPr>
          <w:rFonts w:ascii="Arial" w:eastAsia="Times New Roman" w:hAnsi="Arial" w:cs="Arial"/>
          <w:sz w:val="24"/>
          <w:szCs w:val="24"/>
          <w:lang w:eastAsia="en-GB"/>
        </w:rPr>
      </w:pPr>
    </w:p>
    <w:p w14:paraId="64605AA2" w14:textId="77777777" w:rsidR="00450BB2" w:rsidRPr="00C64E8C" w:rsidRDefault="00450BB2" w:rsidP="00B45EC7">
      <w:pPr>
        <w:spacing w:after="0" w:line="240" w:lineRule="auto"/>
        <w:rPr>
          <w:rFonts w:ascii="Arial" w:eastAsia="Times New Roman" w:hAnsi="Arial" w:cs="Arial"/>
          <w:sz w:val="24"/>
          <w:szCs w:val="24"/>
          <w:lang w:eastAsia="en-GB"/>
        </w:rPr>
      </w:pPr>
    </w:p>
    <w:p w14:paraId="5F81E964" w14:textId="77777777" w:rsidR="00450BB2" w:rsidRPr="00C64E8C" w:rsidRDefault="00450BB2" w:rsidP="00B45EC7">
      <w:pPr>
        <w:spacing w:after="0" w:line="240" w:lineRule="auto"/>
        <w:rPr>
          <w:rFonts w:ascii="Arial" w:eastAsia="Times New Roman" w:hAnsi="Arial" w:cs="Arial"/>
          <w:sz w:val="24"/>
          <w:szCs w:val="24"/>
          <w:lang w:eastAsia="en-GB"/>
        </w:rPr>
      </w:pPr>
    </w:p>
    <w:p w14:paraId="15E39ACA" w14:textId="77777777" w:rsidR="009A1752" w:rsidRPr="00C64E8C" w:rsidRDefault="00A30EB6" w:rsidP="00A30EB6">
      <w:pPr>
        <w:spacing w:after="0" w:line="240" w:lineRule="auto"/>
        <w:rPr>
          <w:rFonts w:ascii="Arial" w:eastAsia="Times New Roman" w:hAnsi="Arial" w:cs="Arial"/>
          <w:sz w:val="24"/>
          <w:szCs w:val="24"/>
          <w:lang w:eastAsia="en-GB"/>
        </w:rPr>
      </w:pPr>
      <w:r w:rsidRPr="00C64E8C">
        <w:rPr>
          <w:rFonts w:ascii="Arial" w:eastAsia="Times New Roman" w:hAnsi="Arial" w:cs="Arial"/>
          <w:b/>
          <w:sz w:val="24"/>
          <w:szCs w:val="24"/>
          <w:lang w:eastAsia="en-GB"/>
        </w:rPr>
        <w:t>Grade/Conditions of Service</w:t>
      </w:r>
      <w:r w:rsidRPr="00C64E8C">
        <w:rPr>
          <w:rFonts w:ascii="Arial" w:eastAsia="Times New Roman" w:hAnsi="Arial" w:cs="Arial"/>
          <w:b/>
          <w:sz w:val="24"/>
          <w:szCs w:val="24"/>
          <w:lang w:eastAsia="en-GB"/>
        </w:rPr>
        <w:br/>
      </w:r>
    </w:p>
    <w:p w14:paraId="57B5FBB7" w14:textId="77777777" w:rsidR="00D34A06" w:rsidRDefault="00D34A06" w:rsidP="00756DE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7B868E7E" w14:textId="77777777" w:rsidR="00756DE3" w:rsidRDefault="00756DE3" w:rsidP="00756DE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sz w:val="24"/>
          <w:szCs w:val="24"/>
          <w:lang w:eastAsia="en-GB"/>
        </w:rPr>
      </w:pPr>
      <w:r w:rsidRPr="00C64E8C">
        <w:rPr>
          <w:rFonts w:ascii="Arial" w:eastAsia="Times New Roman" w:hAnsi="Arial" w:cs="Arial"/>
          <w:color w:val="000000"/>
          <w:sz w:val="24"/>
          <w:szCs w:val="24"/>
          <w:lang w:eastAsia="en-GB"/>
        </w:rPr>
        <w:t xml:space="preserve">The employment is subject to a probationary period of </w:t>
      </w:r>
      <w:proofErr w:type="gramStart"/>
      <w:r w:rsidRPr="00C64E8C">
        <w:rPr>
          <w:rFonts w:ascii="Arial" w:eastAsia="Times New Roman" w:hAnsi="Arial" w:cs="Arial"/>
          <w:color w:val="000000"/>
          <w:sz w:val="24"/>
          <w:szCs w:val="24"/>
          <w:lang w:eastAsia="en-GB"/>
        </w:rPr>
        <w:t>twenty six</w:t>
      </w:r>
      <w:proofErr w:type="gramEnd"/>
      <w:r w:rsidRPr="00C64E8C">
        <w:rPr>
          <w:rFonts w:ascii="Arial" w:eastAsia="Times New Roman" w:hAnsi="Arial" w:cs="Arial"/>
          <w:color w:val="000000"/>
          <w:sz w:val="24"/>
          <w:szCs w:val="24"/>
          <w:lang w:eastAsia="en-GB"/>
        </w:rPr>
        <w:t xml:space="preserve"> weeks from your start date of employment with Southwark Council, during which time you will be required to demonstrate to the council’s satisfaction your suitability for the position in which you are employed.</w:t>
      </w:r>
    </w:p>
    <w:p w14:paraId="74157101" w14:textId="77777777" w:rsidR="00D00EEC" w:rsidRPr="00C64E8C" w:rsidRDefault="00D00EEC" w:rsidP="00756DE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sz w:val="24"/>
          <w:szCs w:val="24"/>
          <w:lang w:eastAsia="en-GB"/>
        </w:rPr>
      </w:pPr>
    </w:p>
    <w:p w14:paraId="759D2FAB" w14:textId="77777777" w:rsidR="00F42B37" w:rsidRDefault="00D50D43" w:rsidP="008D08D4">
      <w:pPr>
        <w:jc w:val="center"/>
        <w:rPr>
          <w:rFonts w:ascii="Arial" w:eastAsia="Times New Roman" w:hAnsi="Arial" w:cs="Arial"/>
          <w:b/>
          <w:sz w:val="36"/>
          <w:szCs w:val="20"/>
        </w:rPr>
      </w:pPr>
      <w:r>
        <w:rPr>
          <w:rFonts w:ascii="Arial" w:eastAsia="Times New Roman" w:hAnsi="Arial" w:cs="Arial"/>
          <w:b/>
          <w:sz w:val="36"/>
          <w:szCs w:val="20"/>
        </w:rPr>
        <w:br w:type="page"/>
      </w:r>
    </w:p>
    <w:p w14:paraId="2A3A9A26" w14:textId="77777777" w:rsidR="00132B8D" w:rsidRPr="00132B8D" w:rsidRDefault="00132B8D" w:rsidP="00132B8D">
      <w:pPr>
        <w:pStyle w:val="NoSpacing"/>
      </w:pPr>
    </w:p>
    <w:p w14:paraId="2538745B" w14:textId="77777777" w:rsidR="00454402" w:rsidRPr="00454402" w:rsidRDefault="00454402" w:rsidP="00883D08">
      <w:pPr>
        <w:jc w:val="center"/>
        <w:rPr>
          <w:rFonts w:ascii="Arial" w:eastAsia="Times New Roman" w:hAnsi="Arial" w:cs="Arial"/>
          <w:b/>
          <w:sz w:val="36"/>
          <w:szCs w:val="20"/>
        </w:rPr>
      </w:pPr>
      <w:r w:rsidRPr="00454402">
        <w:rPr>
          <w:rFonts w:ascii="Arial" w:eastAsia="Times New Roman" w:hAnsi="Arial" w:cs="Arial"/>
          <w:b/>
          <w:sz w:val="36"/>
          <w:szCs w:val="20"/>
        </w:rPr>
        <w:t>PERSON SPECIFICATION</w:t>
      </w:r>
    </w:p>
    <w:p w14:paraId="01D484A7" w14:textId="77777777" w:rsidR="00454402" w:rsidRPr="00454402" w:rsidRDefault="00454402" w:rsidP="00454402">
      <w:pPr>
        <w:spacing w:after="0" w:line="240" w:lineRule="auto"/>
        <w:jc w:val="both"/>
        <w:rPr>
          <w:rFonts w:ascii="Arial" w:eastAsia="Times New Roman" w:hAnsi="Arial" w:cs="Arial"/>
          <w:sz w:val="24"/>
          <w:szCs w:val="20"/>
        </w:rPr>
      </w:pPr>
      <w:r w:rsidRPr="00454402">
        <w:rPr>
          <w:rFonts w:ascii="Arial" w:eastAsia="Times New Roman" w:hAnsi="Arial" w:cs="Arial"/>
          <w:color w:val="000000"/>
          <w:sz w:val="24"/>
          <w:szCs w:val="20"/>
          <w:lang w:val="en-US"/>
        </w:rPr>
        <w:t xml:space="preserve">The person specification is a picture of skills, knowledge and experience required to carry out the job.  </w:t>
      </w:r>
    </w:p>
    <w:p w14:paraId="50F1B9FB" w14:textId="77777777" w:rsidR="002E57E8" w:rsidRPr="002E57E8" w:rsidRDefault="002E57E8" w:rsidP="002E57E8">
      <w:pPr>
        <w:tabs>
          <w:tab w:val="num" w:pos="720"/>
        </w:tabs>
        <w:spacing w:after="0" w:line="240" w:lineRule="auto"/>
        <w:jc w:val="center"/>
        <w:rPr>
          <w:rFonts w:ascii="Arial" w:eastAsia="Times New Roman" w:hAnsi="Arial" w:cs="Arial"/>
          <w:sz w:val="24"/>
          <w:szCs w:val="24"/>
        </w:rPr>
      </w:pPr>
    </w:p>
    <w:tbl>
      <w:tblPr>
        <w:tblStyle w:val="Jobtemplate"/>
        <w:tblW w:w="9776" w:type="dxa"/>
        <w:tblLook w:val="00A0" w:firstRow="1" w:lastRow="0" w:firstColumn="1" w:lastColumn="0" w:noHBand="0" w:noVBand="0"/>
      </w:tblPr>
      <w:tblGrid>
        <w:gridCol w:w="7209"/>
        <w:gridCol w:w="1270"/>
        <w:gridCol w:w="1297"/>
      </w:tblGrid>
      <w:tr w:rsidR="002E57E8" w:rsidRPr="002E57E8" w14:paraId="4FD4F88B" w14:textId="77777777" w:rsidTr="00E773C2">
        <w:tc>
          <w:tcPr>
            <w:tcW w:w="7209" w:type="dxa"/>
          </w:tcPr>
          <w:p w14:paraId="6478BEAE" w14:textId="77777777" w:rsidR="002E57E8" w:rsidRPr="002E57E8" w:rsidRDefault="002E57E8" w:rsidP="002E57E8">
            <w:pPr>
              <w:tabs>
                <w:tab w:val="num" w:pos="720"/>
              </w:tabs>
              <w:ind w:left="720" w:hanging="720"/>
              <w:rPr>
                <w:rFonts w:cs="Arial"/>
                <w:b/>
                <w:szCs w:val="24"/>
              </w:rPr>
            </w:pPr>
          </w:p>
          <w:p w14:paraId="07380AA8" w14:textId="77777777" w:rsidR="002E57E8" w:rsidRPr="002E57E8" w:rsidRDefault="002E57E8" w:rsidP="002E57E8">
            <w:pPr>
              <w:tabs>
                <w:tab w:val="num" w:pos="720"/>
              </w:tabs>
              <w:ind w:left="720" w:hanging="720"/>
              <w:rPr>
                <w:rFonts w:cs="Arial"/>
                <w:b/>
                <w:szCs w:val="24"/>
              </w:rPr>
            </w:pPr>
          </w:p>
          <w:p w14:paraId="0BFD82A9" w14:textId="77777777" w:rsidR="002E57E8" w:rsidRPr="002E57E8" w:rsidRDefault="002E57E8" w:rsidP="002E57E8">
            <w:pPr>
              <w:tabs>
                <w:tab w:val="num" w:pos="720"/>
              </w:tabs>
              <w:rPr>
                <w:rFonts w:cs="Arial"/>
                <w:b/>
                <w:szCs w:val="24"/>
              </w:rPr>
            </w:pPr>
            <w:r w:rsidRPr="002E57E8">
              <w:rPr>
                <w:rFonts w:cs="Arial"/>
                <w:b/>
                <w:szCs w:val="24"/>
              </w:rPr>
              <w:t>Knowledge, including educational qualifications:</w:t>
            </w:r>
          </w:p>
        </w:tc>
        <w:tc>
          <w:tcPr>
            <w:tcW w:w="1270" w:type="dxa"/>
            <w:shd w:val="clear" w:color="auto" w:fill="auto"/>
            <w:vAlign w:val="bottom"/>
          </w:tcPr>
          <w:p w14:paraId="178A46A4" w14:textId="77777777" w:rsidR="002E57E8" w:rsidRPr="002E57E8" w:rsidRDefault="00132B8D" w:rsidP="00132B8D">
            <w:pPr>
              <w:tabs>
                <w:tab w:val="num" w:pos="720"/>
              </w:tabs>
              <w:jc w:val="center"/>
              <w:rPr>
                <w:rFonts w:cs="Arial"/>
                <w:b/>
                <w:szCs w:val="24"/>
              </w:rPr>
            </w:pPr>
            <w:r>
              <w:rPr>
                <w:rFonts w:cs="Arial"/>
                <w:b/>
                <w:szCs w:val="24"/>
              </w:rPr>
              <w:t>Essential (E)</w:t>
            </w:r>
          </w:p>
        </w:tc>
        <w:tc>
          <w:tcPr>
            <w:tcW w:w="1297" w:type="dxa"/>
            <w:shd w:val="clear" w:color="auto" w:fill="auto"/>
            <w:vAlign w:val="bottom"/>
          </w:tcPr>
          <w:p w14:paraId="2EC4D2BA" w14:textId="77777777" w:rsidR="002E57E8" w:rsidRPr="002E57E8" w:rsidRDefault="002E57E8" w:rsidP="00132B8D">
            <w:pPr>
              <w:tabs>
                <w:tab w:val="num" w:pos="720"/>
              </w:tabs>
              <w:jc w:val="center"/>
              <w:rPr>
                <w:rFonts w:cs="Arial"/>
                <w:b/>
                <w:szCs w:val="24"/>
              </w:rPr>
            </w:pPr>
            <w:r w:rsidRPr="002E57E8">
              <w:rPr>
                <w:rFonts w:cs="Arial"/>
                <w:b/>
                <w:szCs w:val="24"/>
              </w:rPr>
              <w:t>How assessed (S/ I/ T)</w:t>
            </w:r>
          </w:p>
        </w:tc>
      </w:tr>
      <w:tr w:rsidR="006C586E" w:rsidRPr="002E57E8" w14:paraId="3A2159EB" w14:textId="77777777" w:rsidTr="00E773C2">
        <w:tc>
          <w:tcPr>
            <w:tcW w:w="7209" w:type="dxa"/>
          </w:tcPr>
          <w:p w14:paraId="384FD792" w14:textId="77777777" w:rsidR="006C586E" w:rsidRDefault="006C586E" w:rsidP="00E773C2">
            <w:pPr>
              <w:overflowPunct w:val="0"/>
              <w:autoSpaceDE w:val="0"/>
              <w:autoSpaceDN w:val="0"/>
              <w:adjustRightInd w:val="0"/>
              <w:textAlignment w:val="baseline"/>
              <w:rPr>
                <w:rFonts w:cs="Arial"/>
              </w:rPr>
            </w:pPr>
            <w:r>
              <w:rPr>
                <w:rFonts w:cs="Arial"/>
              </w:rPr>
              <w:t>3</w:t>
            </w:r>
            <w:r w:rsidRPr="006136B0">
              <w:rPr>
                <w:rFonts w:cs="Arial"/>
              </w:rPr>
              <w:t xml:space="preserve"> GCSEs grade A-C or equivalent (including Maths and English)</w:t>
            </w:r>
          </w:p>
        </w:tc>
        <w:tc>
          <w:tcPr>
            <w:tcW w:w="1270" w:type="dxa"/>
            <w:shd w:val="clear" w:color="auto" w:fill="auto"/>
            <w:vAlign w:val="center"/>
          </w:tcPr>
          <w:p w14:paraId="6A0DC52B" w14:textId="77777777" w:rsidR="006C586E" w:rsidRDefault="00085DCE" w:rsidP="00E773C2">
            <w:pPr>
              <w:tabs>
                <w:tab w:val="num" w:pos="720"/>
              </w:tabs>
              <w:jc w:val="center"/>
              <w:rPr>
                <w:rFonts w:cs="Arial"/>
                <w:szCs w:val="24"/>
              </w:rPr>
            </w:pPr>
            <w:r>
              <w:rPr>
                <w:rFonts w:cs="Arial"/>
                <w:szCs w:val="24"/>
              </w:rPr>
              <w:t>E</w:t>
            </w:r>
          </w:p>
        </w:tc>
        <w:tc>
          <w:tcPr>
            <w:tcW w:w="1297" w:type="dxa"/>
            <w:shd w:val="clear" w:color="auto" w:fill="auto"/>
            <w:vAlign w:val="center"/>
          </w:tcPr>
          <w:p w14:paraId="2D51E740" w14:textId="77777777" w:rsidR="006C586E" w:rsidRPr="002E57E8" w:rsidRDefault="00085DCE" w:rsidP="00E773C2">
            <w:pPr>
              <w:tabs>
                <w:tab w:val="num" w:pos="720"/>
              </w:tabs>
              <w:jc w:val="center"/>
              <w:rPr>
                <w:rFonts w:cs="Arial"/>
                <w:szCs w:val="24"/>
              </w:rPr>
            </w:pPr>
            <w:r>
              <w:rPr>
                <w:rFonts w:cs="Arial"/>
                <w:szCs w:val="24"/>
              </w:rPr>
              <w:t>S</w:t>
            </w:r>
          </w:p>
        </w:tc>
      </w:tr>
      <w:tr w:rsidR="00E773C2" w:rsidRPr="002E57E8" w14:paraId="2E80F217" w14:textId="77777777" w:rsidTr="00E773C2">
        <w:tc>
          <w:tcPr>
            <w:tcW w:w="7209" w:type="dxa"/>
          </w:tcPr>
          <w:p w14:paraId="2C8353C7" w14:textId="77777777" w:rsidR="00E773C2" w:rsidRDefault="00E773C2" w:rsidP="00E773C2">
            <w:pPr>
              <w:overflowPunct w:val="0"/>
              <w:autoSpaceDE w:val="0"/>
              <w:autoSpaceDN w:val="0"/>
              <w:adjustRightInd w:val="0"/>
              <w:textAlignment w:val="baseline"/>
              <w:rPr>
                <w:rFonts w:asciiTheme="minorHAnsi" w:hAnsiTheme="minorHAnsi" w:cs="Arial"/>
                <w:sz w:val="22"/>
                <w:szCs w:val="22"/>
              </w:rPr>
            </w:pPr>
          </w:p>
          <w:p w14:paraId="4531D71A" w14:textId="77777777" w:rsidR="006C586E" w:rsidRDefault="006C586E" w:rsidP="006C586E">
            <w:pPr>
              <w:rPr>
                <w:rFonts w:cs="Arial"/>
              </w:rPr>
            </w:pPr>
            <w:r w:rsidRPr="006136B0">
              <w:rPr>
                <w:rFonts w:cs="Arial"/>
              </w:rPr>
              <w:t>An understanding of the Council’s policies for Equality &amp; Diversity, Health &amp; Safety and Confidentiality. (E)</w:t>
            </w:r>
          </w:p>
          <w:p w14:paraId="2415EA2C" w14:textId="77777777" w:rsidR="00E773C2" w:rsidRPr="009825EB" w:rsidRDefault="00E773C2" w:rsidP="0082049A">
            <w:pPr>
              <w:spacing w:after="60"/>
              <w:rPr>
                <w:rFonts w:asciiTheme="minorHAnsi" w:hAnsiTheme="minorHAnsi" w:cs="Arial"/>
                <w:sz w:val="22"/>
                <w:szCs w:val="22"/>
              </w:rPr>
            </w:pPr>
          </w:p>
        </w:tc>
        <w:tc>
          <w:tcPr>
            <w:tcW w:w="1270" w:type="dxa"/>
            <w:shd w:val="clear" w:color="auto" w:fill="auto"/>
            <w:vAlign w:val="center"/>
          </w:tcPr>
          <w:p w14:paraId="77C558C5" w14:textId="77777777" w:rsidR="00E773C2" w:rsidRPr="002E57E8" w:rsidRDefault="006C586E" w:rsidP="00E773C2">
            <w:pPr>
              <w:tabs>
                <w:tab w:val="num" w:pos="720"/>
              </w:tabs>
              <w:jc w:val="center"/>
              <w:rPr>
                <w:rFonts w:cs="Arial"/>
                <w:szCs w:val="24"/>
              </w:rPr>
            </w:pPr>
            <w:r>
              <w:rPr>
                <w:rFonts w:cs="Arial"/>
                <w:szCs w:val="24"/>
              </w:rPr>
              <w:t>E</w:t>
            </w:r>
          </w:p>
        </w:tc>
        <w:tc>
          <w:tcPr>
            <w:tcW w:w="1297" w:type="dxa"/>
            <w:shd w:val="clear" w:color="auto" w:fill="auto"/>
            <w:vAlign w:val="center"/>
          </w:tcPr>
          <w:p w14:paraId="68EB8602" w14:textId="77777777" w:rsidR="00E773C2" w:rsidRPr="002E57E8" w:rsidRDefault="006C586E" w:rsidP="00E773C2">
            <w:pPr>
              <w:tabs>
                <w:tab w:val="num" w:pos="720"/>
              </w:tabs>
              <w:jc w:val="center"/>
              <w:rPr>
                <w:rFonts w:cs="Arial"/>
                <w:szCs w:val="24"/>
              </w:rPr>
            </w:pPr>
            <w:r>
              <w:rPr>
                <w:rFonts w:cs="Arial"/>
                <w:szCs w:val="24"/>
              </w:rPr>
              <w:t>S</w:t>
            </w:r>
          </w:p>
        </w:tc>
      </w:tr>
      <w:tr w:rsidR="002E57E8" w:rsidRPr="002E57E8" w14:paraId="1333A777" w14:textId="77777777" w:rsidTr="00E773C2">
        <w:tc>
          <w:tcPr>
            <w:tcW w:w="7209" w:type="dxa"/>
            <w:vAlign w:val="center"/>
          </w:tcPr>
          <w:p w14:paraId="23D41D65" w14:textId="77777777" w:rsidR="002E57E8" w:rsidRDefault="006C586E" w:rsidP="0082049A">
            <w:pPr>
              <w:spacing w:after="60"/>
              <w:rPr>
                <w:rFonts w:cs="Arial"/>
                <w:szCs w:val="24"/>
              </w:rPr>
            </w:pPr>
            <w:r>
              <w:rPr>
                <w:rFonts w:cs="Arial"/>
              </w:rPr>
              <w:t>An understanding of what is required around timekeeping, attendance</w:t>
            </w:r>
            <w:r w:rsidR="00DA69A1">
              <w:rPr>
                <w:rFonts w:cs="Arial"/>
              </w:rPr>
              <w:t>/punctuality</w:t>
            </w:r>
            <w:r>
              <w:rPr>
                <w:rFonts w:cs="Arial"/>
              </w:rPr>
              <w:t xml:space="preserve"> and conduct in the workplace. (E)</w:t>
            </w:r>
          </w:p>
        </w:tc>
        <w:tc>
          <w:tcPr>
            <w:tcW w:w="1270" w:type="dxa"/>
            <w:shd w:val="clear" w:color="auto" w:fill="auto"/>
            <w:vAlign w:val="center"/>
          </w:tcPr>
          <w:p w14:paraId="1B7878A5" w14:textId="77777777" w:rsidR="002E57E8" w:rsidRPr="002E57E8" w:rsidRDefault="006C586E" w:rsidP="002E57E8">
            <w:pPr>
              <w:tabs>
                <w:tab w:val="num" w:pos="720"/>
              </w:tabs>
              <w:jc w:val="center"/>
              <w:rPr>
                <w:rFonts w:cs="Arial"/>
                <w:szCs w:val="24"/>
              </w:rPr>
            </w:pPr>
            <w:r>
              <w:rPr>
                <w:rFonts w:cs="Arial"/>
                <w:szCs w:val="24"/>
              </w:rPr>
              <w:t>E</w:t>
            </w:r>
          </w:p>
        </w:tc>
        <w:tc>
          <w:tcPr>
            <w:tcW w:w="1297" w:type="dxa"/>
            <w:shd w:val="clear" w:color="auto" w:fill="auto"/>
            <w:vAlign w:val="center"/>
          </w:tcPr>
          <w:p w14:paraId="77B91A52" w14:textId="77777777" w:rsidR="002E57E8" w:rsidRPr="002E57E8" w:rsidRDefault="006C586E" w:rsidP="002E57E8">
            <w:pPr>
              <w:tabs>
                <w:tab w:val="num" w:pos="720"/>
              </w:tabs>
              <w:jc w:val="center"/>
              <w:rPr>
                <w:rFonts w:cs="Arial"/>
                <w:szCs w:val="24"/>
              </w:rPr>
            </w:pPr>
            <w:r>
              <w:rPr>
                <w:rFonts w:cs="Arial"/>
                <w:szCs w:val="24"/>
              </w:rPr>
              <w:t>I</w:t>
            </w:r>
          </w:p>
        </w:tc>
      </w:tr>
      <w:tr w:rsidR="006C586E" w:rsidRPr="002E57E8" w14:paraId="5819C829" w14:textId="77777777" w:rsidTr="00E773C2">
        <w:tc>
          <w:tcPr>
            <w:tcW w:w="7209" w:type="dxa"/>
            <w:vAlign w:val="center"/>
          </w:tcPr>
          <w:p w14:paraId="3FAC3475" w14:textId="77777777" w:rsidR="006C586E" w:rsidRDefault="006C586E" w:rsidP="0082049A">
            <w:pPr>
              <w:spacing w:after="60"/>
              <w:rPr>
                <w:rFonts w:cs="Arial"/>
              </w:rPr>
            </w:pPr>
            <w:r w:rsidRPr="006136B0">
              <w:rPr>
                <w:rFonts w:cs="Arial"/>
              </w:rPr>
              <w:t>Ability to follow instruction and learn new tasks (E)</w:t>
            </w:r>
          </w:p>
        </w:tc>
        <w:tc>
          <w:tcPr>
            <w:tcW w:w="1270" w:type="dxa"/>
            <w:shd w:val="clear" w:color="auto" w:fill="auto"/>
            <w:vAlign w:val="center"/>
          </w:tcPr>
          <w:p w14:paraId="4C653722" w14:textId="77777777" w:rsidR="006C586E" w:rsidRDefault="006C586E" w:rsidP="002E57E8">
            <w:pPr>
              <w:tabs>
                <w:tab w:val="num" w:pos="720"/>
              </w:tabs>
              <w:jc w:val="center"/>
              <w:rPr>
                <w:rFonts w:cs="Arial"/>
                <w:szCs w:val="24"/>
              </w:rPr>
            </w:pPr>
            <w:r>
              <w:rPr>
                <w:rFonts w:cs="Arial"/>
                <w:szCs w:val="24"/>
              </w:rPr>
              <w:t>E</w:t>
            </w:r>
          </w:p>
        </w:tc>
        <w:tc>
          <w:tcPr>
            <w:tcW w:w="1297" w:type="dxa"/>
            <w:shd w:val="clear" w:color="auto" w:fill="auto"/>
            <w:vAlign w:val="center"/>
          </w:tcPr>
          <w:p w14:paraId="6200E9E4" w14:textId="77777777" w:rsidR="006C586E" w:rsidRPr="002E57E8" w:rsidRDefault="006C586E" w:rsidP="002E57E8">
            <w:pPr>
              <w:tabs>
                <w:tab w:val="num" w:pos="720"/>
              </w:tabs>
              <w:jc w:val="center"/>
              <w:rPr>
                <w:rFonts w:cs="Arial"/>
                <w:szCs w:val="24"/>
              </w:rPr>
            </w:pPr>
            <w:r>
              <w:rPr>
                <w:rFonts w:cs="Arial"/>
                <w:szCs w:val="24"/>
              </w:rPr>
              <w:t>I</w:t>
            </w:r>
          </w:p>
        </w:tc>
      </w:tr>
      <w:tr w:rsidR="002E57E8" w:rsidRPr="002E57E8" w14:paraId="357FA678" w14:textId="77777777" w:rsidTr="0083697D">
        <w:tc>
          <w:tcPr>
            <w:tcW w:w="9776" w:type="dxa"/>
            <w:gridSpan w:val="3"/>
          </w:tcPr>
          <w:p w14:paraId="7020C228" w14:textId="77777777" w:rsidR="002E57E8" w:rsidRPr="002E57E8" w:rsidRDefault="002E57E8" w:rsidP="002E57E8">
            <w:pPr>
              <w:tabs>
                <w:tab w:val="num" w:pos="720"/>
              </w:tabs>
              <w:ind w:left="720" w:hanging="720"/>
              <w:rPr>
                <w:rFonts w:cs="Arial"/>
                <w:b/>
                <w:szCs w:val="24"/>
              </w:rPr>
            </w:pPr>
          </w:p>
          <w:p w14:paraId="33C55CA3" w14:textId="77777777" w:rsidR="002E57E8" w:rsidRPr="002E57E8" w:rsidRDefault="002E57E8" w:rsidP="002E57E8">
            <w:pPr>
              <w:tabs>
                <w:tab w:val="num" w:pos="720"/>
              </w:tabs>
              <w:rPr>
                <w:rFonts w:cs="Arial"/>
                <w:b/>
                <w:szCs w:val="24"/>
              </w:rPr>
            </w:pPr>
            <w:r w:rsidRPr="002E57E8">
              <w:rPr>
                <w:rFonts w:cs="Arial"/>
                <w:b/>
                <w:szCs w:val="24"/>
              </w:rPr>
              <w:t>Experience:</w:t>
            </w:r>
          </w:p>
        </w:tc>
      </w:tr>
      <w:tr w:rsidR="002E57E8" w:rsidRPr="002E57E8" w14:paraId="0DD5A903" w14:textId="77777777" w:rsidTr="00E773C2">
        <w:tc>
          <w:tcPr>
            <w:tcW w:w="7209" w:type="dxa"/>
            <w:vAlign w:val="center"/>
          </w:tcPr>
          <w:p w14:paraId="7D22077B" w14:textId="77777777" w:rsidR="00616884" w:rsidRPr="002E57E8" w:rsidRDefault="006C586E" w:rsidP="002E57E8">
            <w:pPr>
              <w:tabs>
                <w:tab w:val="num" w:pos="720"/>
              </w:tabs>
              <w:rPr>
                <w:rFonts w:cs="Arial"/>
                <w:szCs w:val="24"/>
              </w:rPr>
            </w:pPr>
            <w:r w:rsidRPr="001F2E23">
              <w:rPr>
                <w:rFonts w:cs="Arial"/>
              </w:rPr>
              <w:t xml:space="preserve">Working efficiently and effectively with customers </w:t>
            </w:r>
            <w:r w:rsidR="00DA69A1">
              <w:rPr>
                <w:rFonts w:cs="Arial"/>
              </w:rPr>
              <w:t>and stakeholders</w:t>
            </w:r>
            <w:r w:rsidRPr="001F2E23">
              <w:rPr>
                <w:rFonts w:cs="Arial"/>
              </w:rPr>
              <w:t>(E)</w:t>
            </w:r>
          </w:p>
        </w:tc>
        <w:tc>
          <w:tcPr>
            <w:tcW w:w="1270" w:type="dxa"/>
            <w:vAlign w:val="center"/>
          </w:tcPr>
          <w:p w14:paraId="1D85FB3D" w14:textId="77777777" w:rsidR="002E57E8" w:rsidRPr="002E57E8" w:rsidRDefault="006C586E" w:rsidP="002E57E8">
            <w:pPr>
              <w:tabs>
                <w:tab w:val="num" w:pos="720"/>
              </w:tabs>
              <w:jc w:val="center"/>
              <w:rPr>
                <w:rFonts w:cs="Arial"/>
                <w:szCs w:val="24"/>
              </w:rPr>
            </w:pPr>
            <w:r>
              <w:rPr>
                <w:rFonts w:cs="Arial"/>
                <w:szCs w:val="24"/>
              </w:rPr>
              <w:t>E</w:t>
            </w:r>
          </w:p>
        </w:tc>
        <w:tc>
          <w:tcPr>
            <w:tcW w:w="1297" w:type="dxa"/>
            <w:vAlign w:val="center"/>
          </w:tcPr>
          <w:p w14:paraId="380408E2" w14:textId="77777777" w:rsidR="002E57E8" w:rsidRPr="002E57E8" w:rsidRDefault="006C586E" w:rsidP="002E57E8">
            <w:pPr>
              <w:tabs>
                <w:tab w:val="num" w:pos="720"/>
              </w:tabs>
              <w:jc w:val="center"/>
              <w:rPr>
                <w:rFonts w:cs="Arial"/>
                <w:szCs w:val="24"/>
              </w:rPr>
            </w:pPr>
            <w:r>
              <w:rPr>
                <w:rFonts w:cs="Arial"/>
                <w:szCs w:val="24"/>
              </w:rPr>
              <w:t>S</w:t>
            </w:r>
          </w:p>
        </w:tc>
      </w:tr>
      <w:tr w:rsidR="006C586E" w:rsidRPr="002E57E8" w14:paraId="0FBBA51A" w14:textId="77777777" w:rsidTr="00E773C2">
        <w:tc>
          <w:tcPr>
            <w:tcW w:w="7209" w:type="dxa"/>
            <w:vAlign w:val="center"/>
          </w:tcPr>
          <w:p w14:paraId="58C18293" w14:textId="77777777" w:rsidR="006C586E" w:rsidRPr="001F2E23" w:rsidRDefault="006C586E" w:rsidP="002E57E8">
            <w:pPr>
              <w:tabs>
                <w:tab w:val="num" w:pos="720"/>
              </w:tabs>
              <w:rPr>
                <w:rFonts w:cs="Arial"/>
              </w:rPr>
            </w:pPr>
            <w:r w:rsidRPr="001F2E23">
              <w:rPr>
                <w:rFonts w:cs="Arial"/>
              </w:rPr>
              <w:t>Workin</w:t>
            </w:r>
            <w:r w:rsidR="007456C4">
              <w:rPr>
                <w:rFonts w:cs="Arial"/>
              </w:rPr>
              <w:t xml:space="preserve">g flexibly as part of a team </w:t>
            </w:r>
          </w:p>
        </w:tc>
        <w:tc>
          <w:tcPr>
            <w:tcW w:w="1270" w:type="dxa"/>
            <w:vAlign w:val="center"/>
          </w:tcPr>
          <w:p w14:paraId="12BB1ADF" w14:textId="617498C6" w:rsidR="006C586E" w:rsidRDefault="006473DC" w:rsidP="002E57E8">
            <w:pPr>
              <w:tabs>
                <w:tab w:val="num" w:pos="720"/>
              </w:tabs>
              <w:jc w:val="center"/>
              <w:rPr>
                <w:rFonts w:cs="Arial"/>
                <w:szCs w:val="24"/>
              </w:rPr>
            </w:pPr>
            <w:r>
              <w:rPr>
                <w:rFonts w:cs="Arial"/>
                <w:szCs w:val="24"/>
              </w:rPr>
              <w:t>E</w:t>
            </w:r>
          </w:p>
        </w:tc>
        <w:tc>
          <w:tcPr>
            <w:tcW w:w="1297" w:type="dxa"/>
            <w:vAlign w:val="center"/>
          </w:tcPr>
          <w:p w14:paraId="2F028BD8" w14:textId="04A0442E" w:rsidR="006C586E" w:rsidRPr="002E57E8" w:rsidRDefault="00FA4A2B" w:rsidP="002E57E8">
            <w:pPr>
              <w:tabs>
                <w:tab w:val="num" w:pos="720"/>
              </w:tabs>
              <w:jc w:val="center"/>
              <w:rPr>
                <w:rFonts w:cs="Arial"/>
                <w:szCs w:val="24"/>
              </w:rPr>
            </w:pPr>
            <w:r>
              <w:rPr>
                <w:rFonts w:cs="Arial"/>
                <w:szCs w:val="24"/>
              </w:rPr>
              <w:t>I</w:t>
            </w:r>
          </w:p>
        </w:tc>
      </w:tr>
      <w:tr w:rsidR="006C586E" w:rsidRPr="002E57E8" w14:paraId="2E095088" w14:textId="77777777" w:rsidTr="00E773C2">
        <w:tc>
          <w:tcPr>
            <w:tcW w:w="7209" w:type="dxa"/>
            <w:vAlign w:val="center"/>
          </w:tcPr>
          <w:p w14:paraId="2CB9A2CC" w14:textId="77777777" w:rsidR="006C586E" w:rsidRPr="001F2E23" w:rsidRDefault="006C586E" w:rsidP="002E57E8">
            <w:pPr>
              <w:tabs>
                <w:tab w:val="num" w:pos="720"/>
              </w:tabs>
              <w:rPr>
                <w:rFonts w:cs="Arial"/>
              </w:rPr>
            </w:pPr>
            <w:r w:rsidRPr="006136B0">
              <w:rPr>
                <w:rFonts w:cs="Arial"/>
              </w:rPr>
              <w:t>Familiarity</w:t>
            </w:r>
            <w:r w:rsidR="00DA69A1">
              <w:rPr>
                <w:rFonts w:cs="Arial"/>
              </w:rPr>
              <w:t xml:space="preserve"> with Microsoft Office packages</w:t>
            </w:r>
            <w:r w:rsidR="007456C4">
              <w:rPr>
                <w:rFonts w:cs="Arial"/>
              </w:rPr>
              <w:t xml:space="preserve"> </w:t>
            </w:r>
          </w:p>
        </w:tc>
        <w:tc>
          <w:tcPr>
            <w:tcW w:w="1270" w:type="dxa"/>
            <w:vAlign w:val="center"/>
          </w:tcPr>
          <w:p w14:paraId="68A74978" w14:textId="5115CF4D" w:rsidR="006C586E" w:rsidRDefault="006473DC" w:rsidP="002E57E8">
            <w:pPr>
              <w:tabs>
                <w:tab w:val="num" w:pos="720"/>
              </w:tabs>
              <w:jc w:val="center"/>
              <w:rPr>
                <w:rFonts w:cs="Arial"/>
                <w:szCs w:val="24"/>
              </w:rPr>
            </w:pPr>
            <w:r>
              <w:rPr>
                <w:rFonts w:cs="Arial"/>
                <w:szCs w:val="24"/>
              </w:rPr>
              <w:t>E</w:t>
            </w:r>
          </w:p>
        </w:tc>
        <w:tc>
          <w:tcPr>
            <w:tcW w:w="1297" w:type="dxa"/>
            <w:vAlign w:val="center"/>
          </w:tcPr>
          <w:p w14:paraId="74BA66DE" w14:textId="2C8A73FD" w:rsidR="006C586E" w:rsidRDefault="00251FA0" w:rsidP="002E57E8">
            <w:pPr>
              <w:tabs>
                <w:tab w:val="num" w:pos="720"/>
              </w:tabs>
              <w:jc w:val="center"/>
              <w:rPr>
                <w:rFonts w:cs="Arial"/>
                <w:szCs w:val="24"/>
              </w:rPr>
            </w:pPr>
            <w:r>
              <w:rPr>
                <w:rFonts w:cs="Arial"/>
                <w:szCs w:val="24"/>
              </w:rPr>
              <w:t>S/</w:t>
            </w:r>
            <w:r w:rsidR="00196381">
              <w:rPr>
                <w:rFonts w:cs="Arial"/>
                <w:szCs w:val="24"/>
              </w:rPr>
              <w:t>I</w:t>
            </w:r>
          </w:p>
        </w:tc>
      </w:tr>
      <w:tr w:rsidR="002E57E8" w:rsidRPr="002E57E8" w14:paraId="20867393" w14:textId="77777777" w:rsidTr="0083697D">
        <w:tc>
          <w:tcPr>
            <w:tcW w:w="9776" w:type="dxa"/>
            <w:gridSpan w:val="3"/>
          </w:tcPr>
          <w:p w14:paraId="36632AE1" w14:textId="77777777" w:rsidR="002E57E8" w:rsidRPr="002E57E8" w:rsidRDefault="002E57E8" w:rsidP="002E57E8">
            <w:pPr>
              <w:tabs>
                <w:tab w:val="num" w:pos="720"/>
              </w:tabs>
              <w:ind w:left="720" w:hanging="720"/>
              <w:rPr>
                <w:rFonts w:cs="Arial"/>
                <w:b/>
                <w:szCs w:val="24"/>
              </w:rPr>
            </w:pPr>
          </w:p>
          <w:p w14:paraId="1570B96E" w14:textId="77777777" w:rsidR="002E57E8" w:rsidRPr="002E57E8" w:rsidRDefault="002E57E8" w:rsidP="002E57E8">
            <w:pPr>
              <w:tabs>
                <w:tab w:val="num" w:pos="720"/>
              </w:tabs>
              <w:rPr>
                <w:rFonts w:cs="Arial"/>
                <w:b/>
                <w:szCs w:val="24"/>
              </w:rPr>
            </w:pPr>
            <w:r w:rsidRPr="002E57E8">
              <w:rPr>
                <w:rFonts w:cs="Arial"/>
                <w:b/>
                <w:szCs w:val="24"/>
              </w:rPr>
              <w:t>Aptitudes, Skills &amp; Competencies:</w:t>
            </w:r>
          </w:p>
        </w:tc>
      </w:tr>
      <w:tr w:rsidR="002E57E8" w:rsidRPr="002E57E8" w14:paraId="415F4EAC" w14:textId="77777777" w:rsidTr="002320FA">
        <w:trPr>
          <w:trHeight w:val="446"/>
        </w:trPr>
        <w:tc>
          <w:tcPr>
            <w:tcW w:w="7209" w:type="dxa"/>
            <w:vAlign w:val="center"/>
          </w:tcPr>
          <w:p w14:paraId="610C943C" w14:textId="77777777" w:rsidR="002E57E8" w:rsidRPr="002E57E8" w:rsidRDefault="006C586E" w:rsidP="002E57E8">
            <w:pPr>
              <w:tabs>
                <w:tab w:val="num" w:pos="720"/>
              </w:tabs>
              <w:rPr>
                <w:rFonts w:cs="Arial"/>
                <w:szCs w:val="24"/>
              </w:rPr>
            </w:pPr>
            <w:r w:rsidRPr="006136B0">
              <w:rPr>
                <w:rFonts w:cs="Arial"/>
              </w:rPr>
              <w:t xml:space="preserve">Ability to organise and prioritise own </w:t>
            </w:r>
            <w:proofErr w:type="gramStart"/>
            <w:r w:rsidRPr="006136B0">
              <w:rPr>
                <w:rFonts w:cs="Arial"/>
              </w:rPr>
              <w:t>workload  (</w:t>
            </w:r>
            <w:proofErr w:type="gramEnd"/>
            <w:r w:rsidRPr="006136B0">
              <w:rPr>
                <w:rFonts w:cs="Arial"/>
              </w:rPr>
              <w:t>E)</w:t>
            </w:r>
          </w:p>
        </w:tc>
        <w:tc>
          <w:tcPr>
            <w:tcW w:w="1270" w:type="dxa"/>
            <w:vAlign w:val="center"/>
          </w:tcPr>
          <w:p w14:paraId="3A9FA6BA" w14:textId="77777777" w:rsidR="002E57E8" w:rsidRPr="002E57E8" w:rsidRDefault="006C586E" w:rsidP="002E57E8">
            <w:pPr>
              <w:tabs>
                <w:tab w:val="num" w:pos="720"/>
              </w:tabs>
              <w:jc w:val="center"/>
              <w:rPr>
                <w:rFonts w:cs="Arial"/>
                <w:szCs w:val="24"/>
              </w:rPr>
            </w:pPr>
            <w:r>
              <w:rPr>
                <w:rFonts w:cs="Arial"/>
                <w:szCs w:val="24"/>
              </w:rPr>
              <w:t>E</w:t>
            </w:r>
          </w:p>
        </w:tc>
        <w:tc>
          <w:tcPr>
            <w:tcW w:w="1297" w:type="dxa"/>
            <w:vAlign w:val="center"/>
          </w:tcPr>
          <w:p w14:paraId="19CBFAC0" w14:textId="2FBF7C5B" w:rsidR="002E57E8" w:rsidRPr="002E57E8" w:rsidRDefault="006C586E" w:rsidP="002E57E8">
            <w:pPr>
              <w:tabs>
                <w:tab w:val="num" w:pos="720"/>
              </w:tabs>
              <w:jc w:val="center"/>
              <w:rPr>
                <w:rFonts w:cs="Arial"/>
                <w:szCs w:val="24"/>
              </w:rPr>
            </w:pPr>
            <w:r>
              <w:rPr>
                <w:rFonts w:cs="Arial"/>
                <w:szCs w:val="24"/>
              </w:rPr>
              <w:t>S</w:t>
            </w:r>
            <w:r w:rsidR="00FD4883">
              <w:rPr>
                <w:rFonts w:cs="Arial"/>
                <w:szCs w:val="24"/>
              </w:rPr>
              <w:t>/I</w:t>
            </w:r>
          </w:p>
        </w:tc>
      </w:tr>
      <w:tr w:rsidR="002E57E8" w:rsidRPr="002E57E8" w14:paraId="3DC6669E" w14:textId="77777777" w:rsidTr="00E773C2">
        <w:tc>
          <w:tcPr>
            <w:tcW w:w="7209" w:type="dxa"/>
            <w:vAlign w:val="center"/>
          </w:tcPr>
          <w:p w14:paraId="0059FBCC" w14:textId="77777777" w:rsidR="006C586E" w:rsidRPr="006136B0" w:rsidRDefault="006C586E" w:rsidP="006C586E">
            <w:pPr>
              <w:rPr>
                <w:rFonts w:cs="Arial"/>
              </w:rPr>
            </w:pPr>
            <w:r w:rsidRPr="006136B0">
              <w:rPr>
                <w:rFonts w:cs="Arial"/>
              </w:rPr>
              <w:t>Ability to present information clearly and concisely (E)</w:t>
            </w:r>
          </w:p>
          <w:p w14:paraId="171D7663" w14:textId="77777777" w:rsidR="00616884" w:rsidRPr="009C32D5" w:rsidRDefault="00616884" w:rsidP="002E57E8">
            <w:pPr>
              <w:tabs>
                <w:tab w:val="num" w:pos="720"/>
              </w:tabs>
              <w:rPr>
                <w:rFonts w:cs="Arial"/>
                <w:szCs w:val="24"/>
              </w:rPr>
            </w:pPr>
          </w:p>
        </w:tc>
        <w:tc>
          <w:tcPr>
            <w:tcW w:w="1270" w:type="dxa"/>
            <w:vAlign w:val="center"/>
          </w:tcPr>
          <w:p w14:paraId="60536D0F" w14:textId="77777777" w:rsidR="002E57E8" w:rsidRDefault="006C586E" w:rsidP="002E57E8">
            <w:pPr>
              <w:tabs>
                <w:tab w:val="num" w:pos="720"/>
              </w:tabs>
              <w:jc w:val="center"/>
              <w:rPr>
                <w:rFonts w:cs="Arial"/>
                <w:szCs w:val="24"/>
              </w:rPr>
            </w:pPr>
            <w:r>
              <w:rPr>
                <w:rFonts w:cs="Arial"/>
                <w:szCs w:val="24"/>
              </w:rPr>
              <w:t>E</w:t>
            </w:r>
          </w:p>
        </w:tc>
        <w:tc>
          <w:tcPr>
            <w:tcW w:w="1297" w:type="dxa"/>
            <w:vAlign w:val="center"/>
          </w:tcPr>
          <w:p w14:paraId="7B8BD063" w14:textId="77777777" w:rsidR="002E57E8" w:rsidRDefault="006C586E" w:rsidP="002E57E8">
            <w:pPr>
              <w:tabs>
                <w:tab w:val="num" w:pos="720"/>
              </w:tabs>
              <w:jc w:val="center"/>
              <w:rPr>
                <w:rFonts w:cs="Arial"/>
                <w:szCs w:val="24"/>
              </w:rPr>
            </w:pPr>
            <w:r>
              <w:rPr>
                <w:rFonts w:cs="Arial"/>
                <w:szCs w:val="24"/>
              </w:rPr>
              <w:t>I</w:t>
            </w:r>
          </w:p>
        </w:tc>
      </w:tr>
      <w:tr w:rsidR="002E57E8" w:rsidRPr="002E57E8" w14:paraId="5653677E" w14:textId="77777777" w:rsidTr="00E773C2">
        <w:tc>
          <w:tcPr>
            <w:tcW w:w="7209" w:type="dxa"/>
            <w:vAlign w:val="center"/>
          </w:tcPr>
          <w:p w14:paraId="7F5B9097" w14:textId="77777777" w:rsidR="006C586E" w:rsidRPr="006136B0" w:rsidRDefault="006C586E" w:rsidP="006C586E">
            <w:pPr>
              <w:rPr>
                <w:rFonts w:cs="Arial"/>
              </w:rPr>
            </w:pPr>
            <w:r w:rsidRPr="006136B0">
              <w:rPr>
                <w:rFonts w:cs="Arial"/>
              </w:rPr>
              <w:t>Effective written and verbal communication skills (E)</w:t>
            </w:r>
          </w:p>
          <w:p w14:paraId="76C6DED9" w14:textId="77777777" w:rsidR="00616884" w:rsidRPr="009C32D5" w:rsidRDefault="00616884" w:rsidP="002E57E8">
            <w:pPr>
              <w:tabs>
                <w:tab w:val="num" w:pos="720"/>
              </w:tabs>
              <w:rPr>
                <w:rFonts w:cs="Arial"/>
                <w:szCs w:val="24"/>
              </w:rPr>
            </w:pPr>
          </w:p>
        </w:tc>
        <w:tc>
          <w:tcPr>
            <w:tcW w:w="1270" w:type="dxa"/>
            <w:vAlign w:val="center"/>
          </w:tcPr>
          <w:p w14:paraId="46601D8C" w14:textId="77777777" w:rsidR="002E57E8" w:rsidRDefault="006C586E" w:rsidP="002E57E8">
            <w:pPr>
              <w:tabs>
                <w:tab w:val="num" w:pos="720"/>
              </w:tabs>
              <w:jc w:val="center"/>
              <w:rPr>
                <w:rFonts w:cs="Arial"/>
                <w:szCs w:val="24"/>
              </w:rPr>
            </w:pPr>
            <w:r>
              <w:rPr>
                <w:rFonts w:cs="Arial"/>
                <w:szCs w:val="24"/>
              </w:rPr>
              <w:t>E</w:t>
            </w:r>
          </w:p>
        </w:tc>
        <w:tc>
          <w:tcPr>
            <w:tcW w:w="1297" w:type="dxa"/>
            <w:vAlign w:val="center"/>
          </w:tcPr>
          <w:p w14:paraId="705A614B" w14:textId="77777777" w:rsidR="002E57E8" w:rsidRDefault="006C586E" w:rsidP="002E57E8">
            <w:pPr>
              <w:tabs>
                <w:tab w:val="num" w:pos="720"/>
              </w:tabs>
              <w:jc w:val="center"/>
              <w:rPr>
                <w:rFonts w:cs="Arial"/>
                <w:szCs w:val="24"/>
              </w:rPr>
            </w:pPr>
            <w:r>
              <w:rPr>
                <w:rFonts w:cs="Arial"/>
                <w:szCs w:val="24"/>
              </w:rPr>
              <w:t>I</w:t>
            </w:r>
          </w:p>
        </w:tc>
      </w:tr>
      <w:tr w:rsidR="0060734C" w:rsidRPr="002E57E8" w14:paraId="03EC54E2" w14:textId="77777777" w:rsidTr="00E773C2">
        <w:tc>
          <w:tcPr>
            <w:tcW w:w="7209" w:type="dxa"/>
            <w:vAlign w:val="center"/>
          </w:tcPr>
          <w:p w14:paraId="58B62051" w14:textId="77777777" w:rsidR="006C586E" w:rsidRPr="006136B0" w:rsidRDefault="006C586E" w:rsidP="006C586E">
            <w:pPr>
              <w:pStyle w:val="ListParagraph"/>
              <w:rPr>
                <w:rFonts w:cs="Arial"/>
              </w:rPr>
            </w:pPr>
          </w:p>
          <w:p w14:paraId="5E02B192" w14:textId="77777777" w:rsidR="0060734C" w:rsidRPr="009C32D5" w:rsidRDefault="006C586E" w:rsidP="006C586E">
            <w:pPr>
              <w:tabs>
                <w:tab w:val="num" w:pos="720"/>
              </w:tabs>
              <w:rPr>
                <w:rFonts w:cs="Arial"/>
                <w:szCs w:val="24"/>
              </w:rPr>
            </w:pPr>
            <w:r w:rsidRPr="006136B0">
              <w:rPr>
                <w:rFonts w:cs="Arial"/>
              </w:rPr>
              <w:t xml:space="preserve">Willing to learn and to take responsibility for own </w:t>
            </w:r>
            <w:proofErr w:type="gramStart"/>
            <w:r w:rsidRPr="006136B0">
              <w:rPr>
                <w:rFonts w:cs="Arial"/>
              </w:rPr>
              <w:t>development  (</w:t>
            </w:r>
            <w:proofErr w:type="gramEnd"/>
            <w:r w:rsidRPr="006136B0">
              <w:rPr>
                <w:rFonts w:cs="Arial"/>
              </w:rPr>
              <w:t>E)</w:t>
            </w:r>
          </w:p>
        </w:tc>
        <w:tc>
          <w:tcPr>
            <w:tcW w:w="1270" w:type="dxa"/>
            <w:vAlign w:val="center"/>
          </w:tcPr>
          <w:p w14:paraId="28630854" w14:textId="77777777" w:rsidR="0060734C" w:rsidRDefault="006C586E" w:rsidP="002E57E8">
            <w:pPr>
              <w:tabs>
                <w:tab w:val="num" w:pos="720"/>
              </w:tabs>
              <w:jc w:val="center"/>
              <w:rPr>
                <w:rFonts w:cs="Arial"/>
                <w:szCs w:val="24"/>
              </w:rPr>
            </w:pPr>
            <w:r>
              <w:rPr>
                <w:rFonts w:cs="Arial"/>
                <w:szCs w:val="24"/>
              </w:rPr>
              <w:t>E</w:t>
            </w:r>
          </w:p>
        </w:tc>
        <w:tc>
          <w:tcPr>
            <w:tcW w:w="1297" w:type="dxa"/>
            <w:vAlign w:val="center"/>
          </w:tcPr>
          <w:p w14:paraId="7A4353A2" w14:textId="77777777" w:rsidR="0060734C" w:rsidRDefault="006C586E" w:rsidP="002E57E8">
            <w:pPr>
              <w:tabs>
                <w:tab w:val="num" w:pos="720"/>
              </w:tabs>
              <w:jc w:val="center"/>
              <w:rPr>
                <w:rFonts w:cs="Arial"/>
                <w:szCs w:val="24"/>
              </w:rPr>
            </w:pPr>
            <w:r>
              <w:rPr>
                <w:rFonts w:cs="Arial"/>
                <w:szCs w:val="24"/>
              </w:rPr>
              <w:t>I</w:t>
            </w:r>
          </w:p>
        </w:tc>
      </w:tr>
      <w:tr w:rsidR="002320FA" w:rsidRPr="002E57E8" w14:paraId="176D77A3" w14:textId="77777777" w:rsidTr="0083697D">
        <w:tc>
          <w:tcPr>
            <w:tcW w:w="9776" w:type="dxa"/>
            <w:gridSpan w:val="3"/>
          </w:tcPr>
          <w:p w14:paraId="1C810C4A" w14:textId="77777777" w:rsidR="002320FA" w:rsidRPr="002E57E8" w:rsidRDefault="002320FA" w:rsidP="002320FA">
            <w:pPr>
              <w:tabs>
                <w:tab w:val="num" w:pos="720"/>
              </w:tabs>
              <w:rPr>
                <w:rFonts w:cs="Arial"/>
                <w:b/>
                <w:szCs w:val="24"/>
              </w:rPr>
            </w:pPr>
          </w:p>
          <w:p w14:paraId="1DC1307A" w14:textId="77777777" w:rsidR="002320FA" w:rsidRPr="002E57E8" w:rsidRDefault="002320FA" w:rsidP="002320FA">
            <w:pPr>
              <w:tabs>
                <w:tab w:val="num" w:pos="720"/>
              </w:tabs>
              <w:rPr>
                <w:rFonts w:cs="Arial"/>
                <w:b/>
                <w:szCs w:val="24"/>
              </w:rPr>
            </w:pPr>
            <w:r w:rsidRPr="002E57E8">
              <w:rPr>
                <w:rFonts w:cs="Arial"/>
                <w:b/>
                <w:szCs w:val="24"/>
              </w:rPr>
              <w:t>Special Conditions of Recruitment:</w:t>
            </w:r>
          </w:p>
        </w:tc>
      </w:tr>
      <w:tr w:rsidR="002320FA" w:rsidRPr="002E57E8" w14:paraId="5DCD50B2" w14:textId="77777777" w:rsidTr="0083697D">
        <w:tc>
          <w:tcPr>
            <w:tcW w:w="9776" w:type="dxa"/>
            <w:gridSpan w:val="3"/>
            <w:vAlign w:val="center"/>
          </w:tcPr>
          <w:p w14:paraId="5D936E59" w14:textId="77777777" w:rsidR="006C586E" w:rsidRPr="00894450" w:rsidRDefault="006C586E" w:rsidP="006C586E">
            <w:pPr>
              <w:pBdr>
                <w:top w:val="single" w:sz="4" w:space="1" w:color="auto"/>
                <w:left w:val="single" w:sz="4" w:space="4" w:color="auto"/>
                <w:bottom w:val="single" w:sz="4" w:space="1" w:color="auto"/>
                <w:right w:val="single" w:sz="4" w:space="4" w:color="auto"/>
              </w:pBdr>
              <w:rPr>
                <w:rFonts w:cs="Arial"/>
              </w:rPr>
            </w:pPr>
            <w:r w:rsidRPr="00894450">
              <w:rPr>
                <w:rFonts w:cs="Arial"/>
              </w:rPr>
              <w:t>There may be internship placements which require a DBS check.  Where this is the case, the intern will be informed as part of the recruitment process.</w:t>
            </w:r>
          </w:p>
          <w:p w14:paraId="7BFD26C4" w14:textId="77777777" w:rsidR="006C586E" w:rsidRPr="006136B0" w:rsidRDefault="006C586E" w:rsidP="006C586E">
            <w:pPr>
              <w:pBdr>
                <w:top w:val="single" w:sz="4" w:space="1" w:color="auto"/>
                <w:left w:val="single" w:sz="4" w:space="4" w:color="auto"/>
                <w:bottom w:val="single" w:sz="4" w:space="1" w:color="auto"/>
                <w:right w:val="single" w:sz="4" w:space="4" w:color="auto"/>
              </w:pBdr>
              <w:rPr>
                <w:rFonts w:cs="Arial"/>
                <w:b/>
              </w:rPr>
            </w:pPr>
            <w:r w:rsidRPr="00894450">
              <w:rPr>
                <w:rFonts w:cs="Arial"/>
              </w:rPr>
              <w:t>There may be internship placements which require working outside office hours.  Where this is the case, the intern will be informed as part of the recruitment process</w:t>
            </w:r>
            <w:r>
              <w:rPr>
                <w:rFonts w:cs="Arial"/>
              </w:rPr>
              <w:t>.</w:t>
            </w:r>
          </w:p>
          <w:p w14:paraId="39C5369F" w14:textId="77777777" w:rsidR="002320FA" w:rsidRPr="002E57E8" w:rsidRDefault="002320FA" w:rsidP="0082049A">
            <w:pPr>
              <w:rPr>
                <w:rFonts w:cs="Arial"/>
                <w:szCs w:val="24"/>
              </w:rPr>
            </w:pPr>
          </w:p>
        </w:tc>
      </w:tr>
    </w:tbl>
    <w:p w14:paraId="289D9BD3" w14:textId="77777777" w:rsidR="002E57E8" w:rsidRPr="002E57E8" w:rsidRDefault="002E57E8" w:rsidP="002E57E8">
      <w:pPr>
        <w:tabs>
          <w:tab w:val="num" w:pos="720"/>
        </w:tabs>
        <w:spacing w:after="0" w:line="240" w:lineRule="auto"/>
        <w:ind w:left="720" w:hanging="720"/>
        <w:rPr>
          <w:rFonts w:ascii="Arial" w:eastAsia="Times New Roman" w:hAnsi="Arial" w:cs="Arial"/>
          <w:sz w:val="24"/>
          <w:szCs w:val="24"/>
        </w:rPr>
      </w:pPr>
    </w:p>
    <w:p w14:paraId="416FBB5A" w14:textId="77777777" w:rsidR="002E57E8" w:rsidRPr="002E57E8" w:rsidRDefault="002E57E8" w:rsidP="002E57E8">
      <w:pPr>
        <w:tabs>
          <w:tab w:val="num" w:pos="720"/>
        </w:tabs>
        <w:spacing w:after="0" w:line="240" w:lineRule="auto"/>
        <w:ind w:left="720" w:hanging="720"/>
        <w:rPr>
          <w:rFonts w:ascii="Arial" w:eastAsia="Times New Roman" w:hAnsi="Arial" w:cs="Arial"/>
          <w:b/>
          <w:sz w:val="24"/>
          <w:szCs w:val="24"/>
        </w:rPr>
      </w:pPr>
      <w:r w:rsidRPr="002E57E8">
        <w:rPr>
          <w:rFonts w:ascii="Arial" w:eastAsia="Times New Roman" w:hAnsi="Arial" w:cs="Arial"/>
          <w:b/>
          <w:sz w:val="24"/>
          <w:szCs w:val="24"/>
        </w:rPr>
        <w:t>Key:</w:t>
      </w:r>
      <w:r w:rsidRPr="002E57E8">
        <w:rPr>
          <w:rFonts w:ascii="Arial" w:eastAsia="Times New Roman" w:hAnsi="Arial" w:cs="Arial"/>
          <w:b/>
          <w:sz w:val="24"/>
          <w:szCs w:val="24"/>
        </w:rPr>
        <w:tab/>
      </w:r>
      <w:r w:rsidRPr="002E57E8">
        <w:rPr>
          <w:rFonts w:ascii="Arial" w:eastAsia="Times New Roman" w:hAnsi="Arial" w:cs="Arial"/>
          <w:b/>
          <w:sz w:val="24"/>
          <w:szCs w:val="24"/>
        </w:rPr>
        <w:tab/>
      </w:r>
      <w:r w:rsidR="00132B8D" w:rsidRPr="002E57E8">
        <w:rPr>
          <w:rFonts w:ascii="Arial" w:eastAsia="Times New Roman" w:hAnsi="Arial" w:cs="Arial"/>
          <w:b/>
          <w:sz w:val="24"/>
          <w:szCs w:val="24"/>
        </w:rPr>
        <w:t xml:space="preserve">E </w:t>
      </w:r>
      <w:r w:rsidR="00132B8D" w:rsidRPr="002E57E8">
        <w:rPr>
          <w:rFonts w:ascii="Arial" w:eastAsia="Times New Roman" w:hAnsi="Arial" w:cs="Arial"/>
          <w:b/>
          <w:sz w:val="24"/>
          <w:szCs w:val="24"/>
        </w:rPr>
        <w:tab/>
      </w:r>
      <w:r w:rsidR="00132B8D" w:rsidRPr="002E57E8">
        <w:rPr>
          <w:rFonts w:ascii="Arial" w:eastAsia="Times New Roman" w:hAnsi="Arial" w:cs="Arial"/>
          <w:sz w:val="24"/>
          <w:szCs w:val="24"/>
        </w:rPr>
        <w:t>Essential</w:t>
      </w:r>
      <w:r w:rsidRPr="002E57E8">
        <w:rPr>
          <w:rFonts w:ascii="Arial" w:eastAsia="Times New Roman" w:hAnsi="Arial" w:cs="Arial"/>
          <w:b/>
          <w:sz w:val="24"/>
          <w:szCs w:val="24"/>
        </w:rPr>
        <w:tab/>
      </w:r>
      <w:r w:rsidRPr="002E57E8">
        <w:rPr>
          <w:rFonts w:ascii="Arial" w:eastAsia="Times New Roman" w:hAnsi="Arial" w:cs="Arial"/>
          <w:b/>
          <w:sz w:val="24"/>
          <w:szCs w:val="24"/>
        </w:rPr>
        <w:tab/>
        <w:t>S</w:t>
      </w:r>
      <w:r w:rsidRPr="002E57E8">
        <w:rPr>
          <w:rFonts w:ascii="Arial" w:eastAsia="Times New Roman" w:hAnsi="Arial" w:cs="Arial"/>
          <w:b/>
          <w:sz w:val="24"/>
          <w:szCs w:val="24"/>
        </w:rPr>
        <w:tab/>
      </w:r>
      <w:r w:rsidRPr="002E57E8">
        <w:rPr>
          <w:rFonts w:ascii="Arial" w:eastAsia="Times New Roman" w:hAnsi="Arial" w:cs="Arial"/>
          <w:sz w:val="24"/>
          <w:szCs w:val="24"/>
        </w:rPr>
        <w:t>Shortlisting criteria</w:t>
      </w:r>
    </w:p>
    <w:p w14:paraId="76735365" w14:textId="77777777" w:rsidR="002E57E8" w:rsidRPr="002E57E8" w:rsidRDefault="002E57E8" w:rsidP="002E57E8">
      <w:pPr>
        <w:tabs>
          <w:tab w:val="num" w:pos="720"/>
        </w:tabs>
        <w:spacing w:after="0" w:line="240" w:lineRule="auto"/>
        <w:ind w:left="720" w:hanging="720"/>
        <w:rPr>
          <w:rFonts w:ascii="Arial" w:eastAsia="Times New Roman" w:hAnsi="Arial" w:cs="Arial"/>
          <w:b/>
          <w:sz w:val="24"/>
          <w:szCs w:val="24"/>
        </w:rPr>
      </w:pP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00132B8D">
        <w:rPr>
          <w:rFonts w:ascii="Arial" w:eastAsia="Times New Roman" w:hAnsi="Arial" w:cs="Arial"/>
          <w:b/>
          <w:sz w:val="24"/>
          <w:szCs w:val="24"/>
        </w:rPr>
        <w:tab/>
      </w:r>
      <w:r w:rsidR="00132B8D">
        <w:rPr>
          <w:rFonts w:ascii="Arial" w:eastAsia="Times New Roman" w:hAnsi="Arial" w:cs="Arial"/>
          <w:b/>
          <w:sz w:val="24"/>
          <w:szCs w:val="24"/>
        </w:rPr>
        <w:tab/>
      </w:r>
      <w:r w:rsidRPr="002E57E8">
        <w:rPr>
          <w:rFonts w:ascii="Arial" w:eastAsia="Times New Roman" w:hAnsi="Arial" w:cs="Arial"/>
          <w:b/>
          <w:sz w:val="24"/>
          <w:szCs w:val="24"/>
        </w:rPr>
        <w:t xml:space="preserve">I </w:t>
      </w:r>
      <w:r w:rsidRPr="002E57E8">
        <w:rPr>
          <w:rFonts w:ascii="Arial" w:eastAsia="Times New Roman" w:hAnsi="Arial" w:cs="Arial"/>
          <w:b/>
          <w:sz w:val="24"/>
          <w:szCs w:val="24"/>
        </w:rPr>
        <w:tab/>
      </w:r>
      <w:r w:rsidRPr="002E57E8">
        <w:rPr>
          <w:rFonts w:ascii="Arial" w:eastAsia="Times New Roman" w:hAnsi="Arial" w:cs="Arial"/>
          <w:sz w:val="24"/>
          <w:szCs w:val="24"/>
        </w:rPr>
        <w:t>Evaluated at interview</w:t>
      </w:r>
    </w:p>
    <w:p w14:paraId="41533284" w14:textId="77777777" w:rsidR="008D08D4" w:rsidRPr="002E57E8" w:rsidRDefault="002E57E8" w:rsidP="004E5CF2">
      <w:pPr>
        <w:tabs>
          <w:tab w:val="num" w:pos="720"/>
        </w:tabs>
        <w:spacing w:after="0" w:line="240" w:lineRule="auto"/>
        <w:ind w:left="720" w:hanging="720"/>
        <w:rPr>
          <w:rFonts w:ascii="Arial" w:hAnsi="Arial" w:cs="Arial"/>
        </w:rPr>
      </w:pP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t>T</w:t>
      </w:r>
      <w:r w:rsidRPr="002E57E8">
        <w:rPr>
          <w:rFonts w:ascii="Arial" w:eastAsia="Times New Roman" w:hAnsi="Arial" w:cs="Arial"/>
          <w:b/>
          <w:sz w:val="24"/>
          <w:szCs w:val="24"/>
        </w:rPr>
        <w:tab/>
      </w:r>
      <w:r w:rsidRPr="002E57E8">
        <w:rPr>
          <w:rFonts w:ascii="Arial" w:eastAsia="Times New Roman" w:hAnsi="Arial" w:cs="Arial"/>
          <w:sz w:val="24"/>
          <w:szCs w:val="24"/>
        </w:rPr>
        <w:t>Subject to test</w:t>
      </w:r>
    </w:p>
    <w:sectPr w:rsidR="008D08D4" w:rsidRPr="002E57E8" w:rsidSect="00132B8D">
      <w:headerReference w:type="default" r:id="rId11"/>
      <w:footerReference w:type="default" r:id="rId12"/>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81808" w14:textId="77777777" w:rsidR="00A208E0" w:rsidRDefault="00A208E0" w:rsidP="00BD7F6E">
      <w:pPr>
        <w:spacing w:after="0" w:line="240" w:lineRule="auto"/>
      </w:pPr>
      <w:r>
        <w:separator/>
      </w:r>
    </w:p>
  </w:endnote>
  <w:endnote w:type="continuationSeparator" w:id="0">
    <w:p w14:paraId="1A12BE01" w14:textId="77777777" w:rsidR="00A208E0" w:rsidRDefault="00A208E0" w:rsidP="00BD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49ABC" w14:textId="77777777" w:rsidR="00BD7F6E" w:rsidRDefault="00BD7F6E">
    <w:pPr>
      <w:pStyle w:val="Footer"/>
    </w:pPr>
    <w:r w:rsidRPr="00BD7F6E">
      <w:rPr>
        <w:noProof/>
        <w:lang w:eastAsia="en-GB"/>
      </w:rPr>
      <w:drawing>
        <wp:inline distT="0" distB="0" distL="0" distR="0" wp14:anchorId="6BF2FF00" wp14:editId="642DA081">
          <wp:extent cx="6120130" cy="5014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0146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315FF" w14:textId="77777777" w:rsidR="00A208E0" w:rsidRDefault="00A208E0" w:rsidP="00BD7F6E">
      <w:pPr>
        <w:spacing w:after="0" w:line="240" w:lineRule="auto"/>
      </w:pPr>
      <w:r>
        <w:separator/>
      </w:r>
    </w:p>
  </w:footnote>
  <w:footnote w:type="continuationSeparator" w:id="0">
    <w:p w14:paraId="3EFD2DFA" w14:textId="77777777" w:rsidR="00A208E0" w:rsidRDefault="00A208E0" w:rsidP="00BD7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74A8" w14:textId="77777777" w:rsidR="00B83F5B" w:rsidRDefault="00B83F5B">
    <w:pPr>
      <w:pStyle w:val="Header"/>
    </w:pPr>
    <w:r>
      <w:ptab w:relativeTo="margin" w:alignment="center" w:leader="none"/>
    </w:r>
    <w:r>
      <w:ptab w:relativeTo="margin" w:alignment="right" w:leader="none"/>
    </w:r>
    <w:r>
      <w:rPr>
        <w:noProof/>
        <w:lang w:eastAsia="en-GB"/>
      </w:rPr>
      <w:drawing>
        <wp:inline distT="0" distB="0" distL="0" distR="0" wp14:anchorId="654D501F" wp14:editId="69368757">
          <wp:extent cx="1511935" cy="670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85A"/>
    <w:multiLevelType w:val="singleLevel"/>
    <w:tmpl w:val="4564A402"/>
    <w:lvl w:ilvl="0">
      <w:start w:val="1"/>
      <w:numFmt w:val="decimal"/>
      <w:pStyle w:val="Heading4"/>
      <w:lvlText w:val="E%1"/>
      <w:lvlJc w:val="left"/>
      <w:pPr>
        <w:tabs>
          <w:tab w:val="num" w:pos="360"/>
        </w:tabs>
        <w:ind w:left="360" w:hanging="360"/>
      </w:pPr>
      <w:rPr>
        <w:rFonts w:ascii="Arial" w:hAnsi="Arial" w:hint="default"/>
        <w:b/>
        <w:i w:val="0"/>
        <w:color w:val="auto"/>
        <w:sz w:val="24"/>
      </w:rPr>
    </w:lvl>
  </w:abstractNum>
  <w:abstractNum w:abstractNumId="1" w15:restartNumberingAfterBreak="0">
    <w:nsid w:val="61182E9D"/>
    <w:multiLevelType w:val="hybridMultilevel"/>
    <w:tmpl w:val="11BE0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9730076">
    <w:abstractNumId w:val="0"/>
  </w:num>
  <w:num w:numId="2" w16cid:durableId="2917118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F2"/>
    <w:rsid w:val="00065D0A"/>
    <w:rsid w:val="00065D82"/>
    <w:rsid w:val="00085DCE"/>
    <w:rsid w:val="000C4BA7"/>
    <w:rsid w:val="000C5E9D"/>
    <w:rsid w:val="000F29CE"/>
    <w:rsid w:val="000F4DCC"/>
    <w:rsid w:val="001062EC"/>
    <w:rsid w:val="0012798B"/>
    <w:rsid w:val="0013260F"/>
    <w:rsid w:val="00132B8D"/>
    <w:rsid w:val="0016454F"/>
    <w:rsid w:val="00190DDA"/>
    <w:rsid w:val="00196381"/>
    <w:rsid w:val="001C6594"/>
    <w:rsid w:val="001F044D"/>
    <w:rsid w:val="00221D03"/>
    <w:rsid w:val="002320FA"/>
    <w:rsid w:val="00251FA0"/>
    <w:rsid w:val="00275BDE"/>
    <w:rsid w:val="002E57E8"/>
    <w:rsid w:val="002E5AA7"/>
    <w:rsid w:val="002F1BFA"/>
    <w:rsid w:val="00324554"/>
    <w:rsid w:val="00337C21"/>
    <w:rsid w:val="0034235E"/>
    <w:rsid w:val="0034422B"/>
    <w:rsid w:val="00364F07"/>
    <w:rsid w:val="00371475"/>
    <w:rsid w:val="003A1F31"/>
    <w:rsid w:val="003A291D"/>
    <w:rsid w:val="003D647A"/>
    <w:rsid w:val="003F3220"/>
    <w:rsid w:val="00401DC4"/>
    <w:rsid w:val="00422FCC"/>
    <w:rsid w:val="00450BB2"/>
    <w:rsid w:val="00454402"/>
    <w:rsid w:val="00484444"/>
    <w:rsid w:val="004C1BD5"/>
    <w:rsid w:val="004E5CF2"/>
    <w:rsid w:val="005A092B"/>
    <w:rsid w:val="005B4383"/>
    <w:rsid w:val="005D1D99"/>
    <w:rsid w:val="005F2E84"/>
    <w:rsid w:val="005F5A4E"/>
    <w:rsid w:val="0060734C"/>
    <w:rsid w:val="00614505"/>
    <w:rsid w:val="00616884"/>
    <w:rsid w:val="00621457"/>
    <w:rsid w:val="006272B1"/>
    <w:rsid w:val="0064130D"/>
    <w:rsid w:val="00646606"/>
    <w:rsid w:val="006473DC"/>
    <w:rsid w:val="006537F0"/>
    <w:rsid w:val="00676357"/>
    <w:rsid w:val="0068181E"/>
    <w:rsid w:val="00685D0E"/>
    <w:rsid w:val="00687D84"/>
    <w:rsid w:val="0069548A"/>
    <w:rsid w:val="006B1CA4"/>
    <w:rsid w:val="006C586E"/>
    <w:rsid w:val="006D396E"/>
    <w:rsid w:val="006E1272"/>
    <w:rsid w:val="007107C4"/>
    <w:rsid w:val="00736AEE"/>
    <w:rsid w:val="007456C4"/>
    <w:rsid w:val="00756DE3"/>
    <w:rsid w:val="007969B5"/>
    <w:rsid w:val="007F125D"/>
    <w:rsid w:val="0082049A"/>
    <w:rsid w:val="00831F77"/>
    <w:rsid w:val="0083697D"/>
    <w:rsid w:val="0085358A"/>
    <w:rsid w:val="00861B6F"/>
    <w:rsid w:val="00883D08"/>
    <w:rsid w:val="00887287"/>
    <w:rsid w:val="008905F0"/>
    <w:rsid w:val="008A5524"/>
    <w:rsid w:val="008B75F6"/>
    <w:rsid w:val="008D08D4"/>
    <w:rsid w:val="008E7A02"/>
    <w:rsid w:val="008F03B0"/>
    <w:rsid w:val="00902E4F"/>
    <w:rsid w:val="009072B7"/>
    <w:rsid w:val="009171F0"/>
    <w:rsid w:val="009457EC"/>
    <w:rsid w:val="009554C4"/>
    <w:rsid w:val="009A1752"/>
    <w:rsid w:val="009A2936"/>
    <w:rsid w:val="009C3C92"/>
    <w:rsid w:val="009C4D22"/>
    <w:rsid w:val="009D5B1B"/>
    <w:rsid w:val="009E4140"/>
    <w:rsid w:val="00A208E0"/>
    <w:rsid w:val="00A308D8"/>
    <w:rsid w:val="00A30EB6"/>
    <w:rsid w:val="00A427B9"/>
    <w:rsid w:val="00A45CE1"/>
    <w:rsid w:val="00A46C94"/>
    <w:rsid w:val="00A7771B"/>
    <w:rsid w:val="00A8397A"/>
    <w:rsid w:val="00A949E3"/>
    <w:rsid w:val="00AC5076"/>
    <w:rsid w:val="00B40D85"/>
    <w:rsid w:val="00B45EC7"/>
    <w:rsid w:val="00B75984"/>
    <w:rsid w:val="00B75B04"/>
    <w:rsid w:val="00B80AFC"/>
    <w:rsid w:val="00B83F5B"/>
    <w:rsid w:val="00B9172B"/>
    <w:rsid w:val="00BB545E"/>
    <w:rsid w:val="00BC272F"/>
    <w:rsid w:val="00BD7F6E"/>
    <w:rsid w:val="00BF00AB"/>
    <w:rsid w:val="00C40DA5"/>
    <w:rsid w:val="00C5210E"/>
    <w:rsid w:val="00C64E8C"/>
    <w:rsid w:val="00C6556E"/>
    <w:rsid w:val="00C71F61"/>
    <w:rsid w:val="00CF40B3"/>
    <w:rsid w:val="00D00EEC"/>
    <w:rsid w:val="00D34A06"/>
    <w:rsid w:val="00D50D43"/>
    <w:rsid w:val="00D57927"/>
    <w:rsid w:val="00D84838"/>
    <w:rsid w:val="00DA4F7B"/>
    <w:rsid w:val="00DA55D6"/>
    <w:rsid w:val="00DA69A1"/>
    <w:rsid w:val="00DD058E"/>
    <w:rsid w:val="00DF758F"/>
    <w:rsid w:val="00E06DE0"/>
    <w:rsid w:val="00E24A5B"/>
    <w:rsid w:val="00E771CB"/>
    <w:rsid w:val="00E773C2"/>
    <w:rsid w:val="00F23DF2"/>
    <w:rsid w:val="00F30041"/>
    <w:rsid w:val="00F42B37"/>
    <w:rsid w:val="00F522FA"/>
    <w:rsid w:val="00F5395F"/>
    <w:rsid w:val="00FA4A2B"/>
    <w:rsid w:val="00FB1102"/>
    <w:rsid w:val="00FC4A2C"/>
    <w:rsid w:val="00FC697A"/>
    <w:rsid w:val="00FD4883"/>
    <w:rsid w:val="00FE2E55"/>
    <w:rsid w:val="00FF2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00ED8"/>
  <w15:docId w15:val="{E3C3F78C-416B-4068-A339-6B8A4A99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454402"/>
    <w:pPr>
      <w:keepNext/>
      <w:numPr>
        <w:numId w:val="1"/>
      </w:numPr>
      <w:spacing w:before="6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440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5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2"/>
    <w:rPr>
      <w:rFonts w:ascii="Tahoma" w:hAnsi="Tahoma" w:cs="Tahoma"/>
      <w:sz w:val="16"/>
      <w:szCs w:val="16"/>
    </w:rPr>
  </w:style>
  <w:style w:type="paragraph" w:styleId="ListParagraph">
    <w:name w:val="List Paragraph"/>
    <w:basedOn w:val="Normal"/>
    <w:uiPriority w:val="34"/>
    <w:qFormat/>
    <w:rsid w:val="00736AEE"/>
    <w:pPr>
      <w:ind w:left="720"/>
      <w:contextualSpacing/>
    </w:pPr>
  </w:style>
  <w:style w:type="table" w:customStyle="1" w:styleId="Jobtemplate">
    <w:name w:val="Job template"/>
    <w:basedOn w:val="TableGrid"/>
    <w:rsid w:val="002E57E8"/>
    <w:rPr>
      <w:rFonts w:ascii="Arial" w:eastAsia="Times New Roman" w:hAnsi="Arial" w:cs="Times New Roman"/>
      <w:sz w:val="24"/>
      <w:szCs w:val="20"/>
      <w:lang w:eastAsia="en-GB"/>
    </w:rPr>
    <w:tblPr/>
  </w:style>
  <w:style w:type="table" w:styleId="TableGrid">
    <w:name w:val="Table Grid"/>
    <w:basedOn w:val="TableNormal"/>
    <w:uiPriority w:val="59"/>
    <w:rsid w:val="002E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4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3C92"/>
    <w:rPr>
      <w:sz w:val="16"/>
      <w:szCs w:val="16"/>
    </w:rPr>
  </w:style>
  <w:style w:type="paragraph" w:styleId="CommentText">
    <w:name w:val="annotation text"/>
    <w:basedOn w:val="Normal"/>
    <w:link w:val="CommentTextChar"/>
    <w:uiPriority w:val="99"/>
    <w:semiHidden/>
    <w:unhideWhenUsed/>
    <w:rsid w:val="009C3C92"/>
    <w:pPr>
      <w:spacing w:line="240" w:lineRule="auto"/>
    </w:pPr>
    <w:rPr>
      <w:sz w:val="20"/>
      <w:szCs w:val="20"/>
    </w:rPr>
  </w:style>
  <w:style w:type="character" w:customStyle="1" w:styleId="CommentTextChar">
    <w:name w:val="Comment Text Char"/>
    <w:basedOn w:val="DefaultParagraphFont"/>
    <w:link w:val="CommentText"/>
    <w:uiPriority w:val="99"/>
    <w:semiHidden/>
    <w:rsid w:val="009C3C92"/>
    <w:rPr>
      <w:sz w:val="20"/>
      <w:szCs w:val="20"/>
    </w:rPr>
  </w:style>
  <w:style w:type="paragraph" w:styleId="CommentSubject">
    <w:name w:val="annotation subject"/>
    <w:basedOn w:val="CommentText"/>
    <w:next w:val="CommentText"/>
    <w:link w:val="CommentSubjectChar"/>
    <w:uiPriority w:val="99"/>
    <w:semiHidden/>
    <w:unhideWhenUsed/>
    <w:rsid w:val="009C3C92"/>
    <w:rPr>
      <w:b/>
      <w:bCs/>
    </w:rPr>
  </w:style>
  <w:style w:type="character" w:customStyle="1" w:styleId="CommentSubjectChar">
    <w:name w:val="Comment Subject Char"/>
    <w:basedOn w:val="CommentTextChar"/>
    <w:link w:val="CommentSubject"/>
    <w:uiPriority w:val="99"/>
    <w:semiHidden/>
    <w:rsid w:val="009C3C92"/>
    <w:rPr>
      <w:b/>
      <w:bCs/>
      <w:sz w:val="20"/>
      <w:szCs w:val="20"/>
    </w:rPr>
  </w:style>
  <w:style w:type="paragraph" w:styleId="NormalWeb">
    <w:name w:val="Normal (Web)"/>
    <w:basedOn w:val="Normal"/>
    <w:uiPriority w:val="99"/>
    <w:semiHidden/>
    <w:unhideWhenUsed/>
    <w:rsid w:val="008D08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132B8D"/>
    <w:pPr>
      <w:spacing w:after="0" w:line="240" w:lineRule="auto"/>
    </w:pPr>
  </w:style>
  <w:style w:type="paragraph" w:styleId="Header">
    <w:name w:val="header"/>
    <w:basedOn w:val="Normal"/>
    <w:link w:val="HeaderChar"/>
    <w:uiPriority w:val="99"/>
    <w:unhideWhenUsed/>
    <w:rsid w:val="00BD7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F6E"/>
  </w:style>
  <w:style w:type="paragraph" w:styleId="Footer">
    <w:name w:val="footer"/>
    <w:basedOn w:val="Normal"/>
    <w:link w:val="FooterChar"/>
    <w:uiPriority w:val="99"/>
    <w:unhideWhenUsed/>
    <w:rsid w:val="00BD7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82412">
      <w:bodyDiv w:val="1"/>
      <w:marLeft w:val="0"/>
      <w:marRight w:val="0"/>
      <w:marTop w:val="0"/>
      <w:marBottom w:val="0"/>
      <w:divBdr>
        <w:top w:val="none" w:sz="0" w:space="0" w:color="auto"/>
        <w:left w:val="none" w:sz="0" w:space="0" w:color="auto"/>
        <w:bottom w:val="none" w:sz="0" w:space="0" w:color="auto"/>
        <w:right w:val="none" w:sz="0" w:space="0" w:color="auto"/>
      </w:divBdr>
    </w:div>
    <w:div w:id="17145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c5e2ad-3895-466e-830e-5e711d8d1309">
      <Terms xmlns="http://schemas.microsoft.com/office/infopath/2007/PartnerControls"/>
    </lcf76f155ced4ddcb4097134ff3c332f>
    <TaxCatchAll xmlns="e0e0702e-9ae7-41c7-95d6-5c56172e1d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7857E6890CD0443969559F7D6A331D0" ma:contentTypeVersion="14" ma:contentTypeDescription="Create a new document." ma:contentTypeScope="" ma:versionID="a950ed55a523ae8e16bd71aea42da8e0">
  <xsd:schema xmlns:xsd="http://www.w3.org/2001/XMLSchema" xmlns:xs="http://www.w3.org/2001/XMLSchema" xmlns:p="http://schemas.microsoft.com/office/2006/metadata/properties" xmlns:ns2="9ac5e2ad-3895-466e-830e-5e711d8d1309" xmlns:ns3="e0e0702e-9ae7-41c7-95d6-5c56172e1d60" targetNamespace="http://schemas.microsoft.com/office/2006/metadata/properties" ma:root="true" ma:fieldsID="3a0e78963d456b36b6e8ef9688093a8c" ns2:_="" ns3:_="">
    <xsd:import namespace="9ac5e2ad-3895-466e-830e-5e711d8d1309"/>
    <xsd:import namespace="e0e0702e-9ae7-41c7-95d6-5c56172e1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5e2ad-3895-466e-830e-5e711d8d1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dd2099-9045-4afe-b326-2569af22067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702e-9ae7-41c7-95d6-5c56172e1d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dbb93c9-0daf-4829-a0be-b51dc5355a6e}" ma:internalName="TaxCatchAll" ma:showField="CatchAllData" ma:web="e0e0702e-9ae7-41c7-95d6-5c56172e1d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757AF-AB44-4661-A3F7-FD179E616F8B}">
  <ds:schemaRefs>
    <ds:schemaRef ds:uri="http://schemas.microsoft.com/sharepoint/v3/contenttype/forms"/>
  </ds:schemaRefs>
</ds:datastoreItem>
</file>

<file path=customXml/itemProps2.xml><?xml version="1.0" encoding="utf-8"?>
<ds:datastoreItem xmlns:ds="http://schemas.openxmlformats.org/officeDocument/2006/customXml" ds:itemID="{DF73E310-8D4B-494F-9105-5B086BA6A714}">
  <ds:schemaRefs>
    <ds:schemaRef ds:uri="http://schemas.microsoft.com/office/2006/metadata/properties"/>
    <ds:schemaRef ds:uri="http://schemas.microsoft.com/office/infopath/2007/PartnerControls"/>
    <ds:schemaRef ds:uri="9ac5e2ad-3895-466e-830e-5e711d8d1309"/>
    <ds:schemaRef ds:uri="e0e0702e-9ae7-41c7-95d6-5c56172e1d60"/>
  </ds:schemaRefs>
</ds:datastoreItem>
</file>

<file path=customXml/itemProps3.xml><?xml version="1.0" encoding="utf-8"?>
<ds:datastoreItem xmlns:ds="http://schemas.openxmlformats.org/officeDocument/2006/customXml" ds:itemID="{82D1FAC9-AE6B-4405-BD77-C38BAC045864}">
  <ds:schemaRefs>
    <ds:schemaRef ds:uri="http://schemas.openxmlformats.org/officeDocument/2006/bibliography"/>
  </ds:schemaRefs>
</ds:datastoreItem>
</file>

<file path=customXml/itemProps4.xml><?xml version="1.0" encoding="utf-8"?>
<ds:datastoreItem xmlns:ds="http://schemas.openxmlformats.org/officeDocument/2006/customXml" ds:itemID="{67309167-9254-4D63-9B13-B90ABF75F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5e2ad-3895-466e-830e-5e711d8d1309"/>
    <ds:schemaRef ds:uri="e0e0702e-9ae7-41c7-95d6-5c56172e1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Jin</dc:creator>
  <cp:lastModifiedBy>Waggerman, Joanne</cp:lastModifiedBy>
  <cp:revision>2</cp:revision>
  <cp:lastPrinted>2018-11-02T14:59:00Z</cp:lastPrinted>
  <dcterms:created xsi:type="dcterms:W3CDTF">2025-04-17T11:07:00Z</dcterms:created>
  <dcterms:modified xsi:type="dcterms:W3CDTF">2025-04-17T11:07:00Z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0x01010097857E6890CD0443969559F7D6A331D0</vt:lpwstr>
  </property>
</Properties>
</file>