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1E54" w14:textId="003BA8F0" w:rsidR="00D82F08" w:rsidRPr="00D82F08" w:rsidRDefault="00D82F08" w:rsidP="00D82F08">
      <w:pPr>
        <w:pStyle w:val="Heading1"/>
        <w:jc w:val="center"/>
        <w:rPr>
          <w:rFonts w:ascii="Aptos" w:hAnsi="Aptos"/>
          <w:sz w:val="44"/>
          <w:szCs w:val="44"/>
        </w:rPr>
      </w:pPr>
      <w:r w:rsidRPr="00D82F08">
        <w:rPr>
          <w:rFonts w:ascii="Aptos" w:hAnsi="Aptos"/>
          <w:sz w:val="44"/>
          <w:szCs w:val="44"/>
        </w:rPr>
        <w:t>The Good Shepherd Catholic School</w:t>
      </w:r>
    </w:p>
    <w:p w14:paraId="59F6D9C4" w14:textId="0BCCBEE1" w:rsidR="00D82F08" w:rsidRDefault="00D82F08" w:rsidP="00D82F08">
      <w:pPr>
        <w:pStyle w:val="Heading1"/>
        <w:jc w:val="center"/>
        <w:rPr>
          <w:rFonts w:ascii="Aptos" w:hAnsi="Aptos"/>
        </w:rPr>
      </w:pPr>
      <w:r w:rsidRPr="00D82F08">
        <w:rPr>
          <w:rFonts w:ascii="Aptos" w:hAnsi="Aptos"/>
          <w:noProof/>
        </w:rPr>
        <w:drawing>
          <wp:anchor distT="0" distB="0" distL="114300" distR="114300" simplePos="0" relativeHeight="251658240" behindDoc="0" locked="0" layoutInCell="1" allowOverlap="1" wp14:anchorId="45B47CC6" wp14:editId="61477F6F">
            <wp:simplePos x="0" y="0"/>
            <wp:positionH relativeFrom="column">
              <wp:posOffset>2776928</wp:posOffset>
            </wp:positionH>
            <wp:positionV relativeFrom="paragraph">
              <wp:posOffset>52278</wp:posOffset>
            </wp:positionV>
            <wp:extent cx="899524" cy="12787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ed_school_logo.jpg"/>
                    <pic:cNvPicPr/>
                  </pic:nvPicPr>
                  <pic:blipFill>
                    <a:blip r:embed="rId6"/>
                    <a:stretch>
                      <a:fillRect/>
                    </a:stretch>
                  </pic:blipFill>
                  <pic:spPr>
                    <a:xfrm>
                      <a:off x="0" y="0"/>
                      <a:ext cx="900991" cy="1280826"/>
                    </a:xfrm>
                    <a:prstGeom prst="rect">
                      <a:avLst/>
                    </a:prstGeom>
                  </pic:spPr>
                </pic:pic>
              </a:graphicData>
            </a:graphic>
            <wp14:sizeRelH relativeFrom="margin">
              <wp14:pctWidth>0</wp14:pctWidth>
            </wp14:sizeRelH>
            <wp14:sizeRelV relativeFrom="margin">
              <wp14:pctHeight>0</wp14:pctHeight>
            </wp14:sizeRelV>
          </wp:anchor>
        </w:drawing>
      </w:r>
    </w:p>
    <w:p w14:paraId="3E42D02E" w14:textId="77777777" w:rsidR="00D82F08" w:rsidRPr="00D82F08" w:rsidRDefault="00D82F08" w:rsidP="00D82F08"/>
    <w:p w14:paraId="04A6DCBA" w14:textId="77777777" w:rsidR="00D82F08" w:rsidRDefault="00D82F08" w:rsidP="00D82F08">
      <w:pPr>
        <w:pStyle w:val="Heading1"/>
        <w:rPr>
          <w:rFonts w:ascii="Aptos" w:hAnsi="Aptos"/>
        </w:rPr>
      </w:pPr>
    </w:p>
    <w:p w14:paraId="03C5B408" w14:textId="106E83D8" w:rsidR="000E1033" w:rsidRPr="00D82F08" w:rsidRDefault="00B66D38" w:rsidP="00D82F08">
      <w:pPr>
        <w:pStyle w:val="Heading1"/>
        <w:rPr>
          <w:rFonts w:ascii="Aptos" w:hAnsi="Aptos"/>
        </w:rPr>
      </w:pPr>
      <w:r w:rsidRPr="00D82F08">
        <w:rPr>
          <w:rFonts w:ascii="Aptos" w:hAnsi="Aptos"/>
        </w:rPr>
        <w:t>Class Teacher Application Pack</w:t>
      </w:r>
      <w:r w:rsidRPr="00D82F08">
        <w:rPr>
          <w:rFonts w:ascii="Aptos" w:hAnsi="Aptos"/>
        </w:rPr>
        <w:br/>
        <w:t>Early Years and/or Key Stage 1</w:t>
      </w:r>
    </w:p>
    <w:p w14:paraId="52984D9B" w14:textId="77777777" w:rsidR="000E1033" w:rsidRPr="00D82F08" w:rsidRDefault="00B66D38">
      <w:pPr>
        <w:pStyle w:val="Heading2"/>
        <w:rPr>
          <w:rFonts w:ascii="Aptos" w:hAnsi="Aptos"/>
        </w:rPr>
      </w:pPr>
      <w:r w:rsidRPr="00D82F08">
        <w:rPr>
          <w:rFonts w:ascii="Aptos" w:hAnsi="Aptos"/>
        </w:rPr>
        <w:t>Welcome from the Headteacher</w:t>
      </w:r>
    </w:p>
    <w:p w14:paraId="1C6171F1" w14:textId="16E8A8A2" w:rsidR="00D82F08" w:rsidRPr="009B220C" w:rsidRDefault="00B66D38" w:rsidP="009B220C">
      <w:pPr>
        <w:rPr>
          <w:rFonts w:ascii="Aptos" w:hAnsi="Aptos"/>
          <w:sz w:val="24"/>
          <w:szCs w:val="24"/>
        </w:rPr>
      </w:pPr>
      <w:r w:rsidRPr="009B220C">
        <w:rPr>
          <w:rFonts w:ascii="Aptos" w:hAnsi="Aptos"/>
          <w:sz w:val="24"/>
          <w:szCs w:val="24"/>
        </w:rPr>
        <w:t>Dear Applicant,</w:t>
      </w:r>
      <w:r w:rsidRPr="009B220C">
        <w:rPr>
          <w:rFonts w:ascii="Aptos" w:hAnsi="Aptos"/>
          <w:sz w:val="24"/>
          <w:szCs w:val="24"/>
        </w:rPr>
        <w:br/>
      </w:r>
      <w:r w:rsidRPr="009B220C">
        <w:rPr>
          <w:rFonts w:ascii="Aptos" w:hAnsi="Aptos"/>
          <w:sz w:val="24"/>
          <w:szCs w:val="24"/>
        </w:rPr>
        <w:br/>
        <w:t>Thank you for your interest in joining The Good Shepherd Catholic Primary School. We are a warm, welcoming and high-achieving school community with a strong Catholic ethos. Our mission is rooted in love, faith and learning – where every child is encouraged to grow academically, spiritually and emotionally.</w:t>
      </w:r>
      <w:r w:rsidRPr="009B220C">
        <w:rPr>
          <w:rFonts w:ascii="Aptos" w:hAnsi="Aptos"/>
          <w:sz w:val="24"/>
          <w:szCs w:val="24"/>
        </w:rPr>
        <w:br/>
      </w:r>
      <w:r w:rsidRPr="009B220C">
        <w:rPr>
          <w:rFonts w:ascii="Aptos" w:hAnsi="Aptos"/>
          <w:sz w:val="24"/>
          <w:szCs w:val="24"/>
        </w:rPr>
        <w:br/>
        <w:t>Our recent Outstanding grades in both our Section 5 Ofsted and RE (Section 48) inspections are testament to the hard work and commitment of our entire community. Our pupils are enthusiastic, well-behaved and eager to learn, and they benefit from the support of a dedicated and caring staff team.</w:t>
      </w:r>
      <w:r w:rsidRPr="009B220C">
        <w:rPr>
          <w:rFonts w:ascii="Aptos" w:hAnsi="Aptos"/>
          <w:sz w:val="24"/>
          <w:szCs w:val="24"/>
        </w:rPr>
        <w:br/>
      </w:r>
      <w:r w:rsidRPr="009B220C">
        <w:rPr>
          <w:rFonts w:ascii="Aptos" w:hAnsi="Aptos"/>
          <w:sz w:val="24"/>
          <w:szCs w:val="24"/>
        </w:rPr>
        <w:br/>
      </w:r>
      <w:r w:rsidR="009B220C" w:rsidRPr="009B220C">
        <w:rPr>
          <w:rFonts w:ascii="Aptos" w:hAnsi="Aptos"/>
          <w:sz w:val="24"/>
          <w:szCs w:val="24"/>
        </w:rPr>
        <w:t>We are now seeking a passionate and committed Class Teacher with experience in Early Years and/or Key Stage 1 to join our outstanding team from September 2025. Applications from Early Career Teachers (ECTs) or those new to the profession are also warmly welcomed. This is an exciting opportunity to make a real difference in the lives of our children</w:t>
      </w:r>
      <w:r w:rsidRPr="009B220C">
        <w:rPr>
          <w:rFonts w:ascii="Aptos" w:hAnsi="Aptos"/>
          <w:sz w:val="24"/>
          <w:szCs w:val="24"/>
        </w:rPr>
        <w:br/>
      </w:r>
      <w:r w:rsidRPr="009B220C">
        <w:rPr>
          <w:rFonts w:ascii="Aptos" w:hAnsi="Aptos"/>
          <w:sz w:val="24"/>
          <w:szCs w:val="24"/>
        </w:rPr>
        <w:br/>
        <w:t>I warmly encourage you to visit our school, meet our team and see what makes The Good Shepherd such a special place.</w:t>
      </w:r>
      <w:r w:rsidRPr="009B220C">
        <w:rPr>
          <w:rFonts w:ascii="Aptos" w:hAnsi="Aptos"/>
          <w:sz w:val="24"/>
          <w:szCs w:val="24"/>
        </w:rPr>
        <w:br/>
      </w:r>
      <w:r w:rsidRPr="009B220C">
        <w:rPr>
          <w:rFonts w:ascii="Aptos" w:hAnsi="Aptos"/>
          <w:sz w:val="24"/>
          <w:szCs w:val="24"/>
        </w:rPr>
        <w:br/>
        <w:t>With warm regards,</w:t>
      </w:r>
    </w:p>
    <w:p w14:paraId="4C6C1103" w14:textId="45ECD6FA" w:rsidR="00D82F08" w:rsidRPr="009B220C" w:rsidRDefault="00D82F08" w:rsidP="009B220C">
      <w:pPr>
        <w:spacing w:line="240" w:lineRule="auto"/>
        <w:rPr>
          <w:rFonts w:ascii="Aptos" w:hAnsi="Aptos"/>
          <w:sz w:val="24"/>
          <w:szCs w:val="24"/>
        </w:rPr>
      </w:pPr>
      <w:r w:rsidRPr="009B220C">
        <w:rPr>
          <w:rFonts w:ascii="Aptos" w:hAnsi="Aptos"/>
          <w:sz w:val="24"/>
          <w:szCs w:val="24"/>
        </w:rPr>
        <w:t>Mrs Imogen Lavelle</w:t>
      </w:r>
    </w:p>
    <w:p w14:paraId="46AA327A" w14:textId="00238E3D" w:rsidR="00D82F08" w:rsidRPr="009B220C" w:rsidRDefault="00B66D38" w:rsidP="009B220C">
      <w:pPr>
        <w:spacing w:line="240" w:lineRule="auto"/>
        <w:rPr>
          <w:rFonts w:ascii="Aptos" w:hAnsi="Aptos"/>
          <w:sz w:val="24"/>
          <w:szCs w:val="24"/>
        </w:rPr>
      </w:pPr>
      <w:r w:rsidRPr="009B220C">
        <w:rPr>
          <w:rFonts w:ascii="Aptos" w:hAnsi="Aptos"/>
          <w:sz w:val="24"/>
          <w:szCs w:val="24"/>
        </w:rPr>
        <w:t>Headteacher</w:t>
      </w:r>
    </w:p>
    <w:p w14:paraId="44EF62B3" w14:textId="77777777" w:rsidR="0068238C" w:rsidRDefault="0068238C" w:rsidP="00D82F08">
      <w:pPr>
        <w:rPr>
          <w:rFonts w:ascii="Aptos" w:hAnsi="Aptos"/>
          <w:b/>
          <w:bCs/>
          <w:color w:val="4F81BD" w:themeColor="accent1"/>
          <w:sz w:val="24"/>
          <w:szCs w:val="24"/>
          <w:lang w:val="en-GB"/>
        </w:rPr>
      </w:pPr>
    </w:p>
    <w:p w14:paraId="3921A244" w14:textId="051D0256" w:rsidR="00D82F08" w:rsidRPr="00D82F08" w:rsidRDefault="00D82F08" w:rsidP="00D82F08">
      <w:pPr>
        <w:rPr>
          <w:rFonts w:ascii="Aptos" w:hAnsi="Aptos"/>
          <w:b/>
          <w:bCs/>
          <w:color w:val="4F81BD" w:themeColor="accent1"/>
          <w:sz w:val="24"/>
          <w:szCs w:val="24"/>
          <w:lang w:val="en-GB"/>
        </w:rPr>
      </w:pPr>
      <w:r w:rsidRPr="00D82F08">
        <w:rPr>
          <w:rFonts w:ascii="Aptos" w:hAnsi="Aptos"/>
          <w:b/>
          <w:bCs/>
          <w:color w:val="4F81BD" w:themeColor="accent1"/>
          <w:sz w:val="24"/>
          <w:szCs w:val="24"/>
          <w:lang w:val="en-GB"/>
        </w:rPr>
        <w:lastRenderedPageBreak/>
        <w:t xml:space="preserve">Class Teacher </w:t>
      </w:r>
      <w:r w:rsidRPr="009B220C">
        <w:rPr>
          <w:rFonts w:ascii="Aptos" w:hAnsi="Aptos"/>
          <w:b/>
          <w:bCs/>
          <w:color w:val="4F81BD" w:themeColor="accent1"/>
          <w:sz w:val="24"/>
          <w:szCs w:val="24"/>
          <w:lang w:val="en-GB"/>
        </w:rPr>
        <w:t xml:space="preserve">Job Advertisement </w:t>
      </w:r>
      <w:r w:rsidRPr="00D82F08">
        <w:rPr>
          <w:rFonts w:ascii="Aptos" w:hAnsi="Aptos"/>
          <w:b/>
          <w:bCs/>
          <w:color w:val="4F81BD" w:themeColor="accent1"/>
          <w:sz w:val="24"/>
          <w:szCs w:val="24"/>
          <w:lang w:val="en-GB"/>
        </w:rPr>
        <w:t>– Early Years and/or Key Stage 1</w:t>
      </w:r>
    </w:p>
    <w:p w14:paraId="5A5AD2C8" w14:textId="46928A65" w:rsidR="00D82F08" w:rsidRPr="009B220C" w:rsidRDefault="00D82F08" w:rsidP="00D82F08">
      <w:pPr>
        <w:rPr>
          <w:rFonts w:ascii="Aptos" w:hAnsi="Aptos"/>
          <w:sz w:val="24"/>
          <w:szCs w:val="24"/>
          <w:lang w:val="en-GB"/>
        </w:rPr>
      </w:pPr>
      <w:r w:rsidRPr="00D82F08">
        <w:rPr>
          <w:rFonts w:ascii="Aptos" w:hAnsi="Aptos"/>
          <w:b/>
          <w:bCs/>
          <w:sz w:val="24"/>
          <w:szCs w:val="24"/>
          <w:lang w:val="en-GB"/>
        </w:rPr>
        <w:t>Start Date:</w:t>
      </w:r>
      <w:r w:rsidRPr="00D82F08">
        <w:rPr>
          <w:rFonts w:ascii="Aptos" w:hAnsi="Aptos"/>
          <w:sz w:val="24"/>
          <w:szCs w:val="24"/>
          <w:lang w:val="en-GB"/>
        </w:rPr>
        <w:t xml:space="preserve"> September 2025</w:t>
      </w:r>
      <w:r w:rsidRPr="00D82F08">
        <w:rPr>
          <w:rFonts w:ascii="Aptos" w:hAnsi="Aptos"/>
          <w:sz w:val="24"/>
          <w:szCs w:val="24"/>
          <w:lang w:val="en-GB"/>
        </w:rPr>
        <w:br/>
      </w:r>
      <w:r w:rsidRPr="00D82F08">
        <w:rPr>
          <w:rFonts w:ascii="Aptos" w:hAnsi="Aptos"/>
          <w:b/>
          <w:bCs/>
          <w:sz w:val="24"/>
          <w:szCs w:val="24"/>
          <w:lang w:val="en-GB"/>
        </w:rPr>
        <w:t>Salary:</w:t>
      </w:r>
      <w:r w:rsidRPr="00D82F08">
        <w:rPr>
          <w:rFonts w:ascii="Aptos" w:hAnsi="Aptos"/>
          <w:sz w:val="24"/>
          <w:szCs w:val="24"/>
          <w:lang w:val="en-GB"/>
        </w:rPr>
        <w:t xml:space="preserve"> MPS/UPS (dependent on experience)</w:t>
      </w:r>
      <w:r w:rsidRPr="00D82F08">
        <w:rPr>
          <w:rFonts w:ascii="Aptos" w:hAnsi="Aptos"/>
          <w:sz w:val="24"/>
          <w:szCs w:val="24"/>
          <w:lang w:val="en-GB"/>
        </w:rPr>
        <w:br/>
      </w:r>
      <w:r w:rsidRPr="00D82F08">
        <w:rPr>
          <w:rFonts w:ascii="Aptos" w:hAnsi="Aptos"/>
          <w:b/>
          <w:bCs/>
          <w:sz w:val="24"/>
          <w:szCs w:val="24"/>
          <w:lang w:val="en-GB"/>
        </w:rPr>
        <w:t>Contract:</w:t>
      </w:r>
      <w:r w:rsidRPr="00D82F08">
        <w:rPr>
          <w:rFonts w:ascii="Aptos" w:hAnsi="Aptos"/>
          <w:sz w:val="24"/>
          <w:szCs w:val="24"/>
          <w:lang w:val="en-GB"/>
        </w:rPr>
        <w:t xml:space="preserve"> Full-time, permanent</w:t>
      </w:r>
    </w:p>
    <w:p w14:paraId="4EDFAA0D" w14:textId="1BCC11E0" w:rsidR="00D82F08" w:rsidRPr="00D82F08" w:rsidRDefault="00D82F08" w:rsidP="00D82F08">
      <w:pPr>
        <w:rPr>
          <w:rFonts w:ascii="Aptos" w:hAnsi="Aptos"/>
          <w:sz w:val="24"/>
          <w:szCs w:val="24"/>
          <w:lang w:val="en-GB"/>
        </w:rPr>
      </w:pPr>
      <w:r w:rsidRPr="00D82F08">
        <w:rPr>
          <w:rFonts w:ascii="Aptos" w:hAnsi="Aptos"/>
          <w:b/>
          <w:bCs/>
          <w:sz w:val="24"/>
          <w:szCs w:val="24"/>
          <w:lang w:val="en-GB"/>
        </w:rPr>
        <w:t>Closing date for applications:</w:t>
      </w:r>
      <w:r w:rsidRPr="00D82F08">
        <w:rPr>
          <w:rFonts w:ascii="Aptos" w:hAnsi="Aptos"/>
          <w:sz w:val="24"/>
          <w:szCs w:val="24"/>
          <w:lang w:val="en-GB"/>
        </w:rPr>
        <w:t xml:space="preserve"> </w:t>
      </w:r>
      <w:r w:rsidR="004E73CC" w:rsidRPr="004E73CC">
        <w:rPr>
          <w:rFonts w:ascii="Aptos" w:hAnsi="Aptos"/>
          <w:sz w:val="24"/>
          <w:szCs w:val="24"/>
          <w:lang w:val="en-GB"/>
        </w:rPr>
        <w:t>Monday 28th April 2025</w:t>
      </w:r>
      <w:r w:rsidRPr="00D82F08">
        <w:rPr>
          <w:rFonts w:ascii="Aptos" w:hAnsi="Aptos"/>
          <w:sz w:val="24"/>
          <w:szCs w:val="24"/>
          <w:lang w:val="en-GB"/>
        </w:rPr>
        <w:br/>
      </w:r>
      <w:r w:rsidRPr="00D82F08">
        <w:rPr>
          <w:rFonts w:ascii="Aptos" w:hAnsi="Aptos"/>
          <w:b/>
          <w:bCs/>
          <w:sz w:val="24"/>
          <w:szCs w:val="24"/>
          <w:lang w:val="en-GB"/>
        </w:rPr>
        <w:t>Interviews to be held:</w:t>
      </w:r>
      <w:r w:rsidRPr="00D82F08">
        <w:rPr>
          <w:rFonts w:ascii="Aptos" w:hAnsi="Aptos"/>
          <w:sz w:val="24"/>
          <w:szCs w:val="24"/>
          <w:lang w:val="en-GB"/>
        </w:rPr>
        <w:t xml:space="preserve"> </w:t>
      </w:r>
      <w:r w:rsidR="004E73CC">
        <w:rPr>
          <w:rFonts w:ascii="Aptos" w:hAnsi="Aptos"/>
          <w:sz w:val="24"/>
          <w:szCs w:val="24"/>
          <w:lang w:val="en-GB"/>
        </w:rPr>
        <w:t>Friday 2</w:t>
      </w:r>
      <w:r w:rsidR="004E73CC" w:rsidRPr="004E73CC">
        <w:rPr>
          <w:rFonts w:ascii="Aptos" w:hAnsi="Aptos"/>
          <w:sz w:val="24"/>
          <w:szCs w:val="24"/>
          <w:vertAlign w:val="superscript"/>
          <w:lang w:val="en-GB"/>
        </w:rPr>
        <w:t>nd</w:t>
      </w:r>
      <w:r w:rsidR="004E73CC">
        <w:rPr>
          <w:rFonts w:ascii="Aptos" w:hAnsi="Aptos"/>
          <w:sz w:val="24"/>
          <w:szCs w:val="24"/>
          <w:lang w:val="en-GB"/>
        </w:rPr>
        <w:t xml:space="preserve"> May 2025</w:t>
      </w:r>
    </w:p>
    <w:p w14:paraId="695538D1" w14:textId="0CE7786B" w:rsidR="00D82F08" w:rsidRPr="00D82F08" w:rsidRDefault="00D82F08" w:rsidP="00D82F08">
      <w:pPr>
        <w:rPr>
          <w:rFonts w:ascii="Aptos" w:hAnsi="Aptos"/>
          <w:sz w:val="24"/>
          <w:szCs w:val="24"/>
          <w:lang w:val="en-GB"/>
        </w:rPr>
      </w:pPr>
      <w:r w:rsidRPr="00D82F08">
        <w:rPr>
          <w:rFonts w:ascii="Aptos" w:hAnsi="Aptos"/>
          <w:sz w:val="24"/>
          <w:szCs w:val="24"/>
          <w:lang w:val="en-GB"/>
        </w:rPr>
        <w:t>The Good Shepherd Catholic Primary School is a vibrant and welcoming school where children thrive in a nurturing, faith-filled environment. We are seeking a dedicated and enthusiastic class teacher with experience in Early Years and/or Key Stage 1 to join our outstanding team.</w:t>
      </w:r>
    </w:p>
    <w:p w14:paraId="057194ED" w14:textId="0075D2DB" w:rsidR="00D82F08" w:rsidRPr="00D82F08" w:rsidRDefault="00D82F08" w:rsidP="00D82F08">
      <w:pPr>
        <w:rPr>
          <w:rFonts w:ascii="Aptos" w:hAnsi="Aptos"/>
          <w:b/>
          <w:bCs/>
          <w:sz w:val="24"/>
          <w:szCs w:val="24"/>
          <w:lang w:val="en-GB"/>
        </w:rPr>
      </w:pPr>
      <w:r w:rsidRPr="00D82F08">
        <w:rPr>
          <w:rFonts w:ascii="Aptos" w:hAnsi="Aptos"/>
          <w:b/>
          <w:bCs/>
          <w:sz w:val="24"/>
          <w:szCs w:val="24"/>
          <w:lang w:val="en-GB"/>
        </w:rPr>
        <w:t>We can offer you:</w:t>
      </w:r>
    </w:p>
    <w:p w14:paraId="716B0A42" w14:textId="692089A6" w:rsidR="00D82F08" w:rsidRPr="00D82F08" w:rsidRDefault="00D82F08" w:rsidP="00D82F08">
      <w:pPr>
        <w:numPr>
          <w:ilvl w:val="0"/>
          <w:numId w:val="10"/>
        </w:numPr>
        <w:rPr>
          <w:rFonts w:ascii="Aptos" w:hAnsi="Aptos"/>
          <w:sz w:val="24"/>
          <w:szCs w:val="24"/>
          <w:lang w:val="en-GB"/>
        </w:rPr>
      </w:pPr>
      <w:r w:rsidRPr="00D82F08">
        <w:rPr>
          <w:rFonts w:ascii="Aptos" w:hAnsi="Aptos"/>
          <w:sz w:val="24"/>
          <w:szCs w:val="24"/>
          <w:lang w:val="en-GB"/>
        </w:rPr>
        <w:t xml:space="preserve">A high-achieving and well-resourced school, recently graded </w:t>
      </w:r>
      <w:r w:rsidRPr="00D82F08">
        <w:rPr>
          <w:rFonts w:ascii="Aptos" w:hAnsi="Aptos"/>
          <w:b/>
          <w:bCs/>
          <w:sz w:val="24"/>
          <w:szCs w:val="24"/>
          <w:lang w:val="en-GB"/>
        </w:rPr>
        <w:t>Outstanding</w:t>
      </w:r>
      <w:r w:rsidRPr="00D82F08">
        <w:rPr>
          <w:rFonts w:ascii="Aptos" w:hAnsi="Aptos"/>
          <w:sz w:val="24"/>
          <w:szCs w:val="24"/>
          <w:lang w:val="en-GB"/>
        </w:rPr>
        <w:t xml:space="preserve"> in both our </w:t>
      </w:r>
      <w:r w:rsidRPr="00D82F08">
        <w:rPr>
          <w:rFonts w:ascii="Aptos" w:hAnsi="Aptos"/>
          <w:b/>
          <w:bCs/>
          <w:sz w:val="24"/>
          <w:szCs w:val="24"/>
          <w:lang w:val="en-GB"/>
        </w:rPr>
        <w:t>Section 5 Ofsted</w:t>
      </w:r>
      <w:r w:rsidRPr="00D82F08">
        <w:rPr>
          <w:rFonts w:ascii="Aptos" w:hAnsi="Aptos"/>
          <w:sz w:val="24"/>
          <w:szCs w:val="24"/>
          <w:lang w:val="en-GB"/>
        </w:rPr>
        <w:t xml:space="preserve"> and </w:t>
      </w:r>
      <w:r w:rsidRPr="00D82F08">
        <w:rPr>
          <w:rFonts w:ascii="Aptos" w:hAnsi="Aptos"/>
          <w:b/>
          <w:bCs/>
          <w:sz w:val="24"/>
          <w:szCs w:val="24"/>
          <w:lang w:val="en-GB"/>
        </w:rPr>
        <w:t>RE (Section 48)</w:t>
      </w:r>
      <w:r w:rsidRPr="00D82F08">
        <w:rPr>
          <w:rFonts w:ascii="Aptos" w:hAnsi="Aptos"/>
          <w:sz w:val="24"/>
          <w:szCs w:val="24"/>
          <w:lang w:val="en-GB"/>
        </w:rPr>
        <w:t xml:space="preserve"> Inspections</w:t>
      </w:r>
    </w:p>
    <w:p w14:paraId="32756EBA" w14:textId="0B8A1F6D" w:rsidR="00D82F08" w:rsidRPr="00D82F08" w:rsidRDefault="00D82F08" w:rsidP="00D82F08">
      <w:pPr>
        <w:numPr>
          <w:ilvl w:val="0"/>
          <w:numId w:val="10"/>
        </w:numPr>
        <w:rPr>
          <w:rFonts w:ascii="Aptos" w:hAnsi="Aptos"/>
          <w:sz w:val="24"/>
          <w:szCs w:val="24"/>
          <w:lang w:val="en-GB"/>
        </w:rPr>
      </w:pPr>
      <w:r w:rsidRPr="00D82F08">
        <w:rPr>
          <w:rFonts w:ascii="Aptos" w:hAnsi="Aptos"/>
          <w:sz w:val="24"/>
          <w:szCs w:val="24"/>
          <w:lang w:val="en-GB"/>
        </w:rPr>
        <w:t>Children who are enthusiastic, well-behaved, and love learning</w:t>
      </w:r>
    </w:p>
    <w:p w14:paraId="5E25AD03" w14:textId="11ED4A72" w:rsidR="00D82F08" w:rsidRPr="00D82F08" w:rsidRDefault="00D82F08" w:rsidP="00D82F08">
      <w:pPr>
        <w:numPr>
          <w:ilvl w:val="0"/>
          <w:numId w:val="10"/>
        </w:numPr>
        <w:rPr>
          <w:rFonts w:ascii="Aptos" w:hAnsi="Aptos"/>
          <w:sz w:val="24"/>
          <w:szCs w:val="24"/>
          <w:lang w:val="en-GB"/>
        </w:rPr>
      </w:pPr>
      <w:r w:rsidRPr="00D82F08">
        <w:rPr>
          <w:rFonts w:ascii="Aptos" w:hAnsi="Aptos"/>
          <w:sz w:val="24"/>
          <w:szCs w:val="24"/>
          <w:lang w:val="en-GB"/>
        </w:rPr>
        <w:t>A strong, supportive Senior Leadership Team and an active, committed Governing Board</w:t>
      </w:r>
    </w:p>
    <w:p w14:paraId="666B24F4" w14:textId="478EC00B" w:rsidR="00D82F08" w:rsidRPr="00D82F08" w:rsidRDefault="00D82F08" w:rsidP="00D82F08">
      <w:pPr>
        <w:numPr>
          <w:ilvl w:val="0"/>
          <w:numId w:val="10"/>
        </w:numPr>
        <w:rPr>
          <w:rFonts w:ascii="Aptos" w:hAnsi="Aptos"/>
          <w:sz w:val="24"/>
          <w:szCs w:val="24"/>
          <w:lang w:val="en-GB"/>
        </w:rPr>
      </w:pPr>
      <w:r w:rsidRPr="00D82F08">
        <w:rPr>
          <w:rFonts w:ascii="Aptos" w:hAnsi="Aptos"/>
          <w:sz w:val="24"/>
          <w:szCs w:val="24"/>
          <w:lang w:val="en-GB"/>
        </w:rPr>
        <w:t>A culture of collaboration, trust, and professional development</w:t>
      </w:r>
    </w:p>
    <w:p w14:paraId="37758ED1" w14:textId="77777777" w:rsidR="00D82F08" w:rsidRPr="00D82F08" w:rsidRDefault="00D82F08" w:rsidP="00D82F08">
      <w:pPr>
        <w:numPr>
          <w:ilvl w:val="0"/>
          <w:numId w:val="10"/>
        </w:numPr>
        <w:rPr>
          <w:rFonts w:ascii="Aptos" w:hAnsi="Aptos"/>
          <w:sz w:val="24"/>
          <w:szCs w:val="24"/>
          <w:lang w:val="en-GB"/>
        </w:rPr>
      </w:pPr>
      <w:r w:rsidRPr="00D82F08">
        <w:rPr>
          <w:rFonts w:ascii="Aptos" w:hAnsi="Aptos"/>
          <w:sz w:val="24"/>
          <w:szCs w:val="24"/>
          <w:lang w:val="en-GB"/>
        </w:rPr>
        <w:t>A warm, inclusive, and faith-driven community</w:t>
      </w:r>
    </w:p>
    <w:p w14:paraId="33F4AA2A" w14:textId="66C4E640" w:rsidR="00D82F08" w:rsidRPr="00D82F08" w:rsidRDefault="00D82F08" w:rsidP="00D82F08">
      <w:pPr>
        <w:rPr>
          <w:rFonts w:ascii="Aptos" w:hAnsi="Aptos"/>
          <w:b/>
          <w:bCs/>
          <w:sz w:val="24"/>
          <w:szCs w:val="24"/>
          <w:lang w:val="en-GB"/>
        </w:rPr>
      </w:pPr>
      <w:r w:rsidRPr="00D82F08">
        <w:rPr>
          <w:rFonts w:ascii="Aptos" w:hAnsi="Aptos"/>
          <w:b/>
          <w:bCs/>
          <w:sz w:val="24"/>
          <w:szCs w:val="24"/>
          <w:lang w:val="en-GB"/>
        </w:rPr>
        <w:t>We are looking for someone who:</w:t>
      </w:r>
    </w:p>
    <w:p w14:paraId="4C30D69D" w14:textId="1BDFCF27" w:rsidR="00D82F08" w:rsidRPr="00D82F08" w:rsidRDefault="00D82F08" w:rsidP="00D82F08">
      <w:pPr>
        <w:numPr>
          <w:ilvl w:val="0"/>
          <w:numId w:val="11"/>
        </w:numPr>
        <w:rPr>
          <w:rFonts w:ascii="Aptos" w:hAnsi="Aptos"/>
          <w:sz w:val="24"/>
          <w:szCs w:val="24"/>
          <w:lang w:val="en-GB"/>
        </w:rPr>
      </w:pPr>
      <w:r w:rsidRPr="00D82F08">
        <w:rPr>
          <w:rFonts w:ascii="Aptos" w:hAnsi="Aptos"/>
          <w:sz w:val="24"/>
          <w:szCs w:val="24"/>
          <w:lang w:val="en-GB"/>
        </w:rPr>
        <w:t>Is passionate about early learning and child development</w:t>
      </w:r>
    </w:p>
    <w:p w14:paraId="08A61836" w14:textId="77777777" w:rsidR="00D82F08" w:rsidRPr="00D82F08" w:rsidRDefault="00D82F08" w:rsidP="00D82F08">
      <w:pPr>
        <w:numPr>
          <w:ilvl w:val="0"/>
          <w:numId w:val="11"/>
        </w:numPr>
        <w:rPr>
          <w:rFonts w:ascii="Aptos" w:hAnsi="Aptos"/>
          <w:sz w:val="24"/>
          <w:szCs w:val="24"/>
          <w:lang w:val="en-GB"/>
        </w:rPr>
      </w:pPr>
      <w:r w:rsidRPr="00D82F08">
        <w:rPr>
          <w:rFonts w:ascii="Aptos" w:hAnsi="Aptos"/>
          <w:sz w:val="24"/>
          <w:szCs w:val="24"/>
          <w:lang w:val="en-GB"/>
        </w:rPr>
        <w:t>Has a creative, nurturing approach and a love for working with young children</w:t>
      </w:r>
    </w:p>
    <w:p w14:paraId="66FB748E" w14:textId="12977E82" w:rsidR="00D82F08" w:rsidRPr="00D82F08" w:rsidRDefault="00D82F08" w:rsidP="00D82F08">
      <w:pPr>
        <w:numPr>
          <w:ilvl w:val="0"/>
          <w:numId w:val="11"/>
        </w:numPr>
        <w:rPr>
          <w:rFonts w:ascii="Aptos" w:hAnsi="Aptos"/>
          <w:sz w:val="24"/>
          <w:szCs w:val="24"/>
          <w:lang w:val="en-GB"/>
        </w:rPr>
      </w:pPr>
      <w:r w:rsidRPr="00D82F08">
        <w:rPr>
          <w:rFonts w:ascii="Aptos" w:hAnsi="Aptos"/>
          <w:sz w:val="24"/>
          <w:szCs w:val="24"/>
          <w:lang w:val="en-GB"/>
        </w:rPr>
        <w:t>Is organised, proactive, and committed to delivering high-quality teaching</w:t>
      </w:r>
    </w:p>
    <w:p w14:paraId="57B35A7B" w14:textId="77777777" w:rsidR="00D82F08" w:rsidRPr="00D82F08" w:rsidRDefault="00D82F08" w:rsidP="00D82F08">
      <w:pPr>
        <w:numPr>
          <w:ilvl w:val="0"/>
          <w:numId w:val="11"/>
        </w:numPr>
        <w:rPr>
          <w:rFonts w:ascii="Aptos" w:hAnsi="Aptos"/>
          <w:sz w:val="24"/>
          <w:szCs w:val="24"/>
          <w:lang w:val="en-GB"/>
        </w:rPr>
      </w:pPr>
      <w:r w:rsidRPr="00D82F08">
        <w:rPr>
          <w:rFonts w:ascii="Aptos" w:hAnsi="Aptos"/>
          <w:sz w:val="24"/>
          <w:szCs w:val="24"/>
          <w:lang w:val="en-GB"/>
        </w:rPr>
        <w:t>Works well as part of a team and communicates effectively with colleagues and parents</w:t>
      </w:r>
    </w:p>
    <w:p w14:paraId="16A2F3EF" w14:textId="0C5FB86D" w:rsidR="00D82F08" w:rsidRPr="00D82F08" w:rsidRDefault="00D82F08" w:rsidP="00D82F08">
      <w:pPr>
        <w:numPr>
          <w:ilvl w:val="0"/>
          <w:numId w:val="11"/>
        </w:numPr>
        <w:rPr>
          <w:rFonts w:ascii="Aptos" w:hAnsi="Aptos"/>
          <w:sz w:val="24"/>
          <w:szCs w:val="24"/>
          <w:lang w:val="en-GB"/>
        </w:rPr>
      </w:pPr>
      <w:r w:rsidRPr="00D82F08">
        <w:rPr>
          <w:rFonts w:ascii="Aptos" w:hAnsi="Aptos"/>
          <w:sz w:val="24"/>
          <w:szCs w:val="24"/>
          <w:lang w:val="en-GB"/>
        </w:rPr>
        <w:t>Will fully support the Catholic ethos and mission of our school</w:t>
      </w:r>
    </w:p>
    <w:p w14:paraId="0474C3BC" w14:textId="66FE8456" w:rsidR="00D82F08" w:rsidRPr="00D82F08" w:rsidRDefault="00D82F08" w:rsidP="00D82F08">
      <w:pPr>
        <w:rPr>
          <w:rFonts w:ascii="Aptos" w:hAnsi="Aptos"/>
          <w:sz w:val="24"/>
          <w:szCs w:val="24"/>
          <w:lang w:val="en-GB"/>
        </w:rPr>
      </w:pPr>
      <w:r w:rsidRPr="00D82F08">
        <w:rPr>
          <w:rFonts w:ascii="Aptos" w:hAnsi="Aptos"/>
          <w:sz w:val="24"/>
          <w:szCs w:val="24"/>
          <w:lang w:val="en-GB"/>
        </w:rPr>
        <w:t>Visits to the school are warmly welcomed and encouraged. Come and see what makes The Good Shepherd such a special place to teach and learn.</w:t>
      </w:r>
    </w:p>
    <w:p w14:paraId="0E85C7B6" w14:textId="4DD6FD2A" w:rsidR="00D82F08" w:rsidRPr="00D82F08" w:rsidRDefault="00D82F08" w:rsidP="00D82F08">
      <w:pPr>
        <w:rPr>
          <w:rFonts w:ascii="Aptos" w:hAnsi="Aptos"/>
          <w:sz w:val="24"/>
          <w:szCs w:val="24"/>
          <w:lang w:val="en-GB"/>
        </w:rPr>
      </w:pPr>
      <w:r w:rsidRPr="00D82F08">
        <w:rPr>
          <w:rFonts w:ascii="Aptos" w:hAnsi="Aptos"/>
          <w:b/>
          <w:bCs/>
          <w:sz w:val="24"/>
          <w:szCs w:val="24"/>
          <w:lang w:val="en-GB"/>
        </w:rPr>
        <w:t>To apply</w:t>
      </w:r>
      <w:r w:rsidRPr="00D82F08">
        <w:rPr>
          <w:rFonts w:ascii="Aptos" w:hAnsi="Aptos"/>
          <w:sz w:val="24"/>
          <w:szCs w:val="24"/>
          <w:lang w:val="en-GB"/>
        </w:rPr>
        <w:t xml:space="preserve">, please contact the school office </w:t>
      </w:r>
      <w:hyperlink r:id="rId7" w:history="1">
        <w:r w:rsidRPr="009B220C">
          <w:rPr>
            <w:rStyle w:val="Hyperlink"/>
            <w:rFonts w:ascii="Aptos" w:hAnsi="Aptos"/>
            <w:sz w:val="24"/>
            <w:szCs w:val="24"/>
            <w:lang w:val="en-GB"/>
          </w:rPr>
          <w:t>admin@goodshepherdrc.lbhf.sch.uk</w:t>
        </w:r>
      </w:hyperlink>
      <w:r w:rsidRPr="009B220C">
        <w:rPr>
          <w:rFonts w:ascii="Aptos" w:hAnsi="Aptos"/>
          <w:sz w:val="24"/>
          <w:szCs w:val="24"/>
          <w:lang w:val="en-GB"/>
        </w:rPr>
        <w:t xml:space="preserve"> </w:t>
      </w:r>
      <w:r w:rsidRPr="00D82F08">
        <w:rPr>
          <w:rFonts w:ascii="Aptos" w:hAnsi="Aptos"/>
          <w:sz w:val="24"/>
          <w:szCs w:val="24"/>
          <w:lang w:val="en-GB"/>
        </w:rPr>
        <w:t xml:space="preserve">for an application pack or visit our website: </w:t>
      </w:r>
      <w:hyperlink r:id="rId8" w:history="1">
        <w:r w:rsidRPr="009B220C">
          <w:rPr>
            <w:rStyle w:val="Hyperlink"/>
            <w:rFonts w:ascii="Aptos" w:hAnsi="Aptos"/>
            <w:sz w:val="24"/>
            <w:szCs w:val="24"/>
            <w:lang w:val="en-GB"/>
          </w:rPr>
          <w:t>www.goodshepherdrc.lbhf.sch.uk</w:t>
        </w:r>
      </w:hyperlink>
      <w:r w:rsidRPr="009B220C">
        <w:rPr>
          <w:rFonts w:ascii="Aptos" w:hAnsi="Aptos"/>
          <w:sz w:val="24"/>
          <w:szCs w:val="24"/>
          <w:lang w:val="en-GB"/>
        </w:rPr>
        <w:t xml:space="preserve"> </w:t>
      </w:r>
    </w:p>
    <w:p w14:paraId="199AE017" w14:textId="44C4436A" w:rsidR="000E1033" w:rsidRPr="009B220C" w:rsidRDefault="00B66D38">
      <w:pPr>
        <w:rPr>
          <w:rFonts w:ascii="Aptos" w:hAnsi="Aptos"/>
          <w:sz w:val="24"/>
          <w:szCs w:val="24"/>
        </w:rPr>
      </w:pPr>
      <w:r w:rsidRPr="009B220C">
        <w:rPr>
          <w:rFonts w:ascii="Aptos" w:hAnsi="Aptos"/>
          <w:sz w:val="24"/>
          <w:szCs w:val="24"/>
        </w:rPr>
        <w:br w:type="page"/>
      </w:r>
    </w:p>
    <w:p w14:paraId="659393FE" w14:textId="668C4F2B" w:rsidR="000E1033" w:rsidRPr="009B220C" w:rsidRDefault="00B66D38">
      <w:pPr>
        <w:pStyle w:val="Heading2"/>
        <w:rPr>
          <w:rFonts w:ascii="Aptos" w:hAnsi="Aptos"/>
          <w:sz w:val="24"/>
          <w:szCs w:val="24"/>
        </w:rPr>
      </w:pPr>
      <w:r w:rsidRPr="009B220C">
        <w:rPr>
          <w:rFonts w:ascii="Aptos" w:hAnsi="Aptos"/>
          <w:sz w:val="24"/>
          <w:szCs w:val="24"/>
        </w:rPr>
        <w:lastRenderedPageBreak/>
        <w:t>Job Description – Class Teacher (Early Years and/or Key Stage 1)</w:t>
      </w:r>
    </w:p>
    <w:p w14:paraId="69A1559B" w14:textId="2D43A0B5" w:rsidR="000E1033" w:rsidRPr="009B220C" w:rsidRDefault="00B66D38">
      <w:pPr>
        <w:rPr>
          <w:b/>
          <w:bCs/>
          <w:sz w:val="24"/>
          <w:szCs w:val="24"/>
        </w:rPr>
      </w:pPr>
      <w:r w:rsidRPr="009B220C">
        <w:rPr>
          <w:b/>
          <w:bCs/>
          <w:sz w:val="24"/>
          <w:szCs w:val="24"/>
        </w:rPr>
        <w:t>Job Title: Class Teacher – Early Years and/or Key Stage 1</w:t>
      </w:r>
      <w:r w:rsidRPr="009B220C">
        <w:rPr>
          <w:b/>
          <w:bCs/>
          <w:sz w:val="24"/>
          <w:szCs w:val="24"/>
        </w:rPr>
        <w:br/>
        <w:t>Salary: MPS/UPS (depending on experience)</w:t>
      </w:r>
      <w:r w:rsidRPr="009B220C">
        <w:rPr>
          <w:b/>
          <w:bCs/>
          <w:sz w:val="24"/>
          <w:szCs w:val="24"/>
        </w:rPr>
        <w:br/>
        <w:t>Contract Type: Full-time, Permanent</w:t>
      </w:r>
      <w:r w:rsidRPr="009B220C">
        <w:rPr>
          <w:b/>
          <w:bCs/>
          <w:sz w:val="24"/>
          <w:szCs w:val="24"/>
        </w:rPr>
        <w:br/>
        <w:t>Responsible to: Headteacher</w:t>
      </w:r>
      <w:r w:rsidRPr="009B220C">
        <w:rPr>
          <w:b/>
          <w:bCs/>
          <w:sz w:val="24"/>
          <w:szCs w:val="24"/>
        </w:rPr>
        <w:br/>
        <w:t>Start Date: September 2025</w:t>
      </w:r>
      <w:r w:rsidRPr="009B220C">
        <w:rPr>
          <w:b/>
          <w:bCs/>
          <w:sz w:val="24"/>
          <w:szCs w:val="24"/>
        </w:rPr>
        <w:br/>
      </w:r>
    </w:p>
    <w:p w14:paraId="6D5E0F72" w14:textId="77777777" w:rsidR="000E1033" w:rsidRPr="009B220C" w:rsidRDefault="00B66D38">
      <w:pPr>
        <w:pStyle w:val="Heading3"/>
        <w:rPr>
          <w:sz w:val="24"/>
          <w:szCs w:val="24"/>
        </w:rPr>
      </w:pPr>
      <w:r w:rsidRPr="009B220C">
        <w:rPr>
          <w:sz w:val="24"/>
          <w:szCs w:val="24"/>
        </w:rPr>
        <w:t>Main Purpose of the Role</w:t>
      </w:r>
    </w:p>
    <w:p w14:paraId="4C837715" w14:textId="77777777" w:rsidR="000E1033" w:rsidRPr="009B220C" w:rsidRDefault="00B66D38">
      <w:pPr>
        <w:rPr>
          <w:sz w:val="24"/>
          <w:szCs w:val="24"/>
        </w:rPr>
      </w:pPr>
      <w:r w:rsidRPr="009B220C">
        <w:rPr>
          <w:sz w:val="24"/>
          <w:szCs w:val="24"/>
        </w:rPr>
        <w:t>To deliver high-quality teaching and learning to pupils in Early Years and/or Key Stage 1, ensuring excellent progress for all, while upholding the Catholic ethos of the school.</w:t>
      </w:r>
    </w:p>
    <w:p w14:paraId="6A7C4568" w14:textId="7118C8A9" w:rsidR="000E1033" w:rsidRPr="009B220C" w:rsidRDefault="00B66D38">
      <w:pPr>
        <w:pStyle w:val="Heading3"/>
        <w:rPr>
          <w:sz w:val="24"/>
          <w:szCs w:val="24"/>
        </w:rPr>
      </w:pPr>
      <w:r w:rsidRPr="009B220C">
        <w:rPr>
          <w:sz w:val="24"/>
          <w:szCs w:val="24"/>
        </w:rPr>
        <w:t>Key Responsibilities</w:t>
      </w:r>
    </w:p>
    <w:p w14:paraId="3C7F8C62" w14:textId="4354AB74" w:rsidR="000E1033" w:rsidRPr="009B220C" w:rsidRDefault="00B66D38" w:rsidP="00D82F08">
      <w:pPr>
        <w:spacing w:line="240" w:lineRule="auto"/>
        <w:rPr>
          <w:sz w:val="24"/>
          <w:szCs w:val="24"/>
        </w:rPr>
      </w:pPr>
      <w:r w:rsidRPr="009B220C">
        <w:rPr>
          <w:sz w:val="24"/>
          <w:szCs w:val="24"/>
        </w:rPr>
        <w:t>- Plan and deliver engaging, well-structured lessons that meet the needs of all learners.</w:t>
      </w:r>
    </w:p>
    <w:p w14:paraId="04397122" w14:textId="7F862566" w:rsidR="000E1033" w:rsidRPr="009B220C" w:rsidRDefault="00B66D38" w:rsidP="00D82F08">
      <w:pPr>
        <w:spacing w:line="240" w:lineRule="auto"/>
        <w:rPr>
          <w:sz w:val="24"/>
          <w:szCs w:val="24"/>
        </w:rPr>
      </w:pPr>
      <w:r w:rsidRPr="009B220C">
        <w:rPr>
          <w:sz w:val="24"/>
          <w:szCs w:val="24"/>
        </w:rPr>
        <w:t>- Create a stimulating, safe and supportive learning environment.</w:t>
      </w:r>
    </w:p>
    <w:p w14:paraId="2AB5DD8D" w14:textId="77777777" w:rsidR="000E1033" w:rsidRPr="009B220C" w:rsidRDefault="00B66D38" w:rsidP="00D82F08">
      <w:pPr>
        <w:spacing w:line="240" w:lineRule="auto"/>
        <w:rPr>
          <w:sz w:val="24"/>
          <w:szCs w:val="24"/>
        </w:rPr>
      </w:pPr>
      <w:r w:rsidRPr="009B220C">
        <w:rPr>
          <w:sz w:val="24"/>
          <w:szCs w:val="24"/>
        </w:rPr>
        <w:t>- Use assessment effectively to inform planning and provide feedback.</w:t>
      </w:r>
    </w:p>
    <w:p w14:paraId="1E01268B" w14:textId="5607FBE5" w:rsidR="000E1033" w:rsidRPr="009B220C" w:rsidRDefault="00B66D38" w:rsidP="00D82F08">
      <w:pPr>
        <w:spacing w:line="240" w:lineRule="auto"/>
        <w:rPr>
          <w:sz w:val="24"/>
          <w:szCs w:val="24"/>
        </w:rPr>
      </w:pPr>
      <w:r w:rsidRPr="009B220C">
        <w:rPr>
          <w:sz w:val="24"/>
          <w:szCs w:val="24"/>
        </w:rPr>
        <w:t>- Set high expectations for behaviour, attitudes to learning and achievement.</w:t>
      </w:r>
    </w:p>
    <w:p w14:paraId="2D305E71" w14:textId="77777777" w:rsidR="000E1033" w:rsidRPr="009B220C" w:rsidRDefault="00B66D38" w:rsidP="00D82F08">
      <w:pPr>
        <w:spacing w:line="240" w:lineRule="auto"/>
        <w:rPr>
          <w:sz w:val="24"/>
          <w:szCs w:val="24"/>
        </w:rPr>
      </w:pPr>
      <w:r w:rsidRPr="009B220C">
        <w:rPr>
          <w:sz w:val="24"/>
          <w:szCs w:val="24"/>
        </w:rPr>
        <w:t>- Implement the school’s curriculum for EYFS or KS1 and contribute to its development.</w:t>
      </w:r>
    </w:p>
    <w:p w14:paraId="33A3D484" w14:textId="39A81D92" w:rsidR="000E1033" w:rsidRPr="009B220C" w:rsidRDefault="00B66D38" w:rsidP="00D82F08">
      <w:pPr>
        <w:spacing w:line="240" w:lineRule="auto"/>
        <w:rPr>
          <w:sz w:val="24"/>
          <w:szCs w:val="24"/>
        </w:rPr>
      </w:pPr>
      <w:r w:rsidRPr="009B220C">
        <w:rPr>
          <w:sz w:val="24"/>
          <w:szCs w:val="24"/>
        </w:rPr>
        <w:t>- Maintain up-to-date knowledge of EYFS Statutory Framework/National Curriculum.</w:t>
      </w:r>
    </w:p>
    <w:p w14:paraId="2F1CA006" w14:textId="77777777" w:rsidR="000E1033" w:rsidRPr="009B220C" w:rsidRDefault="00B66D38" w:rsidP="00D82F08">
      <w:pPr>
        <w:spacing w:line="240" w:lineRule="auto"/>
        <w:rPr>
          <w:sz w:val="24"/>
          <w:szCs w:val="24"/>
        </w:rPr>
      </w:pPr>
      <w:r w:rsidRPr="009B220C">
        <w:rPr>
          <w:sz w:val="24"/>
          <w:szCs w:val="24"/>
        </w:rPr>
        <w:t>- Track pupil progress using school systems and contribute to reporting and moderation.</w:t>
      </w:r>
    </w:p>
    <w:p w14:paraId="7833D85F" w14:textId="4F371E82" w:rsidR="000E1033" w:rsidRPr="009B220C" w:rsidRDefault="00B66D38" w:rsidP="00D82F08">
      <w:pPr>
        <w:spacing w:line="240" w:lineRule="auto"/>
        <w:rPr>
          <w:sz w:val="24"/>
          <w:szCs w:val="24"/>
        </w:rPr>
      </w:pPr>
      <w:r w:rsidRPr="009B220C">
        <w:rPr>
          <w:sz w:val="24"/>
          <w:szCs w:val="24"/>
        </w:rPr>
        <w:t>- Participate in school life including assemblies, events, and extra-curricular activities.</w:t>
      </w:r>
    </w:p>
    <w:p w14:paraId="7800BEAD" w14:textId="622E7867" w:rsidR="000E1033" w:rsidRPr="009B220C" w:rsidRDefault="00B66D38" w:rsidP="00D82F08">
      <w:pPr>
        <w:spacing w:line="240" w:lineRule="auto"/>
        <w:rPr>
          <w:sz w:val="24"/>
          <w:szCs w:val="24"/>
        </w:rPr>
      </w:pPr>
      <w:r w:rsidRPr="009B220C">
        <w:rPr>
          <w:sz w:val="24"/>
          <w:szCs w:val="24"/>
        </w:rPr>
        <w:t>- Promote and safeguard the welfare of children, following all school policies.</w:t>
      </w:r>
    </w:p>
    <w:p w14:paraId="4F9FF0F4" w14:textId="6F10BBDB" w:rsidR="000E1033" w:rsidRPr="009B220C" w:rsidRDefault="00B66D38" w:rsidP="00D82F08">
      <w:pPr>
        <w:spacing w:line="240" w:lineRule="auto"/>
        <w:rPr>
          <w:sz w:val="24"/>
          <w:szCs w:val="24"/>
        </w:rPr>
      </w:pPr>
      <w:r w:rsidRPr="009B220C">
        <w:rPr>
          <w:sz w:val="24"/>
          <w:szCs w:val="24"/>
        </w:rPr>
        <w:br w:type="page"/>
      </w:r>
    </w:p>
    <w:p w14:paraId="45EB8F17" w14:textId="5C212B1F" w:rsidR="000E1033" w:rsidRPr="009B220C" w:rsidRDefault="00B66D38">
      <w:pPr>
        <w:pStyle w:val="Heading2"/>
        <w:rPr>
          <w:rFonts w:ascii="Aptos" w:hAnsi="Aptos"/>
          <w:sz w:val="24"/>
          <w:szCs w:val="24"/>
        </w:rPr>
      </w:pPr>
      <w:r w:rsidRPr="009B220C">
        <w:rPr>
          <w:rFonts w:ascii="Aptos" w:hAnsi="Aptos"/>
          <w:sz w:val="24"/>
          <w:szCs w:val="24"/>
        </w:rPr>
        <w:lastRenderedPageBreak/>
        <w:t>Person Specification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98"/>
      </w:tblGrid>
      <w:tr w:rsidR="000E1033" w:rsidRPr="009B220C" w14:paraId="6688B941" w14:textId="77777777" w:rsidTr="0068238C">
        <w:trPr>
          <w:trHeight w:val="329"/>
        </w:trPr>
        <w:tc>
          <w:tcPr>
            <w:tcW w:w="4624" w:type="dxa"/>
          </w:tcPr>
          <w:p w14:paraId="78DD4603" w14:textId="77777777" w:rsidR="000E1033" w:rsidRPr="009B220C" w:rsidRDefault="00B66D38">
            <w:pPr>
              <w:rPr>
                <w:rFonts w:ascii="Aptos" w:hAnsi="Aptos"/>
                <w:sz w:val="24"/>
                <w:szCs w:val="24"/>
              </w:rPr>
            </w:pPr>
            <w:r w:rsidRPr="009B220C">
              <w:rPr>
                <w:rFonts w:ascii="Aptos" w:hAnsi="Aptos"/>
                <w:sz w:val="24"/>
                <w:szCs w:val="24"/>
              </w:rPr>
              <w:t>Essential</w:t>
            </w:r>
          </w:p>
        </w:tc>
        <w:tc>
          <w:tcPr>
            <w:tcW w:w="4698" w:type="dxa"/>
          </w:tcPr>
          <w:p w14:paraId="5BD3C711" w14:textId="77777777" w:rsidR="000E1033" w:rsidRPr="009B220C" w:rsidRDefault="00B66D38">
            <w:pPr>
              <w:rPr>
                <w:rFonts w:ascii="Aptos" w:hAnsi="Aptos"/>
                <w:sz w:val="24"/>
                <w:szCs w:val="24"/>
              </w:rPr>
            </w:pPr>
            <w:r w:rsidRPr="009B220C">
              <w:rPr>
                <w:rFonts w:ascii="Aptos" w:hAnsi="Aptos"/>
                <w:sz w:val="24"/>
                <w:szCs w:val="24"/>
              </w:rPr>
              <w:t>Desirable</w:t>
            </w:r>
          </w:p>
        </w:tc>
      </w:tr>
      <w:tr w:rsidR="000E1033" w:rsidRPr="009B220C" w14:paraId="223A46FC" w14:textId="77777777" w:rsidTr="0068238C">
        <w:trPr>
          <w:trHeight w:val="356"/>
        </w:trPr>
        <w:tc>
          <w:tcPr>
            <w:tcW w:w="4624" w:type="dxa"/>
          </w:tcPr>
          <w:p w14:paraId="2637E9E7" w14:textId="77777777" w:rsidR="000E1033" w:rsidRPr="009B220C" w:rsidRDefault="00B66D38">
            <w:pPr>
              <w:rPr>
                <w:rFonts w:ascii="Aptos" w:hAnsi="Aptos"/>
                <w:sz w:val="24"/>
                <w:szCs w:val="24"/>
              </w:rPr>
            </w:pPr>
            <w:r w:rsidRPr="009B220C">
              <w:rPr>
                <w:rFonts w:ascii="Aptos" w:hAnsi="Aptos"/>
                <w:sz w:val="24"/>
                <w:szCs w:val="24"/>
              </w:rPr>
              <w:t>Qualified Teacher Status (QTS)</w:t>
            </w:r>
          </w:p>
        </w:tc>
        <w:tc>
          <w:tcPr>
            <w:tcW w:w="4698" w:type="dxa"/>
          </w:tcPr>
          <w:p w14:paraId="4A14FCFD" w14:textId="77777777" w:rsidR="000E1033" w:rsidRPr="009B220C" w:rsidRDefault="00B66D38">
            <w:pPr>
              <w:rPr>
                <w:rFonts w:ascii="Aptos" w:hAnsi="Aptos"/>
                <w:sz w:val="24"/>
                <w:szCs w:val="24"/>
              </w:rPr>
            </w:pPr>
            <w:r w:rsidRPr="009B220C">
              <w:rPr>
                <w:rFonts w:ascii="Aptos" w:hAnsi="Aptos"/>
                <w:sz w:val="24"/>
                <w:szCs w:val="24"/>
              </w:rPr>
              <w:t>Experience teaching in both EYFS and KS1</w:t>
            </w:r>
          </w:p>
        </w:tc>
      </w:tr>
      <w:tr w:rsidR="000E1033" w:rsidRPr="009B220C" w14:paraId="48FE22A0" w14:textId="77777777" w:rsidTr="0068238C">
        <w:trPr>
          <w:trHeight w:val="534"/>
        </w:trPr>
        <w:tc>
          <w:tcPr>
            <w:tcW w:w="4624" w:type="dxa"/>
          </w:tcPr>
          <w:p w14:paraId="30C1F98E" w14:textId="77777777" w:rsidR="000E1033" w:rsidRPr="009B220C" w:rsidRDefault="00B66D38">
            <w:pPr>
              <w:rPr>
                <w:rFonts w:ascii="Aptos" w:hAnsi="Aptos"/>
                <w:sz w:val="24"/>
                <w:szCs w:val="24"/>
              </w:rPr>
            </w:pPr>
            <w:r w:rsidRPr="009B220C">
              <w:rPr>
                <w:rFonts w:ascii="Aptos" w:hAnsi="Aptos"/>
                <w:sz w:val="24"/>
                <w:szCs w:val="24"/>
              </w:rPr>
              <w:t>Experience of teaching in EYFS or KS1</w:t>
            </w:r>
          </w:p>
        </w:tc>
        <w:tc>
          <w:tcPr>
            <w:tcW w:w="4698" w:type="dxa"/>
          </w:tcPr>
          <w:p w14:paraId="1C8F856B" w14:textId="77777777" w:rsidR="000E1033" w:rsidRPr="009B220C" w:rsidRDefault="00B66D38">
            <w:pPr>
              <w:rPr>
                <w:rFonts w:ascii="Aptos" w:hAnsi="Aptos"/>
                <w:sz w:val="24"/>
                <w:szCs w:val="24"/>
              </w:rPr>
            </w:pPr>
            <w:r w:rsidRPr="009B220C">
              <w:rPr>
                <w:rFonts w:ascii="Aptos" w:hAnsi="Aptos"/>
                <w:sz w:val="24"/>
                <w:szCs w:val="24"/>
              </w:rPr>
              <w:t>Catholic Certificate in Religious Studies (CCRS) or willingness to undertake</w:t>
            </w:r>
          </w:p>
        </w:tc>
      </w:tr>
      <w:tr w:rsidR="000E1033" w:rsidRPr="009B220C" w14:paraId="1294FFED" w14:textId="77777777" w:rsidTr="0068238C">
        <w:trPr>
          <w:trHeight w:val="534"/>
        </w:trPr>
        <w:tc>
          <w:tcPr>
            <w:tcW w:w="4624" w:type="dxa"/>
          </w:tcPr>
          <w:p w14:paraId="58833C46" w14:textId="77777777" w:rsidR="000E1033" w:rsidRPr="009B220C" w:rsidRDefault="00B66D38">
            <w:pPr>
              <w:rPr>
                <w:rFonts w:ascii="Aptos" w:hAnsi="Aptos"/>
                <w:sz w:val="24"/>
                <w:szCs w:val="24"/>
              </w:rPr>
            </w:pPr>
            <w:r w:rsidRPr="009B220C">
              <w:rPr>
                <w:rFonts w:ascii="Aptos" w:hAnsi="Aptos"/>
                <w:sz w:val="24"/>
                <w:szCs w:val="24"/>
              </w:rPr>
              <w:t>Knowledge of EYFS Framework/National Curriculum</w:t>
            </w:r>
          </w:p>
        </w:tc>
        <w:tc>
          <w:tcPr>
            <w:tcW w:w="4698" w:type="dxa"/>
          </w:tcPr>
          <w:p w14:paraId="3DAC35B4" w14:textId="77777777" w:rsidR="000E1033" w:rsidRPr="009B220C" w:rsidRDefault="00B66D38">
            <w:pPr>
              <w:rPr>
                <w:rFonts w:ascii="Aptos" w:hAnsi="Aptos"/>
                <w:sz w:val="24"/>
                <w:szCs w:val="24"/>
              </w:rPr>
            </w:pPr>
            <w:r w:rsidRPr="009B220C">
              <w:rPr>
                <w:rFonts w:ascii="Aptos" w:hAnsi="Aptos"/>
                <w:sz w:val="24"/>
                <w:szCs w:val="24"/>
              </w:rPr>
              <w:t>Understanding of SEND strategies</w:t>
            </w:r>
          </w:p>
        </w:tc>
      </w:tr>
      <w:tr w:rsidR="000E1033" w:rsidRPr="009B220C" w14:paraId="1DBCD1F4" w14:textId="77777777" w:rsidTr="0068238C">
        <w:trPr>
          <w:trHeight w:val="559"/>
        </w:trPr>
        <w:tc>
          <w:tcPr>
            <w:tcW w:w="4624" w:type="dxa"/>
          </w:tcPr>
          <w:p w14:paraId="792AF026" w14:textId="77777777" w:rsidR="000E1033" w:rsidRPr="009B220C" w:rsidRDefault="00B66D38">
            <w:pPr>
              <w:rPr>
                <w:rFonts w:ascii="Aptos" w:hAnsi="Aptos"/>
                <w:sz w:val="24"/>
                <w:szCs w:val="24"/>
              </w:rPr>
            </w:pPr>
            <w:r w:rsidRPr="009B220C">
              <w:rPr>
                <w:rFonts w:ascii="Aptos" w:hAnsi="Aptos"/>
                <w:sz w:val="24"/>
                <w:szCs w:val="24"/>
              </w:rPr>
              <w:t>Strong classroom management and high expectations</w:t>
            </w:r>
          </w:p>
        </w:tc>
        <w:tc>
          <w:tcPr>
            <w:tcW w:w="4698" w:type="dxa"/>
          </w:tcPr>
          <w:p w14:paraId="7F4BE5D3" w14:textId="77777777" w:rsidR="000E1033" w:rsidRPr="009B220C" w:rsidRDefault="00B66D38">
            <w:pPr>
              <w:rPr>
                <w:rFonts w:ascii="Aptos" w:hAnsi="Aptos"/>
                <w:sz w:val="24"/>
                <w:szCs w:val="24"/>
              </w:rPr>
            </w:pPr>
            <w:r w:rsidRPr="009B220C">
              <w:rPr>
                <w:rFonts w:ascii="Aptos" w:hAnsi="Aptos"/>
                <w:sz w:val="24"/>
                <w:szCs w:val="24"/>
              </w:rPr>
              <w:t>Experience leading a subject area</w:t>
            </w:r>
          </w:p>
        </w:tc>
      </w:tr>
      <w:tr w:rsidR="000E1033" w:rsidRPr="009B220C" w14:paraId="4D609298" w14:textId="77777777" w:rsidTr="0068238C">
        <w:trPr>
          <w:trHeight w:val="534"/>
        </w:trPr>
        <w:tc>
          <w:tcPr>
            <w:tcW w:w="4624" w:type="dxa"/>
          </w:tcPr>
          <w:p w14:paraId="6FCF52AF" w14:textId="77777777" w:rsidR="000E1033" w:rsidRPr="009B220C" w:rsidRDefault="00B66D38">
            <w:pPr>
              <w:rPr>
                <w:rFonts w:ascii="Aptos" w:hAnsi="Aptos"/>
                <w:sz w:val="24"/>
                <w:szCs w:val="24"/>
              </w:rPr>
            </w:pPr>
            <w:r w:rsidRPr="009B220C">
              <w:rPr>
                <w:rFonts w:ascii="Aptos" w:hAnsi="Aptos"/>
                <w:sz w:val="24"/>
                <w:szCs w:val="24"/>
              </w:rPr>
              <w:t>Commitment to inclusive, child-centred learning</w:t>
            </w:r>
          </w:p>
        </w:tc>
        <w:tc>
          <w:tcPr>
            <w:tcW w:w="4698" w:type="dxa"/>
          </w:tcPr>
          <w:p w14:paraId="7FA3E3A1" w14:textId="77777777" w:rsidR="000E1033" w:rsidRPr="009B220C" w:rsidRDefault="00B66D38">
            <w:pPr>
              <w:rPr>
                <w:rFonts w:ascii="Aptos" w:hAnsi="Aptos"/>
                <w:sz w:val="24"/>
                <w:szCs w:val="24"/>
              </w:rPr>
            </w:pPr>
            <w:r w:rsidRPr="009B220C">
              <w:rPr>
                <w:rFonts w:ascii="Aptos" w:hAnsi="Aptos"/>
                <w:sz w:val="24"/>
                <w:szCs w:val="24"/>
              </w:rPr>
              <w:t>Experience in a Catholic school setting</w:t>
            </w:r>
          </w:p>
        </w:tc>
      </w:tr>
      <w:tr w:rsidR="000E1033" w:rsidRPr="009B220C" w14:paraId="30769629" w14:textId="77777777" w:rsidTr="0068238C">
        <w:trPr>
          <w:trHeight w:val="534"/>
        </w:trPr>
        <w:tc>
          <w:tcPr>
            <w:tcW w:w="4624" w:type="dxa"/>
          </w:tcPr>
          <w:p w14:paraId="0CE4BBD8" w14:textId="77777777" w:rsidR="000E1033" w:rsidRPr="009B220C" w:rsidRDefault="00B66D38">
            <w:pPr>
              <w:rPr>
                <w:rFonts w:ascii="Aptos" w:hAnsi="Aptos"/>
                <w:sz w:val="24"/>
                <w:szCs w:val="24"/>
              </w:rPr>
            </w:pPr>
            <w:r w:rsidRPr="009B220C">
              <w:rPr>
                <w:rFonts w:ascii="Aptos" w:hAnsi="Aptos"/>
                <w:sz w:val="24"/>
                <w:szCs w:val="24"/>
              </w:rPr>
              <w:t>Excellent communication and teamwork skills</w:t>
            </w:r>
          </w:p>
        </w:tc>
        <w:tc>
          <w:tcPr>
            <w:tcW w:w="4698" w:type="dxa"/>
          </w:tcPr>
          <w:p w14:paraId="3E071327" w14:textId="138DA5C5" w:rsidR="000E1033" w:rsidRPr="009B220C" w:rsidRDefault="00B66D38">
            <w:pPr>
              <w:rPr>
                <w:rFonts w:ascii="Aptos" w:hAnsi="Aptos"/>
                <w:sz w:val="24"/>
                <w:szCs w:val="24"/>
              </w:rPr>
            </w:pPr>
            <w:r w:rsidRPr="009B220C">
              <w:rPr>
                <w:rFonts w:ascii="Aptos" w:hAnsi="Aptos"/>
                <w:sz w:val="24"/>
                <w:szCs w:val="24"/>
              </w:rPr>
              <w:t xml:space="preserve">Familiarity with phonics schemes (e.g. </w:t>
            </w:r>
            <w:r>
              <w:rPr>
                <w:rFonts w:ascii="Aptos" w:hAnsi="Aptos"/>
                <w:sz w:val="24"/>
                <w:szCs w:val="24"/>
              </w:rPr>
              <w:t xml:space="preserve">Jolly Phonics, </w:t>
            </w:r>
            <w:r w:rsidRPr="009B220C">
              <w:rPr>
                <w:rFonts w:ascii="Aptos" w:hAnsi="Aptos"/>
                <w:sz w:val="24"/>
                <w:szCs w:val="24"/>
              </w:rPr>
              <w:t>Little Wandle, RWI)</w:t>
            </w:r>
          </w:p>
        </w:tc>
      </w:tr>
      <w:tr w:rsidR="000E1033" w:rsidRPr="009B220C" w14:paraId="2759E0F0" w14:textId="77777777" w:rsidTr="0068238C">
        <w:trPr>
          <w:trHeight w:val="559"/>
        </w:trPr>
        <w:tc>
          <w:tcPr>
            <w:tcW w:w="4624" w:type="dxa"/>
          </w:tcPr>
          <w:p w14:paraId="506B7850" w14:textId="77777777" w:rsidR="000E1033" w:rsidRPr="009B220C" w:rsidRDefault="00B66D38">
            <w:pPr>
              <w:rPr>
                <w:rFonts w:ascii="Aptos" w:hAnsi="Aptos"/>
                <w:sz w:val="24"/>
                <w:szCs w:val="24"/>
              </w:rPr>
            </w:pPr>
            <w:r w:rsidRPr="009B220C">
              <w:rPr>
                <w:rFonts w:ascii="Aptos" w:hAnsi="Aptos"/>
                <w:sz w:val="24"/>
                <w:szCs w:val="24"/>
              </w:rPr>
              <w:t>Commitment to safeguarding and promoting pupil welfare</w:t>
            </w:r>
          </w:p>
        </w:tc>
        <w:tc>
          <w:tcPr>
            <w:tcW w:w="4698" w:type="dxa"/>
          </w:tcPr>
          <w:p w14:paraId="45F37199" w14:textId="77777777" w:rsidR="000E1033" w:rsidRPr="009B220C" w:rsidRDefault="00B66D38">
            <w:pPr>
              <w:rPr>
                <w:rFonts w:ascii="Aptos" w:hAnsi="Aptos"/>
                <w:sz w:val="24"/>
                <w:szCs w:val="24"/>
              </w:rPr>
            </w:pPr>
            <w:r w:rsidRPr="009B220C">
              <w:rPr>
                <w:rFonts w:ascii="Aptos" w:hAnsi="Aptos"/>
                <w:sz w:val="24"/>
                <w:szCs w:val="24"/>
              </w:rPr>
              <w:t>Ability to contribute to extra-curricular life of the school</w:t>
            </w:r>
          </w:p>
        </w:tc>
      </w:tr>
    </w:tbl>
    <w:p w14:paraId="3E170F4F" w14:textId="77777777" w:rsidR="00B66D38" w:rsidRPr="009B220C" w:rsidRDefault="00B66D38">
      <w:pPr>
        <w:rPr>
          <w:rFonts w:ascii="Aptos" w:hAnsi="Aptos"/>
          <w:sz w:val="24"/>
          <w:szCs w:val="24"/>
        </w:rPr>
      </w:pPr>
    </w:p>
    <w:p w14:paraId="73398837" w14:textId="77777777" w:rsidR="00D82F08" w:rsidRPr="009B220C" w:rsidRDefault="00D82F08" w:rsidP="00D82F08">
      <w:pPr>
        <w:pStyle w:val="Heading2"/>
        <w:rPr>
          <w:rFonts w:ascii="Aptos" w:hAnsi="Aptos"/>
          <w:sz w:val="24"/>
          <w:szCs w:val="24"/>
        </w:rPr>
      </w:pPr>
      <w:r w:rsidRPr="009B220C">
        <w:rPr>
          <w:rFonts w:ascii="Aptos" w:hAnsi="Aptos"/>
          <w:sz w:val="24"/>
          <w:szCs w:val="24"/>
        </w:rPr>
        <w:t>Safeguarding Statement</w:t>
      </w:r>
    </w:p>
    <w:p w14:paraId="012BA836" w14:textId="77777777" w:rsidR="00D82F08" w:rsidRPr="009B220C" w:rsidRDefault="00D82F08" w:rsidP="00D82F08">
      <w:pPr>
        <w:rPr>
          <w:rFonts w:ascii="Aptos" w:hAnsi="Aptos"/>
          <w:sz w:val="24"/>
          <w:szCs w:val="24"/>
        </w:rPr>
      </w:pPr>
      <w:r w:rsidRPr="009B220C">
        <w:rPr>
          <w:rFonts w:ascii="Aptos" w:hAnsi="Aptos"/>
          <w:sz w:val="24"/>
          <w:szCs w:val="24"/>
        </w:rPr>
        <w:t>The Good Shepherd Catholic Primary School is committed to safeguarding and promoting the welfare of children and young people. We expect all staff, volunteers and visitors to share this commitment.</w:t>
      </w:r>
      <w:r w:rsidRPr="009B220C">
        <w:rPr>
          <w:rFonts w:ascii="Aptos" w:hAnsi="Aptos"/>
          <w:sz w:val="24"/>
          <w:szCs w:val="24"/>
        </w:rPr>
        <w:br/>
      </w:r>
      <w:r w:rsidRPr="009B220C">
        <w:rPr>
          <w:rFonts w:ascii="Aptos" w:hAnsi="Aptos"/>
          <w:sz w:val="24"/>
          <w:szCs w:val="24"/>
        </w:rPr>
        <w:br/>
        <w:t>All appointments are subject to an enhanced Disclosure and Barring Service (DBS) check, satisfactory references, and verification of qualifications and right to work in the UK. We are dedicated to ensuring a safe and nurturing environment where every child can thrive.</w:t>
      </w:r>
    </w:p>
    <w:p w14:paraId="24D1EF20" w14:textId="77777777" w:rsidR="00D82F08" w:rsidRPr="009B220C" w:rsidRDefault="00D82F08" w:rsidP="00D82F08">
      <w:pPr>
        <w:rPr>
          <w:rFonts w:ascii="Aptos" w:hAnsi="Aptos"/>
          <w:b/>
          <w:bCs/>
          <w:color w:val="4F81BD" w:themeColor="accent1"/>
          <w:sz w:val="24"/>
          <w:szCs w:val="24"/>
          <w:lang w:val="en-GB"/>
        </w:rPr>
      </w:pPr>
    </w:p>
    <w:p w14:paraId="24CF66EF" w14:textId="77777777" w:rsidR="00D82F08" w:rsidRPr="00D82F08" w:rsidRDefault="00D82F08" w:rsidP="00D82F08">
      <w:pPr>
        <w:rPr>
          <w:rFonts w:ascii="Aptos" w:hAnsi="Aptos"/>
          <w:b/>
          <w:bCs/>
          <w:color w:val="4F81BD" w:themeColor="accent1"/>
          <w:lang w:val="en-GB"/>
        </w:rPr>
      </w:pPr>
    </w:p>
    <w:p w14:paraId="43AC9D2A" w14:textId="77777777" w:rsidR="00D82F08" w:rsidRPr="00D82F08" w:rsidRDefault="00D82F08" w:rsidP="00D82F08">
      <w:pPr>
        <w:rPr>
          <w:rFonts w:ascii="Aptos" w:hAnsi="Aptos"/>
          <w:b/>
          <w:bCs/>
          <w:color w:val="4F81BD" w:themeColor="accent1"/>
          <w:lang w:val="en-GB"/>
        </w:rPr>
      </w:pPr>
    </w:p>
    <w:p w14:paraId="501632E4" w14:textId="77777777" w:rsidR="00D82F08" w:rsidRDefault="00D82F08" w:rsidP="00D82F08">
      <w:pPr>
        <w:rPr>
          <w:b/>
          <w:bCs/>
          <w:color w:val="4F81BD" w:themeColor="accent1"/>
          <w:lang w:val="en-GB"/>
        </w:rPr>
      </w:pPr>
    </w:p>
    <w:p w14:paraId="4DC52773" w14:textId="77777777" w:rsidR="00D82F08" w:rsidRDefault="00D82F08"/>
    <w:sectPr w:rsidR="00D82F08" w:rsidSect="009B220C">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F664464"/>
    <w:multiLevelType w:val="multilevel"/>
    <w:tmpl w:val="EAF0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0654EB"/>
    <w:multiLevelType w:val="multilevel"/>
    <w:tmpl w:val="02D8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108144">
    <w:abstractNumId w:val="8"/>
  </w:num>
  <w:num w:numId="2" w16cid:durableId="1414669252">
    <w:abstractNumId w:val="6"/>
  </w:num>
  <w:num w:numId="3" w16cid:durableId="245042837">
    <w:abstractNumId w:val="5"/>
  </w:num>
  <w:num w:numId="4" w16cid:durableId="350452490">
    <w:abstractNumId w:val="4"/>
  </w:num>
  <w:num w:numId="5" w16cid:durableId="1108424284">
    <w:abstractNumId w:val="7"/>
  </w:num>
  <w:num w:numId="6" w16cid:durableId="177743110">
    <w:abstractNumId w:val="3"/>
  </w:num>
  <w:num w:numId="7" w16cid:durableId="1709796718">
    <w:abstractNumId w:val="2"/>
  </w:num>
  <w:num w:numId="8" w16cid:durableId="1482578414">
    <w:abstractNumId w:val="1"/>
  </w:num>
  <w:num w:numId="9" w16cid:durableId="177085146">
    <w:abstractNumId w:val="0"/>
  </w:num>
  <w:num w:numId="10" w16cid:durableId="275255806">
    <w:abstractNumId w:val="9"/>
  </w:num>
  <w:num w:numId="11" w16cid:durableId="395978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1033"/>
    <w:rsid w:val="0015074B"/>
    <w:rsid w:val="0029639D"/>
    <w:rsid w:val="00326F90"/>
    <w:rsid w:val="004E73CC"/>
    <w:rsid w:val="005707A5"/>
    <w:rsid w:val="0068238C"/>
    <w:rsid w:val="009B220C"/>
    <w:rsid w:val="00AA1D8D"/>
    <w:rsid w:val="00AE7C6F"/>
    <w:rsid w:val="00B47730"/>
    <w:rsid w:val="00B66D38"/>
    <w:rsid w:val="00CB0664"/>
    <w:rsid w:val="00D82F0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5E096"/>
  <w14:defaultImageDpi w14:val="300"/>
  <w15:docId w15:val="{8F41CE65-ABAB-4AC3-85B2-C9EE46F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82F08"/>
    <w:rPr>
      <w:color w:val="0000FF" w:themeColor="hyperlink"/>
      <w:u w:val="single"/>
    </w:rPr>
  </w:style>
  <w:style w:type="character" w:styleId="UnresolvedMention">
    <w:name w:val="Unresolved Mention"/>
    <w:basedOn w:val="DefaultParagraphFont"/>
    <w:uiPriority w:val="99"/>
    <w:semiHidden/>
    <w:unhideWhenUsed/>
    <w:rsid w:val="00D82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768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shepherdrc.lbhf.sch.uk" TargetMode="External"/><Relationship Id="rId3" Type="http://schemas.openxmlformats.org/officeDocument/2006/relationships/styles" Target="styles.xml"/><Relationship Id="rId7" Type="http://schemas.openxmlformats.org/officeDocument/2006/relationships/hyperlink" Target="mailto:admin@goodshepherdrc.lbhf.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Mrs Lavelle</cp:lastModifiedBy>
  <cp:revision>3</cp:revision>
  <cp:lastPrinted>2025-03-25T13:51:00Z</cp:lastPrinted>
  <dcterms:created xsi:type="dcterms:W3CDTF">2025-03-25T14:29:00Z</dcterms:created>
  <dcterms:modified xsi:type="dcterms:W3CDTF">2025-04-02T08:39:00Z</dcterms:modified>
  <cp:category/>
</cp:coreProperties>
</file>