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657" w:rsidRPr="00060E62" w:rsidRDefault="00D908A1" w:rsidP="00482657">
      <w:pPr>
        <w:spacing w:after="0"/>
        <w:rPr>
          <w:rFonts w:ascii="Comic Sans MS" w:hAnsi="Comic Sans MS"/>
          <w:b/>
          <w:sz w:val="20"/>
          <w:szCs w:val="20"/>
          <w:u w:val="single"/>
        </w:rPr>
      </w:pPr>
      <w:r>
        <w:rPr>
          <w:rFonts w:ascii="Comic Sans MS" w:hAnsi="Comic Sans MS"/>
          <w:b/>
          <w:sz w:val="20"/>
          <w:szCs w:val="20"/>
          <w:u w:val="single"/>
        </w:rPr>
        <w:t>SENDCO/</w:t>
      </w:r>
      <w:r w:rsidR="00060E62" w:rsidRPr="00060E62">
        <w:rPr>
          <w:rFonts w:ascii="Comic Sans MS" w:hAnsi="Comic Sans MS"/>
          <w:b/>
          <w:sz w:val="20"/>
          <w:szCs w:val="20"/>
          <w:u w:val="single"/>
        </w:rPr>
        <w:t>Inclusion Leader</w:t>
      </w:r>
    </w:p>
    <w:p w:rsidR="00482657" w:rsidRPr="00D40C47" w:rsidRDefault="00482657" w:rsidP="00482657">
      <w:pPr>
        <w:spacing w:after="0"/>
        <w:rPr>
          <w:rFonts w:ascii="Comic Sans MS" w:hAnsi="Comic Sans MS"/>
          <w:b/>
          <w:sz w:val="20"/>
          <w:szCs w:val="20"/>
        </w:rPr>
      </w:pPr>
      <w:r w:rsidRPr="00D40C47">
        <w:rPr>
          <w:rFonts w:ascii="Comic Sans MS" w:hAnsi="Comic Sans MS"/>
          <w:b/>
          <w:sz w:val="20"/>
          <w:szCs w:val="20"/>
        </w:rPr>
        <w:t>Job Description</w:t>
      </w:r>
    </w:p>
    <w:p w:rsidR="00482657" w:rsidRPr="00D40C47" w:rsidRDefault="00482657" w:rsidP="00482657">
      <w:pPr>
        <w:spacing w:after="0"/>
        <w:rPr>
          <w:rFonts w:ascii="Comic Sans MS" w:hAnsi="Comic Sans MS"/>
          <w:b/>
          <w:sz w:val="20"/>
          <w:szCs w:val="20"/>
        </w:rPr>
      </w:pPr>
      <w:r w:rsidRPr="00D40C47">
        <w:rPr>
          <w:rFonts w:ascii="Comic Sans MS" w:hAnsi="Comic Sans MS"/>
          <w:b/>
          <w:sz w:val="20"/>
          <w:szCs w:val="20"/>
        </w:rPr>
        <w:t xml:space="preserve">Post title: </w:t>
      </w:r>
      <w:r w:rsidR="00D908A1">
        <w:rPr>
          <w:rFonts w:ascii="Comic Sans MS" w:hAnsi="Comic Sans MS"/>
          <w:b/>
          <w:sz w:val="20"/>
          <w:szCs w:val="20"/>
        </w:rPr>
        <w:t>SENDCO/</w:t>
      </w:r>
      <w:r w:rsidR="007442BA">
        <w:rPr>
          <w:rFonts w:ascii="Comic Sans MS" w:hAnsi="Comic Sans MS"/>
          <w:b/>
          <w:sz w:val="20"/>
          <w:szCs w:val="20"/>
        </w:rPr>
        <w:t>Inclusion Leader</w:t>
      </w:r>
    </w:p>
    <w:p w:rsidR="00060E62" w:rsidRDefault="00482657" w:rsidP="00482657">
      <w:pPr>
        <w:spacing w:after="0"/>
        <w:rPr>
          <w:rFonts w:ascii="Comic Sans MS" w:hAnsi="Comic Sans MS"/>
          <w:b/>
          <w:sz w:val="20"/>
          <w:szCs w:val="20"/>
        </w:rPr>
      </w:pPr>
      <w:r w:rsidRPr="00D40C47">
        <w:rPr>
          <w:rFonts w:ascii="Comic Sans MS" w:hAnsi="Comic Sans MS"/>
          <w:b/>
          <w:sz w:val="20"/>
          <w:szCs w:val="20"/>
        </w:rPr>
        <w:t xml:space="preserve">Grade: </w:t>
      </w:r>
      <w:r w:rsidR="00A669BB" w:rsidRPr="00A669BB">
        <w:rPr>
          <w:rFonts w:ascii="Comic Sans MS" w:hAnsi="Comic Sans MS"/>
          <w:b/>
          <w:sz w:val="20"/>
          <w:szCs w:val="20"/>
        </w:rPr>
        <w:t xml:space="preserve">MPS/UPS + </w:t>
      </w:r>
      <w:r w:rsidR="00060E62">
        <w:rPr>
          <w:rFonts w:ascii="Comic Sans MS" w:hAnsi="Comic Sans MS"/>
          <w:b/>
          <w:sz w:val="20"/>
          <w:szCs w:val="20"/>
        </w:rPr>
        <w:t xml:space="preserve">Inner </w:t>
      </w:r>
      <w:r w:rsidR="00A669BB" w:rsidRPr="00A669BB">
        <w:rPr>
          <w:rFonts w:ascii="Comic Sans MS" w:hAnsi="Comic Sans MS"/>
          <w:b/>
          <w:sz w:val="20"/>
          <w:szCs w:val="20"/>
        </w:rPr>
        <w:t xml:space="preserve">London Allowance + </w:t>
      </w:r>
      <w:r w:rsidR="00060E62">
        <w:rPr>
          <w:rFonts w:ascii="Comic Sans MS" w:hAnsi="Comic Sans MS"/>
          <w:b/>
          <w:sz w:val="20"/>
          <w:szCs w:val="20"/>
        </w:rPr>
        <w:t>SEND Allowance</w:t>
      </w:r>
    </w:p>
    <w:p w:rsidR="00482657" w:rsidRPr="00D40C47" w:rsidRDefault="00060E62" w:rsidP="00482657">
      <w:pPr>
        <w:spacing w:after="0"/>
        <w:rPr>
          <w:rFonts w:ascii="Comic Sans MS" w:hAnsi="Comic Sans MS"/>
          <w:b/>
          <w:sz w:val="20"/>
          <w:szCs w:val="20"/>
        </w:rPr>
      </w:pPr>
      <w:r>
        <w:rPr>
          <w:rFonts w:ascii="Comic Sans MS" w:hAnsi="Comic Sans MS"/>
          <w:b/>
          <w:sz w:val="20"/>
          <w:szCs w:val="20"/>
        </w:rPr>
        <w:t>Respo</w:t>
      </w:r>
      <w:r w:rsidR="00482657" w:rsidRPr="00D40C47">
        <w:rPr>
          <w:rFonts w:ascii="Comic Sans MS" w:hAnsi="Comic Sans MS"/>
          <w:b/>
          <w:sz w:val="20"/>
          <w:szCs w:val="20"/>
        </w:rPr>
        <w:t>nsible to: Head</w:t>
      </w:r>
      <w:r w:rsidR="00E81901">
        <w:rPr>
          <w:rFonts w:ascii="Comic Sans MS" w:hAnsi="Comic Sans MS"/>
          <w:b/>
          <w:sz w:val="20"/>
          <w:szCs w:val="20"/>
        </w:rPr>
        <w:t xml:space="preserve"> T</w:t>
      </w:r>
      <w:r w:rsidR="00482657" w:rsidRPr="00D40C47">
        <w:rPr>
          <w:rFonts w:ascii="Comic Sans MS" w:hAnsi="Comic Sans MS"/>
          <w:b/>
          <w:sz w:val="20"/>
          <w:szCs w:val="20"/>
        </w:rPr>
        <w:t>eacher</w:t>
      </w:r>
    </w:p>
    <w:p w:rsidR="00482657" w:rsidRDefault="00482657" w:rsidP="00482657">
      <w:pPr>
        <w:spacing w:after="0"/>
        <w:rPr>
          <w:rFonts w:ascii="Comic Sans MS" w:hAnsi="Comic Sans MS"/>
          <w:b/>
          <w:sz w:val="20"/>
          <w:szCs w:val="20"/>
        </w:rPr>
      </w:pPr>
    </w:p>
    <w:p w:rsidR="00482657" w:rsidRDefault="00FC4A11" w:rsidP="00482657">
      <w:pPr>
        <w:spacing w:after="0"/>
        <w:rPr>
          <w:rFonts w:ascii="Comic Sans MS" w:hAnsi="Comic Sans MS"/>
          <w:sz w:val="20"/>
          <w:szCs w:val="20"/>
        </w:rPr>
      </w:pPr>
      <w:r>
        <w:rPr>
          <w:rFonts w:ascii="Comic Sans MS" w:hAnsi="Comic Sans MS"/>
          <w:sz w:val="20"/>
          <w:szCs w:val="20"/>
        </w:rPr>
        <w:t xml:space="preserve">Responsible for: Inclusion/SEND </w:t>
      </w:r>
      <w:bookmarkStart w:id="0" w:name="_GoBack"/>
      <w:bookmarkEnd w:id="0"/>
    </w:p>
    <w:p w:rsidR="00482657" w:rsidRPr="00482657" w:rsidRDefault="00482657" w:rsidP="00482657">
      <w:pPr>
        <w:spacing w:after="0"/>
        <w:rPr>
          <w:rFonts w:ascii="Comic Sans MS" w:hAnsi="Comic Sans MS"/>
          <w:sz w:val="20"/>
          <w:szCs w:val="20"/>
        </w:rPr>
      </w:pPr>
    </w:p>
    <w:p w:rsidR="00482657" w:rsidRDefault="00482657" w:rsidP="00482657">
      <w:pPr>
        <w:spacing w:after="0"/>
        <w:rPr>
          <w:rFonts w:ascii="Comic Sans MS" w:hAnsi="Comic Sans MS"/>
          <w:sz w:val="20"/>
          <w:szCs w:val="20"/>
        </w:rPr>
      </w:pPr>
      <w:r w:rsidRPr="00482657">
        <w:rPr>
          <w:rFonts w:ascii="Comic Sans MS" w:hAnsi="Comic Sans MS"/>
          <w:sz w:val="20"/>
          <w:szCs w:val="20"/>
        </w:rPr>
        <w:t>The Inclusion</w:t>
      </w:r>
      <w:r w:rsidR="00831469">
        <w:rPr>
          <w:rFonts w:ascii="Comic Sans MS" w:hAnsi="Comic Sans MS"/>
          <w:sz w:val="20"/>
          <w:szCs w:val="20"/>
        </w:rPr>
        <w:t xml:space="preserve"> </w:t>
      </w:r>
      <w:r w:rsidR="007442BA">
        <w:rPr>
          <w:rFonts w:ascii="Comic Sans MS" w:hAnsi="Comic Sans MS"/>
          <w:sz w:val="20"/>
          <w:szCs w:val="20"/>
        </w:rPr>
        <w:t>Leader</w:t>
      </w:r>
      <w:r w:rsidR="00831469">
        <w:rPr>
          <w:rFonts w:ascii="Comic Sans MS" w:hAnsi="Comic Sans MS"/>
          <w:sz w:val="20"/>
          <w:szCs w:val="20"/>
        </w:rPr>
        <w:t xml:space="preserve"> </w:t>
      </w:r>
      <w:r w:rsidRPr="00482657">
        <w:rPr>
          <w:rFonts w:ascii="Comic Sans MS" w:hAnsi="Comic Sans MS"/>
          <w:sz w:val="20"/>
          <w:szCs w:val="20"/>
        </w:rPr>
        <w:t>is required to carry out the duties of a schoolteacher as set out in the</w:t>
      </w:r>
      <w:r>
        <w:rPr>
          <w:rFonts w:ascii="Comic Sans MS" w:hAnsi="Comic Sans MS"/>
          <w:sz w:val="20"/>
          <w:szCs w:val="20"/>
        </w:rPr>
        <w:t xml:space="preserve"> </w:t>
      </w:r>
      <w:r w:rsidRPr="00482657">
        <w:rPr>
          <w:rFonts w:ascii="Comic Sans MS" w:hAnsi="Comic Sans MS"/>
          <w:sz w:val="20"/>
          <w:szCs w:val="20"/>
        </w:rPr>
        <w:t>School Teachers' Pay &amp; Conditions Document and to meet all Teacher Standards</w:t>
      </w:r>
      <w:r w:rsidR="00831469">
        <w:rPr>
          <w:rFonts w:ascii="Comic Sans MS" w:hAnsi="Comic Sans MS"/>
          <w:sz w:val="20"/>
          <w:szCs w:val="20"/>
        </w:rPr>
        <w:t xml:space="preserve">. </w:t>
      </w:r>
      <w:r w:rsidRPr="00482657">
        <w:rPr>
          <w:rFonts w:ascii="Comic Sans MS" w:hAnsi="Comic Sans MS"/>
          <w:sz w:val="20"/>
          <w:szCs w:val="20"/>
        </w:rPr>
        <w:t xml:space="preserve">The </w:t>
      </w:r>
      <w:r w:rsidR="00831469">
        <w:rPr>
          <w:rFonts w:ascii="Comic Sans MS" w:hAnsi="Comic Sans MS"/>
          <w:sz w:val="20"/>
          <w:szCs w:val="20"/>
        </w:rPr>
        <w:t xml:space="preserve">Inclusion </w:t>
      </w:r>
      <w:r w:rsidR="00092FF5">
        <w:rPr>
          <w:rFonts w:ascii="Comic Sans MS" w:hAnsi="Comic Sans MS"/>
          <w:sz w:val="20"/>
          <w:szCs w:val="20"/>
        </w:rPr>
        <w:t xml:space="preserve">Leader </w:t>
      </w:r>
      <w:r w:rsidRPr="00482657">
        <w:rPr>
          <w:rFonts w:ascii="Comic Sans MS" w:hAnsi="Comic Sans MS"/>
          <w:sz w:val="20"/>
          <w:szCs w:val="20"/>
        </w:rPr>
        <w:t>will be a member of the School Leadership Team.</w:t>
      </w:r>
    </w:p>
    <w:p w:rsidR="00120B81" w:rsidRDefault="00120B81" w:rsidP="00482657">
      <w:pPr>
        <w:spacing w:after="0"/>
        <w:rPr>
          <w:rFonts w:ascii="Comic Sans MS" w:hAnsi="Comic Sans MS"/>
          <w:sz w:val="20"/>
          <w:szCs w:val="20"/>
        </w:rPr>
      </w:pPr>
    </w:p>
    <w:p w:rsidR="00120B81" w:rsidRPr="00120B81" w:rsidRDefault="00120B81" w:rsidP="00482657">
      <w:pPr>
        <w:spacing w:after="0"/>
        <w:rPr>
          <w:rFonts w:ascii="Comic Sans MS" w:hAnsi="Comic Sans MS"/>
          <w:b/>
          <w:sz w:val="20"/>
          <w:szCs w:val="20"/>
        </w:rPr>
      </w:pPr>
      <w:r w:rsidRPr="00120B81">
        <w:rPr>
          <w:rFonts w:ascii="Comic Sans MS" w:hAnsi="Comic Sans MS"/>
          <w:b/>
          <w:sz w:val="20"/>
          <w:szCs w:val="20"/>
        </w:rPr>
        <w:t>Equality and Diversity</w:t>
      </w:r>
    </w:p>
    <w:p w:rsidR="00120B81" w:rsidRDefault="00120B81" w:rsidP="00482657">
      <w:pPr>
        <w:spacing w:after="0"/>
        <w:rPr>
          <w:rFonts w:ascii="Comic Sans MS" w:hAnsi="Comic Sans MS"/>
          <w:sz w:val="20"/>
          <w:szCs w:val="20"/>
        </w:rPr>
      </w:pPr>
      <w:r>
        <w:rPr>
          <w:rFonts w:ascii="Comic Sans MS" w:hAnsi="Comic Sans MS"/>
          <w:sz w:val="20"/>
          <w:szCs w:val="20"/>
        </w:rPr>
        <w:t xml:space="preserve">We are committed to and champion equality and diversity in all aspects of employment </w:t>
      </w:r>
      <w:r w:rsidR="00831469">
        <w:rPr>
          <w:rFonts w:ascii="Comic Sans MS" w:hAnsi="Comic Sans MS"/>
          <w:sz w:val="20"/>
          <w:szCs w:val="20"/>
        </w:rPr>
        <w:t>with Our Lady of Grace Catholic Academy Trust</w:t>
      </w:r>
      <w:r>
        <w:rPr>
          <w:rFonts w:ascii="Comic Sans MS" w:hAnsi="Comic Sans MS"/>
          <w:sz w:val="20"/>
          <w:szCs w:val="20"/>
        </w:rPr>
        <w:t xml:space="preserve">. All employees are expected to understand and promote equality and diversity in the course of their work. To share in the corporate responsibility of the well-being and discipline of all pupils. Through the promotion of teamwork, collaboration and co-operation, be a key member of staff in supporting and enabling colleagues to work in this way. </w:t>
      </w:r>
    </w:p>
    <w:p w:rsidR="00482657" w:rsidRPr="00482657" w:rsidRDefault="00482657" w:rsidP="00482657">
      <w:pPr>
        <w:spacing w:after="0"/>
        <w:rPr>
          <w:rFonts w:ascii="Comic Sans MS" w:hAnsi="Comic Sans MS"/>
          <w:sz w:val="20"/>
          <w:szCs w:val="20"/>
        </w:rPr>
      </w:pPr>
    </w:p>
    <w:p w:rsidR="00482657" w:rsidRDefault="00482657" w:rsidP="00482657">
      <w:pPr>
        <w:spacing w:after="0"/>
        <w:rPr>
          <w:rFonts w:ascii="Comic Sans MS" w:hAnsi="Comic Sans MS"/>
          <w:sz w:val="20"/>
          <w:szCs w:val="20"/>
        </w:rPr>
      </w:pPr>
      <w:r w:rsidRPr="00482657">
        <w:rPr>
          <w:rFonts w:ascii="Comic Sans MS" w:hAnsi="Comic Sans MS"/>
          <w:sz w:val="20"/>
          <w:szCs w:val="20"/>
        </w:rPr>
        <w:t xml:space="preserve">The </w:t>
      </w:r>
      <w:r w:rsidR="00831469">
        <w:rPr>
          <w:rFonts w:ascii="Comic Sans MS" w:hAnsi="Comic Sans MS"/>
          <w:sz w:val="20"/>
          <w:szCs w:val="20"/>
        </w:rPr>
        <w:t>Inclusion</w:t>
      </w:r>
      <w:r w:rsidR="00A669BB">
        <w:rPr>
          <w:rFonts w:ascii="Comic Sans MS" w:hAnsi="Comic Sans MS"/>
          <w:sz w:val="20"/>
          <w:szCs w:val="20"/>
        </w:rPr>
        <w:t xml:space="preserve"> Leader</w:t>
      </w:r>
      <w:r w:rsidR="00831469">
        <w:rPr>
          <w:rFonts w:ascii="Comic Sans MS" w:hAnsi="Comic Sans MS"/>
          <w:sz w:val="20"/>
          <w:szCs w:val="20"/>
        </w:rPr>
        <w:t xml:space="preserve"> </w:t>
      </w:r>
      <w:r w:rsidRPr="00482657">
        <w:rPr>
          <w:rFonts w:ascii="Comic Sans MS" w:hAnsi="Comic Sans MS"/>
          <w:sz w:val="20"/>
          <w:szCs w:val="20"/>
        </w:rPr>
        <w:t xml:space="preserve">is expected to support the leadership of the school </w:t>
      </w:r>
      <w:r w:rsidR="00092FF5">
        <w:rPr>
          <w:rFonts w:ascii="Comic Sans MS" w:hAnsi="Comic Sans MS"/>
          <w:sz w:val="20"/>
          <w:szCs w:val="20"/>
        </w:rPr>
        <w:t>to</w:t>
      </w:r>
      <w:r w:rsidRPr="00482657">
        <w:rPr>
          <w:rFonts w:ascii="Comic Sans MS" w:hAnsi="Comic Sans MS"/>
          <w:sz w:val="20"/>
          <w:szCs w:val="20"/>
        </w:rPr>
        <w:t>:</w:t>
      </w:r>
    </w:p>
    <w:p w:rsidR="00092FF5" w:rsidRPr="00FC4A11" w:rsidRDefault="00092FF5" w:rsidP="00FC4A11">
      <w:pPr>
        <w:pStyle w:val="ListParagraph"/>
        <w:numPr>
          <w:ilvl w:val="0"/>
          <w:numId w:val="22"/>
        </w:numPr>
        <w:spacing w:after="0"/>
        <w:rPr>
          <w:rFonts w:ascii="Comic Sans MS" w:hAnsi="Comic Sans MS"/>
          <w:sz w:val="20"/>
          <w:szCs w:val="20"/>
        </w:rPr>
      </w:pPr>
      <w:r w:rsidRPr="00FC4A11">
        <w:rPr>
          <w:rFonts w:ascii="Comic Sans MS" w:hAnsi="Comic Sans MS"/>
          <w:sz w:val="20"/>
          <w:szCs w:val="20"/>
        </w:rPr>
        <w:t>Lead the strategic and day-to-day operation of SEND provision across the school</w:t>
      </w:r>
    </w:p>
    <w:p w:rsidR="00FC4A11" w:rsidRDefault="00092FF5" w:rsidP="00FC4A11">
      <w:pPr>
        <w:pStyle w:val="ListParagraph"/>
        <w:numPr>
          <w:ilvl w:val="0"/>
          <w:numId w:val="22"/>
        </w:numPr>
        <w:spacing w:after="0"/>
        <w:rPr>
          <w:rFonts w:ascii="Comic Sans MS" w:hAnsi="Comic Sans MS"/>
          <w:sz w:val="20"/>
          <w:szCs w:val="20"/>
        </w:rPr>
      </w:pPr>
      <w:r w:rsidRPr="00FC4A11">
        <w:rPr>
          <w:rFonts w:ascii="Comic Sans MS" w:hAnsi="Comic Sans MS"/>
          <w:sz w:val="20"/>
          <w:szCs w:val="20"/>
        </w:rPr>
        <w:t>Identify pupils with additional needs and implement, review and monitor individual support plans</w:t>
      </w:r>
    </w:p>
    <w:p w:rsidR="00FC4A11" w:rsidRPr="00FC4A11" w:rsidRDefault="00092FF5" w:rsidP="00FC4A11">
      <w:pPr>
        <w:pStyle w:val="ListParagraph"/>
        <w:numPr>
          <w:ilvl w:val="0"/>
          <w:numId w:val="22"/>
        </w:numPr>
        <w:spacing w:after="0"/>
        <w:rPr>
          <w:rFonts w:ascii="Comic Sans MS" w:hAnsi="Comic Sans MS"/>
          <w:sz w:val="20"/>
          <w:szCs w:val="20"/>
        </w:rPr>
      </w:pPr>
      <w:r w:rsidRPr="00FC4A11">
        <w:rPr>
          <w:rFonts w:ascii="Comic Sans MS" w:hAnsi="Comic Sans MS"/>
          <w:sz w:val="20"/>
          <w:szCs w:val="20"/>
        </w:rPr>
        <w:t>Coordinate interventions, assessments, and referrals with staff, parents, and external agencies Provide CPD and guidance to build SEND capacity within the teaching team</w:t>
      </w:r>
    </w:p>
    <w:p w:rsidR="00FC4A11" w:rsidRPr="00FC4A11" w:rsidRDefault="00092FF5" w:rsidP="00FC4A11">
      <w:pPr>
        <w:pStyle w:val="ListParagraph"/>
        <w:numPr>
          <w:ilvl w:val="0"/>
          <w:numId w:val="22"/>
        </w:numPr>
        <w:spacing w:after="0"/>
        <w:rPr>
          <w:rFonts w:ascii="Comic Sans MS" w:hAnsi="Comic Sans MS"/>
          <w:sz w:val="20"/>
          <w:szCs w:val="20"/>
        </w:rPr>
      </w:pPr>
      <w:r w:rsidRPr="00FC4A11">
        <w:rPr>
          <w:rFonts w:ascii="Comic Sans MS" w:hAnsi="Comic Sans MS"/>
          <w:sz w:val="20"/>
          <w:szCs w:val="20"/>
        </w:rPr>
        <w:t xml:space="preserve">Maintain compliance with the SEND Code of Practice and relevant legislation </w:t>
      </w:r>
    </w:p>
    <w:p w:rsidR="00092FF5" w:rsidRPr="00FC4A11" w:rsidRDefault="00092FF5" w:rsidP="00FC4A11">
      <w:pPr>
        <w:pStyle w:val="ListParagraph"/>
        <w:numPr>
          <w:ilvl w:val="0"/>
          <w:numId w:val="22"/>
        </w:numPr>
        <w:spacing w:after="0"/>
        <w:rPr>
          <w:rFonts w:ascii="Comic Sans MS" w:hAnsi="Comic Sans MS"/>
          <w:sz w:val="20"/>
          <w:szCs w:val="20"/>
        </w:rPr>
      </w:pPr>
      <w:r w:rsidRPr="00FC4A11">
        <w:rPr>
          <w:rFonts w:ascii="Comic Sans MS" w:hAnsi="Comic Sans MS"/>
          <w:sz w:val="20"/>
          <w:szCs w:val="20"/>
        </w:rPr>
        <w:t>Play a key part in the pastoral and safeguarding framework of the school</w:t>
      </w:r>
    </w:p>
    <w:p w:rsidR="00482657" w:rsidRDefault="00482657" w:rsidP="00482657">
      <w:pPr>
        <w:pStyle w:val="ListParagraph"/>
        <w:numPr>
          <w:ilvl w:val="0"/>
          <w:numId w:val="1"/>
        </w:numPr>
        <w:spacing w:after="0"/>
        <w:rPr>
          <w:rFonts w:ascii="Comic Sans MS" w:hAnsi="Comic Sans MS"/>
          <w:sz w:val="20"/>
          <w:szCs w:val="20"/>
        </w:rPr>
      </w:pPr>
      <w:r w:rsidRPr="00482657">
        <w:rPr>
          <w:rFonts w:ascii="Comic Sans MS" w:hAnsi="Comic Sans MS"/>
          <w:sz w:val="20"/>
          <w:szCs w:val="20"/>
        </w:rPr>
        <w:t>Realiz</w:t>
      </w:r>
      <w:r w:rsidR="00A669BB">
        <w:rPr>
          <w:rFonts w:ascii="Comic Sans MS" w:hAnsi="Comic Sans MS"/>
          <w:sz w:val="20"/>
          <w:szCs w:val="20"/>
        </w:rPr>
        <w:t>e</w:t>
      </w:r>
      <w:r w:rsidRPr="00482657">
        <w:rPr>
          <w:rFonts w:ascii="Comic Sans MS" w:hAnsi="Comic Sans MS"/>
          <w:sz w:val="20"/>
          <w:szCs w:val="20"/>
        </w:rPr>
        <w:t xml:space="preserve"> the vision, values and aims of the school through robust school self-evaluation, clear school improvement planning and strong professional practice</w:t>
      </w:r>
    </w:p>
    <w:p w:rsidR="00482657" w:rsidRPr="00482657" w:rsidRDefault="00482657" w:rsidP="00482657">
      <w:pPr>
        <w:pStyle w:val="ListParagraph"/>
        <w:numPr>
          <w:ilvl w:val="0"/>
          <w:numId w:val="1"/>
        </w:numPr>
        <w:spacing w:after="0"/>
        <w:rPr>
          <w:rFonts w:ascii="Comic Sans MS" w:hAnsi="Comic Sans MS"/>
          <w:sz w:val="20"/>
          <w:szCs w:val="20"/>
        </w:rPr>
      </w:pPr>
      <w:r w:rsidRPr="00482657">
        <w:rPr>
          <w:rFonts w:ascii="Comic Sans MS" w:hAnsi="Comic Sans MS"/>
          <w:sz w:val="20"/>
          <w:szCs w:val="20"/>
        </w:rPr>
        <w:t>Manag</w:t>
      </w:r>
      <w:r w:rsidR="00A669BB">
        <w:rPr>
          <w:rFonts w:ascii="Comic Sans MS" w:hAnsi="Comic Sans MS"/>
          <w:sz w:val="20"/>
          <w:szCs w:val="20"/>
        </w:rPr>
        <w:t>e</w:t>
      </w:r>
      <w:r w:rsidRPr="00482657">
        <w:rPr>
          <w:rFonts w:ascii="Comic Sans MS" w:hAnsi="Comic Sans MS"/>
          <w:sz w:val="20"/>
          <w:szCs w:val="20"/>
        </w:rPr>
        <w:t xml:space="preserve"> staff and resources </w:t>
      </w:r>
    </w:p>
    <w:p w:rsidR="00482657" w:rsidRPr="00482657" w:rsidRDefault="00482657" w:rsidP="00482657">
      <w:pPr>
        <w:pStyle w:val="ListParagraph"/>
        <w:numPr>
          <w:ilvl w:val="0"/>
          <w:numId w:val="1"/>
        </w:numPr>
        <w:spacing w:after="0"/>
        <w:rPr>
          <w:rFonts w:ascii="Comic Sans MS" w:hAnsi="Comic Sans MS"/>
          <w:sz w:val="20"/>
          <w:szCs w:val="20"/>
        </w:rPr>
      </w:pPr>
      <w:r w:rsidRPr="00482657">
        <w:rPr>
          <w:rFonts w:ascii="Comic Sans MS" w:hAnsi="Comic Sans MS"/>
          <w:sz w:val="20"/>
          <w:szCs w:val="20"/>
        </w:rPr>
        <w:t>Monitor progress towards their achievement</w:t>
      </w:r>
    </w:p>
    <w:p w:rsidR="00482657" w:rsidRPr="00482657" w:rsidRDefault="00482657" w:rsidP="00482657">
      <w:pPr>
        <w:pStyle w:val="ListParagraph"/>
        <w:numPr>
          <w:ilvl w:val="0"/>
          <w:numId w:val="1"/>
        </w:numPr>
        <w:spacing w:after="0"/>
        <w:rPr>
          <w:rFonts w:ascii="Comic Sans MS" w:hAnsi="Comic Sans MS"/>
          <w:sz w:val="20"/>
          <w:szCs w:val="20"/>
        </w:rPr>
      </w:pPr>
      <w:r w:rsidRPr="00482657">
        <w:rPr>
          <w:rFonts w:ascii="Comic Sans MS" w:hAnsi="Comic Sans MS"/>
          <w:sz w:val="20"/>
          <w:szCs w:val="20"/>
        </w:rPr>
        <w:t>Implement child protection policy and procedures and ensuring all children are safeguarded</w:t>
      </w:r>
    </w:p>
    <w:p w:rsidR="00482657" w:rsidRDefault="00482657" w:rsidP="00482657">
      <w:pPr>
        <w:spacing w:after="0"/>
        <w:rPr>
          <w:rFonts w:ascii="Comic Sans MS" w:hAnsi="Comic Sans MS"/>
          <w:sz w:val="20"/>
          <w:szCs w:val="20"/>
        </w:rPr>
      </w:pPr>
    </w:p>
    <w:p w:rsidR="00482657" w:rsidRPr="00712212" w:rsidRDefault="00831469" w:rsidP="00482657">
      <w:pPr>
        <w:spacing w:after="0"/>
        <w:rPr>
          <w:rFonts w:ascii="Comic Sans MS" w:hAnsi="Comic Sans MS"/>
          <w:b/>
          <w:sz w:val="20"/>
          <w:szCs w:val="20"/>
        </w:rPr>
      </w:pPr>
      <w:r>
        <w:rPr>
          <w:rFonts w:ascii="Comic Sans MS" w:hAnsi="Comic Sans MS"/>
          <w:b/>
          <w:sz w:val="20"/>
          <w:szCs w:val="20"/>
        </w:rPr>
        <w:t>Duties and Responsibilities:</w:t>
      </w:r>
    </w:p>
    <w:p w:rsidR="00482657" w:rsidRPr="00482657" w:rsidRDefault="00482657" w:rsidP="00482657">
      <w:pPr>
        <w:pStyle w:val="ListParagraph"/>
        <w:numPr>
          <w:ilvl w:val="0"/>
          <w:numId w:val="2"/>
        </w:numPr>
        <w:spacing w:after="0"/>
        <w:rPr>
          <w:rFonts w:ascii="Comic Sans MS" w:hAnsi="Comic Sans MS"/>
          <w:sz w:val="20"/>
          <w:szCs w:val="20"/>
        </w:rPr>
      </w:pPr>
      <w:r w:rsidRPr="00482657">
        <w:rPr>
          <w:rFonts w:ascii="Comic Sans MS" w:hAnsi="Comic Sans MS"/>
          <w:sz w:val="20"/>
          <w:szCs w:val="20"/>
        </w:rPr>
        <w:t>Lead inclusion so as to secure high expectations, effective deployment of resources and</w:t>
      </w:r>
    </w:p>
    <w:p w:rsidR="00831469" w:rsidRDefault="00482657" w:rsidP="00831469">
      <w:pPr>
        <w:pStyle w:val="ListParagraph"/>
        <w:spacing w:after="0"/>
        <w:rPr>
          <w:rFonts w:ascii="Comic Sans MS" w:hAnsi="Comic Sans MS"/>
          <w:sz w:val="20"/>
          <w:szCs w:val="20"/>
        </w:rPr>
      </w:pPr>
      <w:r w:rsidRPr="00482657">
        <w:rPr>
          <w:rFonts w:ascii="Comic Sans MS" w:hAnsi="Comic Sans MS"/>
          <w:sz w:val="20"/>
          <w:szCs w:val="20"/>
        </w:rPr>
        <w:t>improved learning outcomes for all pupils</w:t>
      </w:r>
    </w:p>
    <w:p w:rsidR="00831469" w:rsidRDefault="00831469" w:rsidP="00831469">
      <w:pPr>
        <w:pStyle w:val="ListParagraph"/>
        <w:numPr>
          <w:ilvl w:val="0"/>
          <w:numId w:val="13"/>
        </w:numPr>
        <w:spacing w:after="0"/>
        <w:rPr>
          <w:rFonts w:ascii="Comic Sans MS" w:hAnsi="Comic Sans MS"/>
          <w:sz w:val="20"/>
          <w:szCs w:val="20"/>
        </w:rPr>
      </w:pPr>
      <w:r w:rsidRPr="00831469">
        <w:rPr>
          <w:rFonts w:ascii="Comic Sans MS" w:hAnsi="Comic Sans MS"/>
          <w:sz w:val="20"/>
          <w:szCs w:val="20"/>
        </w:rPr>
        <w:t>Identify students that may be in need of additional support</w:t>
      </w:r>
    </w:p>
    <w:p w:rsidR="00FC4A11" w:rsidRDefault="00FC4A11" w:rsidP="00831469">
      <w:pPr>
        <w:pStyle w:val="ListParagraph"/>
        <w:numPr>
          <w:ilvl w:val="0"/>
          <w:numId w:val="13"/>
        </w:numPr>
        <w:spacing w:after="0"/>
        <w:rPr>
          <w:rFonts w:ascii="Comic Sans MS" w:hAnsi="Comic Sans MS"/>
          <w:sz w:val="20"/>
          <w:szCs w:val="20"/>
        </w:rPr>
      </w:pPr>
      <w:r w:rsidRPr="00FC4A11">
        <w:rPr>
          <w:rFonts w:ascii="Comic Sans MS" w:hAnsi="Comic Sans MS"/>
          <w:sz w:val="20"/>
          <w:szCs w:val="20"/>
        </w:rPr>
        <w:lastRenderedPageBreak/>
        <w:t xml:space="preserve">Lead on the EHCP process, ensuring statutory requirements are met, including leading annual reviews. </w:t>
      </w:r>
    </w:p>
    <w:p w:rsidR="00FC4A11" w:rsidRPr="00831469" w:rsidRDefault="00FC4A11" w:rsidP="00831469">
      <w:pPr>
        <w:pStyle w:val="ListParagraph"/>
        <w:numPr>
          <w:ilvl w:val="0"/>
          <w:numId w:val="13"/>
        </w:numPr>
        <w:spacing w:after="0"/>
        <w:rPr>
          <w:rFonts w:ascii="Comic Sans MS" w:hAnsi="Comic Sans MS"/>
          <w:sz w:val="20"/>
          <w:szCs w:val="20"/>
        </w:rPr>
      </w:pPr>
      <w:r w:rsidRPr="00FC4A11">
        <w:rPr>
          <w:rFonts w:ascii="Comic Sans MS" w:hAnsi="Comic Sans MS"/>
          <w:sz w:val="20"/>
          <w:szCs w:val="20"/>
        </w:rPr>
        <w:t>Maintain the school’s SEND register.</w:t>
      </w:r>
    </w:p>
    <w:p w:rsidR="00831469" w:rsidRPr="00831469" w:rsidRDefault="00831469" w:rsidP="00831469">
      <w:pPr>
        <w:pStyle w:val="ListParagraph"/>
        <w:numPr>
          <w:ilvl w:val="0"/>
          <w:numId w:val="13"/>
        </w:numPr>
        <w:spacing w:after="0"/>
        <w:rPr>
          <w:rFonts w:ascii="Comic Sans MS" w:hAnsi="Comic Sans MS"/>
          <w:sz w:val="20"/>
          <w:szCs w:val="20"/>
        </w:rPr>
      </w:pPr>
      <w:r w:rsidRPr="00831469">
        <w:rPr>
          <w:rFonts w:ascii="Comic Sans MS" w:hAnsi="Comic Sans MS"/>
          <w:sz w:val="20"/>
          <w:szCs w:val="20"/>
        </w:rPr>
        <w:t xml:space="preserve">Plan and deliver interventions for specific pupils, both 1:1 and in small groups </w:t>
      </w:r>
    </w:p>
    <w:p w:rsidR="00482657" w:rsidRPr="00482657" w:rsidRDefault="00482657" w:rsidP="00482657">
      <w:pPr>
        <w:pStyle w:val="ListParagraph"/>
        <w:numPr>
          <w:ilvl w:val="0"/>
          <w:numId w:val="2"/>
        </w:numPr>
        <w:spacing w:after="0"/>
        <w:rPr>
          <w:rFonts w:ascii="Comic Sans MS" w:hAnsi="Comic Sans MS"/>
          <w:sz w:val="20"/>
          <w:szCs w:val="20"/>
        </w:rPr>
      </w:pPr>
      <w:r w:rsidRPr="00482657">
        <w:rPr>
          <w:rFonts w:ascii="Comic Sans MS" w:hAnsi="Comic Sans MS"/>
          <w:sz w:val="20"/>
          <w:szCs w:val="20"/>
        </w:rPr>
        <w:t>Attend</w:t>
      </w:r>
      <w:r w:rsidR="00092FF5">
        <w:rPr>
          <w:rFonts w:ascii="Comic Sans MS" w:hAnsi="Comic Sans MS"/>
          <w:sz w:val="20"/>
          <w:szCs w:val="20"/>
        </w:rPr>
        <w:t xml:space="preserve"> </w:t>
      </w:r>
      <w:r w:rsidRPr="00482657">
        <w:rPr>
          <w:rFonts w:ascii="Comic Sans MS" w:hAnsi="Comic Sans MS"/>
          <w:sz w:val="20"/>
          <w:szCs w:val="20"/>
        </w:rPr>
        <w:t>a range of child protection/safeguarding meetings as required</w:t>
      </w:r>
    </w:p>
    <w:p w:rsidR="00D40C47" w:rsidRPr="00FC4A11" w:rsidRDefault="00482657" w:rsidP="00E118A3">
      <w:pPr>
        <w:pStyle w:val="ListParagraph"/>
        <w:numPr>
          <w:ilvl w:val="0"/>
          <w:numId w:val="2"/>
        </w:numPr>
        <w:spacing w:after="0"/>
        <w:rPr>
          <w:rFonts w:ascii="Comic Sans MS" w:hAnsi="Comic Sans MS"/>
          <w:sz w:val="20"/>
          <w:szCs w:val="20"/>
        </w:rPr>
      </w:pPr>
      <w:r w:rsidRPr="00FC4A11">
        <w:rPr>
          <w:rFonts w:ascii="Comic Sans MS" w:hAnsi="Comic Sans MS"/>
          <w:sz w:val="20"/>
          <w:szCs w:val="20"/>
        </w:rPr>
        <w:t>Lead person for Equalities</w:t>
      </w:r>
      <w:r w:rsidR="00FC4A11" w:rsidRPr="00FC4A11">
        <w:rPr>
          <w:rFonts w:ascii="Comic Sans MS" w:hAnsi="Comic Sans MS"/>
          <w:sz w:val="20"/>
          <w:szCs w:val="20"/>
        </w:rPr>
        <w:t xml:space="preserve">, </w:t>
      </w:r>
      <w:r w:rsidR="00D40C47" w:rsidRPr="00FC4A11">
        <w:rPr>
          <w:rFonts w:ascii="Comic Sans MS" w:hAnsi="Comic Sans MS"/>
          <w:sz w:val="20"/>
          <w:szCs w:val="20"/>
        </w:rPr>
        <w:t>More Able</w:t>
      </w:r>
      <w:r w:rsidR="00FC4A11">
        <w:rPr>
          <w:rFonts w:ascii="Comic Sans MS" w:hAnsi="Comic Sans MS"/>
          <w:sz w:val="20"/>
          <w:szCs w:val="20"/>
        </w:rPr>
        <w:t xml:space="preserve"> and EAL </w:t>
      </w:r>
    </w:p>
    <w:p w:rsidR="00482657" w:rsidRPr="00482657" w:rsidRDefault="00482657" w:rsidP="00482657">
      <w:pPr>
        <w:pStyle w:val="ListParagraph"/>
        <w:numPr>
          <w:ilvl w:val="0"/>
          <w:numId w:val="2"/>
        </w:numPr>
        <w:spacing w:after="0"/>
        <w:rPr>
          <w:rFonts w:ascii="Comic Sans MS" w:hAnsi="Comic Sans MS"/>
          <w:sz w:val="20"/>
          <w:szCs w:val="20"/>
        </w:rPr>
      </w:pPr>
      <w:r w:rsidRPr="00482657">
        <w:rPr>
          <w:rFonts w:ascii="Comic Sans MS" w:hAnsi="Comic Sans MS"/>
          <w:sz w:val="20"/>
          <w:szCs w:val="20"/>
        </w:rPr>
        <w:t>Lead for School Council</w:t>
      </w:r>
    </w:p>
    <w:p w:rsidR="00482657" w:rsidRDefault="00482657" w:rsidP="00482657">
      <w:pPr>
        <w:pStyle w:val="ListParagraph"/>
        <w:numPr>
          <w:ilvl w:val="0"/>
          <w:numId w:val="2"/>
        </w:numPr>
        <w:spacing w:after="0"/>
        <w:rPr>
          <w:rFonts w:ascii="Comic Sans MS" w:hAnsi="Comic Sans MS"/>
          <w:sz w:val="20"/>
          <w:szCs w:val="20"/>
        </w:rPr>
      </w:pPr>
      <w:r w:rsidRPr="00482657">
        <w:rPr>
          <w:rFonts w:ascii="Comic Sans MS" w:hAnsi="Comic Sans MS"/>
          <w:sz w:val="20"/>
          <w:szCs w:val="20"/>
        </w:rPr>
        <w:t xml:space="preserve">To work closely with curriculum leaders to make sure that the curriculum is relevant, accessible and engaging for all pupils. </w:t>
      </w:r>
    </w:p>
    <w:p w:rsidR="00A669BB" w:rsidRPr="00A669BB" w:rsidRDefault="00A669BB" w:rsidP="00A669BB">
      <w:pPr>
        <w:spacing w:after="0"/>
        <w:rPr>
          <w:rFonts w:ascii="Comic Sans MS" w:hAnsi="Comic Sans MS"/>
          <w:sz w:val="20"/>
          <w:szCs w:val="20"/>
        </w:rPr>
      </w:pPr>
    </w:p>
    <w:p w:rsidR="00A669BB" w:rsidRPr="00A669BB" w:rsidRDefault="00A669BB" w:rsidP="00482657">
      <w:pPr>
        <w:spacing w:after="0"/>
        <w:rPr>
          <w:rFonts w:ascii="Comic Sans MS" w:hAnsi="Comic Sans MS"/>
          <w:b/>
          <w:sz w:val="20"/>
          <w:szCs w:val="20"/>
        </w:rPr>
      </w:pPr>
      <w:r w:rsidRPr="00A669BB">
        <w:rPr>
          <w:rFonts w:ascii="Comic Sans MS" w:hAnsi="Comic Sans MS"/>
          <w:b/>
          <w:sz w:val="20"/>
          <w:szCs w:val="20"/>
        </w:rPr>
        <w:t>Support for pupils with SEN or a disability</w:t>
      </w:r>
    </w:p>
    <w:p w:rsidR="00A669BB" w:rsidRPr="00A669BB" w:rsidRDefault="00A669BB" w:rsidP="00A669BB">
      <w:pPr>
        <w:pStyle w:val="ListParagraph"/>
        <w:numPr>
          <w:ilvl w:val="0"/>
          <w:numId w:val="15"/>
        </w:numPr>
        <w:spacing w:after="0"/>
        <w:rPr>
          <w:rFonts w:ascii="Comic Sans MS" w:hAnsi="Comic Sans MS"/>
          <w:sz w:val="20"/>
          <w:szCs w:val="20"/>
        </w:rPr>
      </w:pPr>
      <w:r w:rsidRPr="00A669BB">
        <w:rPr>
          <w:rFonts w:ascii="Comic Sans MS" w:hAnsi="Comic Sans MS"/>
          <w:sz w:val="20"/>
          <w:szCs w:val="20"/>
        </w:rPr>
        <w:t>Identify a pupil’s SEND</w:t>
      </w:r>
    </w:p>
    <w:p w:rsidR="00A669BB" w:rsidRPr="00A669BB" w:rsidRDefault="00A669BB" w:rsidP="00A669BB">
      <w:pPr>
        <w:pStyle w:val="ListParagraph"/>
        <w:numPr>
          <w:ilvl w:val="0"/>
          <w:numId w:val="14"/>
        </w:numPr>
        <w:spacing w:after="0"/>
        <w:rPr>
          <w:rFonts w:ascii="Comic Sans MS" w:hAnsi="Comic Sans MS"/>
          <w:sz w:val="20"/>
          <w:szCs w:val="20"/>
        </w:rPr>
      </w:pPr>
      <w:r w:rsidRPr="00A669BB">
        <w:rPr>
          <w:rFonts w:ascii="Comic Sans MS" w:hAnsi="Comic Sans MS"/>
          <w:sz w:val="20"/>
          <w:szCs w:val="20"/>
        </w:rPr>
        <w:t>Co-ordinate provision that meets the pupil’s needs, and monitor its effectiveness</w:t>
      </w:r>
    </w:p>
    <w:p w:rsidR="00A669BB" w:rsidRPr="00A669BB" w:rsidRDefault="00A669BB" w:rsidP="00A669BB">
      <w:pPr>
        <w:pStyle w:val="ListParagraph"/>
        <w:numPr>
          <w:ilvl w:val="0"/>
          <w:numId w:val="14"/>
        </w:numPr>
        <w:spacing w:after="0"/>
        <w:rPr>
          <w:rFonts w:ascii="Comic Sans MS" w:hAnsi="Comic Sans MS"/>
          <w:sz w:val="20"/>
          <w:szCs w:val="20"/>
        </w:rPr>
      </w:pPr>
      <w:r w:rsidRPr="00A669BB">
        <w:rPr>
          <w:rFonts w:ascii="Comic Sans MS" w:hAnsi="Comic Sans MS"/>
          <w:sz w:val="20"/>
          <w:szCs w:val="20"/>
        </w:rPr>
        <w:t>Secure relevant services for the pupil</w:t>
      </w:r>
    </w:p>
    <w:p w:rsidR="00A669BB" w:rsidRPr="00A669BB" w:rsidRDefault="00A669BB" w:rsidP="00A669BB">
      <w:pPr>
        <w:pStyle w:val="ListParagraph"/>
        <w:numPr>
          <w:ilvl w:val="0"/>
          <w:numId w:val="14"/>
        </w:numPr>
        <w:spacing w:after="0"/>
        <w:rPr>
          <w:rFonts w:ascii="Comic Sans MS" w:hAnsi="Comic Sans MS"/>
          <w:sz w:val="20"/>
          <w:szCs w:val="20"/>
        </w:rPr>
      </w:pPr>
      <w:r w:rsidRPr="00A669BB">
        <w:rPr>
          <w:rFonts w:ascii="Comic Sans MS" w:hAnsi="Comic Sans MS"/>
          <w:sz w:val="20"/>
          <w:szCs w:val="20"/>
        </w:rPr>
        <w:t>Ensure records are maintained and kept up to date</w:t>
      </w:r>
    </w:p>
    <w:p w:rsidR="00A669BB" w:rsidRDefault="00A669BB" w:rsidP="00A669BB">
      <w:pPr>
        <w:pStyle w:val="ListParagraph"/>
        <w:numPr>
          <w:ilvl w:val="0"/>
          <w:numId w:val="14"/>
        </w:numPr>
        <w:spacing w:after="0"/>
        <w:rPr>
          <w:rFonts w:ascii="Comic Sans MS" w:hAnsi="Comic Sans MS"/>
          <w:sz w:val="20"/>
          <w:szCs w:val="20"/>
        </w:rPr>
      </w:pPr>
      <w:r w:rsidRPr="00A669BB">
        <w:rPr>
          <w:rFonts w:ascii="Comic Sans MS" w:hAnsi="Comic Sans MS"/>
          <w:sz w:val="20"/>
          <w:szCs w:val="20"/>
        </w:rPr>
        <w:t>Review the education, health and care plan (EHCP) with p</w:t>
      </w:r>
      <w:r>
        <w:rPr>
          <w:rFonts w:ascii="Comic Sans MS" w:hAnsi="Comic Sans MS"/>
          <w:sz w:val="20"/>
          <w:szCs w:val="20"/>
        </w:rPr>
        <w:t>arents or carers and the pupil</w:t>
      </w:r>
    </w:p>
    <w:p w:rsidR="00A669BB" w:rsidRPr="00A669BB" w:rsidRDefault="00A669BB" w:rsidP="00A669BB">
      <w:pPr>
        <w:pStyle w:val="ListParagraph"/>
        <w:numPr>
          <w:ilvl w:val="0"/>
          <w:numId w:val="14"/>
        </w:numPr>
        <w:spacing w:after="0"/>
        <w:rPr>
          <w:rFonts w:ascii="Comic Sans MS" w:hAnsi="Comic Sans MS"/>
          <w:sz w:val="20"/>
          <w:szCs w:val="20"/>
        </w:rPr>
      </w:pPr>
      <w:r>
        <w:rPr>
          <w:rFonts w:ascii="Comic Sans MS" w:hAnsi="Comic Sans MS"/>
          <w:sz w:val="20"/>
          <w:szCs w:val="20"/>
        </w:rPr>
        <w:t>Co</w:t>
      </w:r>
      <w:r w:rsidRPr="00A669BB">
        <w:rPr>
          <w:rFonts w:ascii="Comic Sans MS" w:hAnsi="Comic Sans MS"/>
          <w:sz w:val="20"/>
          <w:szCs w:val="20"/>
        </w:rPr>
        <w:t xml:space="preserve">mmunicate regularly with parents/carers </w:t>
      </w:r>
    </w:p>
    <w:p w:rsidR="00A669BB" w:rsidRPr="00A669BB" w:rsidRDefault="00A669BB" w:rsidP="00A669BB">
      <w:pPr>
        <w:pStyle w:val="ListParagraph"/>
        <w:numPr>
          <w:ilvl w:val="0"/>
          <w:numId w:val="14"/>
        </w:numPr>
        <w:spacing w:after="0"/>
        <w:rPr>
          <w:rFonts w:ascii="Comic Sans MS" w:hAnsi="Comic Sans MS"/>
          <w:sz w:val="20"/>
          <w:szCs w:val="20"/>
        </w:rPr>
      </w:pPr>
      <w:r w:rsidRPr="00A669BB">
        <w:rPr>
          <w:rFonts w:ascii="Comic Sans MS" w:hAnsi="Comic Sans MS"/>
          <w:sz w:val="20"/>
          <w:szCs w:val="20"/>
        </w:rPr>
        <w:t xml:space="preserve">Ensure if the pupil transfers to another school, all relevant information is conveyed to that school, and support a smooth transition for the pupil </w:t>
      </w:r>
    </w:p>
    <w:p w:rsidR="00A669BB" w:rsidRPr="00A669BB" w:rsidRDefault="00A669BB" w:rsidP="00A669BB">
      <w:pPr>
        <w:pStyle w:val="ListParagraph"/>
        <w:numPr>
          <w:ilvl w:val="0"/>
          <w:numId w:val="14"/>
        </w:numPr>
        <w:spacing w:after="0"/>
        <w:rPr>
          <w:rFonts w:ascii="Comic Sans MS" w:hAnsi="Comic Sans MS"/>
          <w:sz w:val="20"/>
          <w:szCs w:val="20"/>
        </w:rPr>
      </w:pPr>
      <w:r w:rsidRPr="00A669BB">
        <w:rPr>
          <w:rFonts w:ascii="Comic Sans MS" w:hAnsi="Comic Sans MS"/>
          <w:sz w:val="20"/>
          <w:szCs w:val="20"/>
        </w:rPr>
        <w:t xml:space="preserve">Promote the pupil’s inclusion in the school community and access to the curriculum, facilities and extracurricular activities </w:t>
      </w:r>
    </w:p>
    <w:p w:rsidR="00482657" w:rsidRDefault="00A669BB" w:rsidP="00A669BB">
      <w:pPr>
        <w:pStyle w:val="ListParagraph"/>
        <w:numPr>
          <w:ilvl w:val="0"/>
          <w:numId w:val="14"/>
        </w:numPr>
        <w:spacing w:after="0"/>
        <w:rPr>
          <w:rFonts w:ascii="Comic Sans MS" w:hAnsi="Comic Sans MS"/>
          <w:sz w:val="20"/>
          <w:szCs w:val="20"/>
        </w:rPr>
      </w:pPr>
      <w:r w:rsidRPr="00A669BB">
        <w:rPr>
          <w:rFonts w:ascii="Comic Sans MS" w:hAnsi="Comic Sans MS"/>
          <w:sz w:val="20"/>
          <w:szCs w:val="20"/>
        </w:rPr>
        <w:t>Work with the designated teacher for looked-after children (LAC), where a looked-after pupil has SEN or a disability</w:t>
      </w:r>
    </w:p>
    <w:p w:rsidR="00A669BB" w:rsidRPr="00A669BB" w:rsidRDefault="00A669BB" w:rsidP="00A669BB">
      <w:pPr>
        <w:pStyle w:val="ListParagraph"/>
        <w:spacing w:after="0"/>
        <w:rPr>
          <w:rFonts w:ascii="Comic Sans MS" w:hAnsi="Comic Sans MS"/>
          <w:sz w:val="20"/>
          <w:szCs w:val="20"/>
        </w:rPr>
      </w:pPr>
    </w:p>
    <w:p w:rsidR="00482657" w:rsidRPr="00482657" w:rsidRDefault="00482657" w:rsidP="00482657">
      <w:pPr>
        <w:spacing w:after="0"/>
        <w:rPr>
          <w:rFonts w:ascii="Comic Sans MS" w:hAnsi="Comic Sans MS"/>
          <w:b/>
          <w:sz w:val="20"/>
          <w:szCs w:val="20"/>
        </w:rPr>
      </w:pPr>
      <w:r w:rsidRPr="00482657">
        <w:rPr>
          <w:rFonts w:ascii="Comic Sans MS" w:hAnsi="Comic Sans MS"/>
          <w:b/>
          <w:sz w:val="20"/>
          <w:szCs w:val="20"/>
        </w:rPr>
        <w:t>Key Accountabilities</w:t>
      </w:r>
    </w:p>
    <w:p w:rsidR="00482657" w:rsidRPr="00482657" w:rsidRDefault="00482657" w:rsidP="00482657">
      <w:pPr>
        <w:spacing w:after="0"/>
        <w:rPr>
          <w:rFonts w:ascii="Comic Sans MS" w:hAnsi="Comic Sans MS"/>
          <w:b/>
          <w:sz w:val="20"/>
          <w:szCs w:val="20"/>
        </w:rPr>
      </w:pPr>
      <w:r w:rsidRPr="00482657">
        <w:rPr>
          <w:rFonts w:ascii="Comic Sans MS" w:hAnsi="Comic Sans MS"/>
          <w:b/>
          <w:sz w:val="20"/>
          <w:szCs w:val="20"/>
        </w:rPr>
        <w:t>Strategic Development</w:t>
      </w:r>
    </w:p>
    <w:p w:rsidR="00092FF5" w:rsidRDefault="00482657" w:rsidP="00AE5C5A">
      <w:pPr>
        <w:pStyle w:val="ListParagraph"/>
        <w:numPr>
          <w:ilvl w:val="0"/>
          <w:numId w:val="3"/>
        </w:numPr>
        <w:spacing w:after="0"/>
        <w:rPr>
          <w:rFonts w:ascii="Comic Sans MS" w:hAnsi="Comic Sans MS"/>
          <w:sz w:val="20"/>
          <w:szCs w:val="20"/>
        </w:rPr>
      </w:pPr>
      <w:r w:rsidRPr="00092FF5">
        <w:rPr>
          <w:rFonts w:ascii="Comic Sans MS" w:hAnsi="Comic Sans MS"/>
          <w:sz w:val="20"/>
          <w:szCs w:val="20"/>
        </w:rPr>
        <w:t xml:space="preserve">As Inclusion </w:t>
      </w:r>
      <w:r w:rsidR="00060E62" w:rsidRPr="00092FF5">
        <w:rPr>
          <w:rFonts w:ascii="Comic Sans MS" w:hAnsi="Comic Sans MS"/>
          <w:sz w:val="20"/>
          <w:szCs w:val="20"/>
        </w:rPr>
        <w:t>L</w:t>
      </w:r>
      <w:r w:rsidRPr="00092FF5">
        <w:rPr>
          <w:rFonts w:ascii="Comic Sans MS" w:hAnsi="Comic Sans MS"/>
          <w:sz w:val="20"/>
          <w:szCs w:val="20"/>
        </w:rPr>
        <w:t xml:space="preserve">eader and a member of the School Leadership Team to contribute to the development </w:t>
      </w:r>
      <w:r w:rsidR="00D40C47" w:rsidRPr="00092FF5">
        <w:rPr>
          <w:rFonts w:ascii="Comic Sans MS" w:hAnsi="Comic Sans MS"/>
          <w:sz w:val="20"/>
          <w:szCs w:val="20"/>
        </w:rPr>
        <w:t>of strategies</w:t>
      </w:r>
      <w:r w:rsidRPr="00092FF5">
        <w:rPr>
          <w:rFonts w:ascii="Comic Sans MS" w:hAnsi="Comic Sans MS"/>
          <w:sz w:val="20"/>
          <w:szCs w:val="20"/>
        </w:rPr>
        <w:t xml:space="preserve">, policies and practices aimed at raising standards of attainment and achievement throughout the school. </w:t>
      </w:r>
    </w:p>
    <w:p w:rsidR="00482657" w:rsidRPr="00092FF5" w:rsidRDefault="00482657" w:rsidP="00AE5C5A">
      <w:pPr>
        <w:pStyle w:val="ListParagraph"/>
        <w:numPr>
          <w:ilvl w:val="0"/>
          <w:numId w:val="3"/>
        </w:numPr>
        <w:spacing w:after="0"/>
        <w:rPr>
          <w:rFonts w:ascii="Comic Sans MS" w:hAnsi="Comic Sans MS"/>
          <w:sz w:val="20"/>
          <w:szCs w:val="20"/>
        </w:rPr>
      </w:pPr>
      <w:r w:rsidRPr="00092FF5">
        <w:rPr>
          <w:rFonts w:ascii="Comic Sans MS" w:hAnsi="Comic Sans MS"/>
          <w:sz w:val="20"/>
          <w:szCs w:val="20"/>
        </w:rPr>
        <w:t>To provide regular progress updates to SLT in relation to Inclusion, SEN</w:t>
      </w:r>
      <w:r w:rsidR="00D40C47" w:rsidRPr="00092FF5">
        <w:rPr>
          <w:rFonts w:ascii="Comic Sans MS" w:hAnsi="Comic Sans MS"/>
          <w:sz w:val="20"/>
          <w:szCs w:val="20"/>
        </w:rPr>
        <w:t>, EAL, More Able</w:t>
      </w:r>
      <w:r w:rsidRPr="00092FF5">
        <w:rPr>
          <w:rFonts w:ascii="Comic Sans MS" w:hAnsi="Comic Sans MS"/>
          <w:sz w:val="20"/>
          <w:szCs w:val="20"/>
        </w:rPr>
        <w:t xml:space="preserve"> and pastoral care to ensure we are fully aware of all associated successes, issues and concerns.</w:t>
      </w:r>
    </w:p>
    <w:p w:rsidR="00482657" w:rsidRPr="00482657" w:rsidRDefault="00482657" w:rsidP="00482657">
      <w:pPr>
        <w:pStyle w:val="ListParagraph"/>
        <w:numPr>
          <w:ilvl w:val="0"/>
          <w:numId w:val="3"/>
        </w:numPr>
        <w:spacing w:after="0"/>
        <w:rPr>
          <w:rFonts w:ascii="Comic Sans MS" w:hAnsi="Comic Sans MS"/>
          <w:sz w:val="20"/>
          <w:szCs w:val="20"/>
        </w:rPr>
      </w:pPr>
      <w:r w:rsidRPr="00482657">
        <w:rPr>
          <w:rFonts w:ascii="Comic Sans MS" w:hAnsi="Comic Sans MS"/>
          <w:sz w:val="20"/>
          <w:szCs w:val="20"/>
        </w:rPr>
        <w:t>Liaise with the SEN</w:t>
      </w:r>
      <w:r w:rsidR="007442BA">
        <w:rPr>
          <w:rFonts w:ascii="Comic Sans MS" w:hAnsi="Comic Sans MS"/>
          <w:sz w:val="20"/>
          <w:szCs w:val="20"/>
        </w:rPr>
        <w:t>D</w:t>
      </w:r>
      <w:r w:rsidRPr="00482657">
        <w:rPr>
          <w:rFonts w:ascii="Comic Sans MS" w:hAnsi="Comic Sans MS"/>
          <w:sz w:val="20"/>
          <w:szCs w:val="20"/>
        </w:rPr>
        <w:t xml:space="preserve"> governor keeping him/her informed of Education Health Care Plans, Inclusion Action Plans</w:t>
      </w:r>
      <w:r w:rsidR="00D40C47">
        <w:rPr>
          <w:rFonts w:ascii="Comic Sans MS" w:hAnsi="Comic Sans MS"/>
          <w:sz w:val="20"/>
          <w:szCs w:val="20"/>
        </w:rPr>
        <w:t>, More Able Action Plans</w:t>
      </w:r>
      <w:r w:rsidRPr="00482657">
        <w:rPr>
          <w:rFonts w:ascii="Comic Sans MS" w:hAnsi="Comic Sans MS"/>
          <w:sz w:val="20"/>
          <w:szCs w:val="20"/>
        </w:rPr>
        <w:t xml:space="preserve"> and EAL Action Plans providing information to inform decision-making and policy review.</w:t>
      </w:r>
    </w:p>
    <w:p w:rsidR="00482657" w:rsidRPr="00482657" w:rsidRDefault="00482657" w:rsidP="00482657">
      <w:pPr>
        <w:pStyle w:val="ListParagraph"/>
        <w:numPr>
          <w:ilvl w:val="0"/>
          <w:numId w:val="3"/>
        </w:numPr>
        <w:spacing w:after="0"/>
        <w:rPr>
          <w:rFonts w:ascii="Comic Sans MS" w:hAnsi="Comic Sans MS"/>
          <w:sz w:val="20"/>
          <w:szCs w:val="20"/>
        </w:rPr>
      </w:pPr>
      <w:r w:rsidRPr="00482657">
        <w:rPr>
          <w:rFonts w:ascii="Comic Sans MS" w:hAnsi="Comic Sans MS"/>
          <w:sz w:val="20"/>
          <w:szCs w:val="20"/>
        </w:rPr>
        <w:lastRenderedPageBreak/>
        <w:t>To assist with the formulation, communication and monitoring of the School Improvement Plan, particularly in relation to inclusion, ensuring concerns and ideas are considered, and that all staff understand our priorities and the part they play in achieving these.</w:t>
      </w:r>
    </w:p>
    <w:p w:rsidR="00482657" w:rsidRPr="00482657" w:rsidRDefault="00482657" w:rsidP="00482657">
      <w:pPr>
        <w:pStyle w:val="ListParagraph"/>
        <w:numPr>
          <w:ilvl w:val="0"/>
          <w:numId w:val="3"/>
        </w:numPr>
        <w:spacing w:after="0"/>
        <w:rPr>
          <w:rFonts w:ascii="Comic Sans MS" w:hAnsi="Comic Sans MS"/>
          <w:sz w:val="20"/>
          <w:szCs w:val="20"/>
        </w:rPr>
      </w:pPr>
      <w:r w:rsidRPr="00482657">
        <w:rPr>
          <w:rFonts w:ascii="Comic Sans MS" w:hAnsi="Comic Sans MS"/>
          <w:sz w:val="20"/>
          <w:szCs w:val="20"/>
        </w:rPr>
        <w:t>To regularly update and monitor the effectiveness of our Inclusion and safeguarding policies including SEN, Safeguarding and Equality Plan</w:t>
      </w:r>
    </w:p>
    <w:p w:rsidR="00482657" w:rsidRPr="00482657" w:rsidRDefault="00482657" w:rsidP="00482657">
      <w:pPr>
        <w:pStyle w:val="ListParagraph"/>
        <w:numPr>
          <w:ilvl w:val="0"/>
          <w:numId w:val="3"/>
        </w:numPr>
        <w:spacing w:after="0"/>
        <w:rPr>
          <w:rFonts w:ascii="Comic Sans MS" w:hAnsi="Comic Sans MS"/>
          <w:sz w:val="20"/>
          <w:szCs w:val="20"/>
        </w:rPr>
      </w:pPr>
      <w:r w:rsidRPr="00482657">
        <w:rPr>
          <w:rFonts w:ascii="Comic Sans MS" w:hAnsi="Comic Sans MS"/>
          <w:sz w:val="20"/>
          <w:szCs w:val="20"/>
        </w:rPr>
        <w:t>To lead on aspects of the School Improvement Plan.</w:t>
      </w:r>
    </w:p>
    <w:p w:rsidR="00482657" w:rsidRPr="00482657" w:rsidRDefault="00482657" w:rsidP="00482657">
      <w:pPr>
        <w:spacing w:after="0"/>
        <w:rPr>
          <w:rFonts w:ascii="Comic Sans MS" w:hAnsi="Comic Sans MS"/>
          <w:sz w:val="20"/>
          <w:szCs w:val="20"/>
        </w:rPr>
      </w:pPr>
    </w:p>
    <w:p w:rsidR="00482657" w:rsidRPr="00482657" w:rsidRDefault="00482657" w:rsidP="00482657">
      <w:pPr>
        <w:spacing w:after="0"/>
        <w:rPr>
          <w:rFonts w:ascii="Comic Sans MS" w:hAnsi="Comic Sans MS"/>
          <w:b/>
          <w:sz w:val="20"/>
          <w:szCs w:val="20"/>
        </w:rPr>
      </w:pPr>
      <w:r w:rsidRPr="00482657">
        <w:rPr>
          <w:rFonts w:ascii="Comic Sans MS" w:hAnsi="Comic Sans MS"/>
          <w:b/>
          <w:sz w:val="20"/>
          <w:szCs w:val="20"/>
        </w:rPr>
        <w:t>Teaching and Learning</w:t>
      </w:r>
    </w:p>
    <w:p w:rsidR="00482657" w:rsidRPr="00482657" w:rsidRDefault="00482657" w:rsidP="00482657">
      <w:pPr>
        <w:pStyle w:val="ListParagraph"/>
        <w:numPr>
          <w:ilvl w:val="0"/>
          <w:numId w:val="4"/>
        </w:numPr>
        <w:spacing w:after="0"/>
        <w:rPr>
          <w:rFonts w:ascii="Comic Sans MS" w:hAnsi="Comic Sans MS"/>
          <w:sz w:val="20"/>
          <w:szCs w:val="20"/>
        </w:rPr>
      </w:pPr>
      <w:r w:rsidRPr="00482657">
        <w:rPr>
          <w:rFonts w:ascii="Comic Sans MS" w:hAnsi="Comic Sans MS"/>
          <w:sz w:val="20"/>
          <w:szCs w:val="20"/>
        </w:rPr>
        <w:t>To develop, with colleagues, effective ways of overcoming barriers to learning and sustaining effective teaching through the analysis and assessment of pupil needs.</w:t>
      </w:r>
    </w:p>
    <w:p w:rsidR="00482657" w:rsidRPr="00482657" w:rsidRDefault="00482657" w:rsidP="00482657">
      <w:pPr>
        <w:pStyle w:val="ListParagraph"/>
        <w:numPr>
          <w:ilvl w:val="0"/>
          <w:numId w:val="4"/>
        </w:numPr>
        <w:spacing w:after="0"/>
        <w:rPr>
          <w:rFonts w:ascii="Comic Sans MS" w:hAnsi="Comic Sans MS"/>
          <w:sz w:val="20"/>
          <w:szCs w:val="20"/>
        </w:rPr>
      </w:pPr>
      <w:r w:rsidRPr="00482657">
        <w:rPr>
          <w:rFonts w:ascii="Comic Sans MS" w:hAnsi="Comic Sans MS"/>
          <w:sz w:val="20"/>
          <w:szCs w:val="20"/>
        </w:rPr>
        <w:t>Team-teach as required to support children’s access to an appropriate curriculum. To deliver small group tuition for pupils identified as requiring extra provision.</w:t>
      </w:r>
    </w:p>
    <w:p w:rsidR="00482657" w:rsidRPr="00482657" w:rsidRDefault="00482657" w:rsidP="00482657">
      <w:pPr>
        <w:pStyle w:val="ListParagraph"/>
        <w:numPr>
          <w:ilvl w:val="0"/>
          <w:numId w:val="4"/>
        </w:numPr>
        <w:spacing w:after="0"/>
        <w:rPr>
          <w:rFonts w:ascii="Comic Sans MS" w:hAnsi="Comic Sans MS"/>
          <w:sz w:val="20"/>
          <w:szCs w:val="20"/>
        </w:rPr>
      </w:pPr>
      <w:r w:rsidRPr="00482657">
        <w:rPr>
          <w:rFonts w:ascii="Comic Sans MS" w:hAnsi="Comic Sans MS"/>
          <w:sz w:val="20"/>
          <w:szCs w:val="20"/>
        </w:rPr>
        <w:t xml:space="preserve">Monitor pupil achievement and set targets for improvement so as to raise standards of pupils’ learning and achievement. This will involve using </w:t>
      </w:r>
      <w:r w:rsidR="00092FF5">
        <w:rPr>
          <w:rFonts w:ascii="Comic Sans MS" w:hAnsi="Comic Sans MS"/>
          <w:sz w:val="20"/>
          <w:szCs w:val="20"/>
        </w:rPr>
        <w:t>the school’s pupil</w:t>
      </w:r>
      <w:r w:rsidRPr="00482657">
        <w:rPr>
          <w:rFonts w:ascii="Comic Sans MS" w:hAnsi="Comic Sans MS"/>
          <w:sz w:val="20"/>
          <w:szCs w:val="20"/>
        </w:rPr>
        <w:t xml:space="preserve"> tracking systems, including maintaining provision mapping for the school.</w:t>
      </w:r>
    </w:p>
    <w:p w:rsidR="00482657" w:rsidRPr="00482657" w:rsidRDefault="00482657" w:rsidP="00482657">
      <w:pPr>
        <w:pStyle w:val="ListParagraph"/>
        <w:numPr>
          <w:ilvl w:val="0"/>
          <w:numId w:val="4"/>
        </w:numPr>
        <w:spacing w:after="0"/>
        <w:rPr>
          <w:rFonts w:ascii="Comic Sans MS" w:hAnsi="Comic Sans MS"/>
          <w:sz w:val="20"/>
          <w:szCs w:val="20"/>
        </w:rPr>
      </w:pPr>
      <w:r w:rsidRPr="00482657">
        <w:rPr>
          <w:rFonts w:ascii="Comic Sans MS" w:hAnsi="Comic Sans MS"/>
          <w:sz w:val="20"/>
          <w:szCs w:val="20"/>
        </w:rPr>
        <w:t>To maintain good partnerships between parents and school and liaise effectively with external agencies so as to promote and secure maximum support for pupil learning.</w:t>
      </w:r>
    </w:p>
    <w:p w:rsidR="00482657" w:rsidRPr="00482657" w:rsidRDefault="00482657" w:rsidP="00482657">
      <w:pPr>
        <w:spacing w:after="0"/>
        <w:rPr>
          <w:rFonts w:ascii="Comic Sans MS" w:hAnsi="Comic Sans MS"/>
          <w:sz w:val="20"/>
          <w:szCs w:val="20"/>
        </w:rPr>
      </w:pPr>
    </w:p>
    <w:p w:rsidR="00482657" w:rsidRPr="00D40C47" w:rsidRDefault="00482657" w:rsidP="00482657">
      <w:pPr>
        <w:spacing w:after="0"/>
        <w:rPr>
          <w:rFonts w:ascii="Comic Sans MS" w:hAnsi="Comic Sans MS"/>
          <w:b/>
          <w:sz w:val="20"/>
          <w:szCs w:val="20"/>
        </w:rPr>
      </w:pPr>
      <w:r w:rsidRPr="00D40C47">
        <w:rPr>
          <w:rFonts w:ascii="Comic Sans MS" w:hAnsi="Comic Sans MS"/>
          <w:b/>
          <w:sz w:val="20"/>
          <w:szCs w:val="20"/>
        </w:rPr>
        <w:t>Leading and Managing Staff</w:t>
      </w:r>
    </w:p>
    <w:p w:rsidR="00482657" w:rsidRPr="00482657" w:rsidRDefault="00482657" w:rsidP="00482657">
      <w:pPr>
        <w:pStyle w:val="ListParagraph"/>
        <w:numPr>
          <w:ilvl w:val="0"/>
          <w:numId w:val="5"/>
        </w:numPr>
        <w:spacing w:after="0"/>
        <w:rPr>
          <w:rFonts w:ascii="Comic Sans MS" w:hAnsi="Comic Sans MS"/>
          <w:sz w:val="20"/>
          <w:szCs w:val="20"/>
        </w:rPr>
      </w:pPr>
      <w:r w:rsidRPr="00482657">
        <w:rPr>
          <w:rFonts w:ascii="Comic Sans MS" w:hAnsi="Comic Sans MS"/>
          <w:sz w:val="20"/>
          <w:szCs w:val="20"/>
        </w:rPr>
        <w:t>To take part in the recruitment and selection of staff.</w:t>
      </w:r>
    </w:p>
    <w:p w:rsidR="00482657" w:rsidRPr="00482657" w:rsidRDefault="00482657" w:rsidP="00482657">
      <w:pPr>
        <w:pStyle w:val="ListParagraph"/>
        <w:numPr>
          <w:ilvl w:val="0"/>
          <w:numId w:val="5"/>
        </w:numPr>
        <w:spacing w:after="0"/>
        <w:rPr>
          <w:rFonts w:ascii="Comic Sans MS" w:hAnsi="Comic Sans MS"/>
          <w:sz w:val="20"/>
          <w:szCs w:val="20"/>
        </w:rPr>
      </w:pPr>
      <w:r w:rsidRPr="00482657">
        <w:rPr>
          <w:rFonts w:ascii="Comic Sans MS" w:hAnsi="Comic Sans MS"/>
          <w:sz w:val="20"/>
          <w:szCs w:val="20"/>
        </w:rPr>
        <w:t>To undertake administrative duties and to become familiar with the MIS system (</w:t>
      </w:r>
      <w:r w:rsidR="007442BA">
        <w:rPr>
          <w:rFonts w:ascii="Comic Sans MS" w:hAnsi="Comic Sans MS"/>
          <w:sz w:val="20"/>
          <w:szCs w:val="20"/>
        </w:rPr>
        <w:t>Arbor</w:t>
      </w:r>
      <w:r w:rsidRPr="00482657">
        <w:rPr>
          <w:rFonts w:ascii="Comic Sans MS" w:hAnsi="Comic Sans MS"/>
          <w:sz w:val="20"/>
          <w:szCs w:val="20"/>
        </w:rPr>
        <w:t>)</w:t>
      </w:r>
    </w:p>
    <w:p w:rsidR="00482657" w:rsidRPr="00482657" w:rsidRDefault="00482657" w:rsidP="00482657">
      <w:pPr>
        <w:pStyle w:val="ListParagraph"/>
        <w:numPr>
          <w:ilvl w:val="0"/>
          <w:numId w:val="5"/>
        </w:numPr>
        <w:spacing w:after="0"/>
        <w:rPr>
          <w:rFonts w:ascii="Comic Sans MS" w:hAnsi="Comic Sans MS"/>
          <w:sz w:val="20"/>
          <w:szCs w:val="20"/>
        </w:rPr>
      </w:pPr>
      <w:r w:rsidRPr="00482657">
        <w:rPr>
          <w:rFonts w:ascii="Comic Sans MS" w:hAnsi="Comic Sans MS"/>
          <w:sz w:val="20"/>
          <w:szCs w:val="20"/>
        </w:rPr>
        <w:t>To attend governing body meetings when necessary.</w:t>
      </w:r>
    </w:p>
    <w:p w:rsidR="00482657" w:rsidRPr="00482657" w:rsidRDefault="00482657" w:rsidP="00482657">
      <w:pPr>
        <w:pStyle w:val="ListParagraph"/>
        <w:numPr>
          <w:ilvl w:val="0"/>
          <w:numId w:val="5"/>
        </w:numPr>
        <w:spacing w:after="0"/>
        <w:rPr>
          <w:rFonts w:ascii="Comic Sans MS" w:hAnsi="Comic Sans MS"/>
          <w:sz w:val="20"/>
          <w:szCs w:val="20"/>
        </w:rPr>
      </w:pPr>
      <w:r w:rsidRPr="00482657">
        <w:rPr>
          <w:rFonts w:ascii="Comic Sans MS" w:hAnsi="Comic Sans MS"/>
          <w:sz w:val="20"/>
          <w:szCs w:val="20"/>
        </w:rPr>
        <w:t>To lead staff meetings, staff INSET and parents’ meetings as appropriate.</w:t>
      </w:r>
    </w:p>
    <w:p w:rsidR="00482657" w:rsidRPr="00482657" w:rsidRDefault="00482657" w:rsidP="00482657">
      <w:pPr>
        <w:pStyle w:val="ListParagraph"/>
        <w:numPr>
          <w:ilvl w:val="0"/>
          <w:numId w:val="5"/>
        </w:numPr>
        <w:spacing w:after="0"/>
        <w:rPr>
          <w:rFonts w:ascii="Comic Sans MS" w:hAnsi="Comic Sans MS"/>
          <w:sz w:val="20"/>
          <w:szCs w:val="20"/>
        </w:rPr>
      </w:pPr>
      <w:r w:rsidRPr="00482657">
        <w:rPr>
          <w:rFonts w:ascii="Comic Sans MS" w:hAnsi="Comic Sans MS"/>
          <w:sz w:val="20"/>
          <w:szCs w:val="20"/>
        </w:rPr>
        <w:t>To take a leading role in appraisal; to monitor planning/work, target setting, assessment and classroom practice; to mentor staff and/or trainee teachers or teaching assistants.</w:t>
      </w:r>
    </w:p>
    <w:p w:rsidR="00482657" w:rsidRPr="00482657" w:rsidRDefault="00482657" w:rsidP="00482657">
      <w:pPr>
        <w:pStyle w:val="ListParagraph"/>
        <w:numPr>
          <w:ilvl w:val="0"/>
          <w:numId w:val="5"/>
        </w:numPr>
        <w:spacing w:after="0"/>
        <w:rPr>
          <w:rFonts w:ascii="Comic Sans MS" w:hAnsi="Comic Sans MS"/>
          <w:sz w:val="20"/>
          <w:szCs w:val="20"/>
        </w:rPr>
      </w:pPr>
      <w:r w:rsidRPr="00482657">
        <w:rPr>
          <w:rFonts w:ascii="Comic Sans MS" w:hAnsi="Comic Sans MS"/>
          <w:sz w:val="20"/>
          <w:szCs w:val="20"/>
        </w:rPr>
        <w:t>To offer advice and support to teaching colleagues regarding their training needs, in line with priorities set out in the School Improvement Plan, including planning and leading training and development opportunities related to the inclusion.</w:t>
      </w:r>
    </w:p>
    <w:p w:rsidR="00482657" w:rsidRPr="00482657" w:rsidRDefault="00482657" w:rsidP="00482657">
      <w:pPr>
        <w:pStyle w:val="ListParagraph"/>
        <w:numPr>
          <w:ilvl w:val="0"/>
          <w:numId w:val="5"/>
        </w:numPr>
        <w:spacing w:after="0"/>
        <w:rPr>
          <w:rFonts w:ascii="Comic Sans MS" w:hAnsi="Comic Sans MS"/>
          <w:sz w:val="20"/>
          <w:szCs w:val="20"/>
        </w:rPr>
      </w:pPr>
      <w:r w:rsidRPr="00482657">
        <w:rPr>
          <w:rFonts w:ascii="Comic Sans MS" w:hAnsi="Comic Sans MS"/>
          <w:sz w:val="20"/>
          <w:szCs w:val="20"/>
        </w:rPr>
        <w:t>To work alongside other leaders and advisory staff involved in supporting the development of inclusive practice across the school.</w:t>
      </w:r>
    </w:p>
    <w:p w:rsidR="00D40C47" w:rsidRPr="00482657" w:rsidRDefault="00D40C47" w:rsidP="00D40C47">
      <w:pPr>
        <w:pStyle w:val="ListParagraph"/>
        <w:spacing w:after="0"/>
        <w:rPr>
          <w:rFonts w:ascii="Comic Sans MS" w:hAnsi="Comic Sans MS"/>
          <w:sz w:val="20"/>
          <w:szCs w:val="20"/>
        </w:rPr>
      </w:pPr>
    </w:p>
    <w:p w:rsidR="00482657" w:rsidRPr="00D40C47" w:rsidRDefault="00482657" w:rsidP="00482657">
      <w:pPr>
        <w:spacing w:after="0"/>
        <w:rPr>
          <w:rFonts w:ascii="Comic Sans MS" w:hAnsi="Comic Sans MS"/>
          <w:b/>
          <w:sz w:val="20"/>
          <w:szCs w:val="20"/>
        </w:rPr>
      </w:pPr>
      <w:r w:rsidRPr="00D40C47">
        <w:rPr>
          <w:rFonts w:ascii="Comic Sans MS" w:hAnsi="Comic Sans MS"/>
          <w:b/>
          <w:sz w:val="20"/>
          <w:szCs w:val="20"/>
        </w:rPr>
        <w:t>Parents and the community</w:t>
      </w:r>
    </w:p>
    <w:p w:rsidR="00482657" w:rsidRPr="00D40C47" w:rsidRDefault="00482657" w:rsidP="00D40C47">
      <w:pPr>
        <w:pStyle w:val="ListParagraph"/>
        <w:numPr>
          <w:ilvl w:val="0"/>
          <w:numId w:val="7"/>
        </w:numPr>
        <w:spacing w:after="0"/>
        <w:rPr>
          <w:rFonts w:ascii="Comic Sans MS" w:hAnsi="Comic Sans MS"/>
          <w:sz w:val="20"/>
          <w:szCs w:val="20"/>
        </w:rPr>
      </w:pPr>
      <w:r w:rsidRPr="00D40C47">
        <w:rPr>
          <w:rFonts w:ascii="Comic Sans MS" w:hAnsi="Comic Sans MS"/>
          <w:sz w:val="20"/>
          <w:szCs w:val="20"/>
        </w:rPr>
        <w:t>To work in partnership with other leaders to ensure the school develops and maintains strong relationships</w:t>
      </w:r>
      <w:r w:rsidR="00D40C47" w:rsidRPr="00D40C47">
        <w:rPr>
          <w:rFonts w:ascii="Comic Sans MS" w:hAnsi="Comic Sans MS"/>
          <w:sz w:val="20"/>
          <w:szCs w:val="20"/>
        </w:rPr>
        <w:t xml:space="preserve"> </w:t>
      </w:r>
      <w:r w:rsidRPr="00D40C47">
        <w:rPr>
          <w:rFonts w:ascii="Comic Sans MS" w:hAnsi="Comic Sans MS"/>
          <w:sz w:val="20"/>
          <w:szCs w:val="20"/>
        </w:rPr>
        <w:t>with parents and carers.</w:t>
      </w:r>
    </w:p>
    <w:p w:rsidR="00482657" w:rsidRPr="00D40C47" w:rsidRDefault="00482657" w:rsidP="00D16D6C">
      <w:pPr>
        <w:pStyle w:val="ListParagraph"/>
        <w:numPr>
          <w:ilvl w:val="0"/>
          <w:numId w:val="7"/>
        </w:numPr>
        <w:spacing w:after="0"/>
        <w:rPr>
          <w:rFonts w:ascii="Comic Sans MS" w:hAnsi="Comic Sans MS"/>
          <w:sz w:val="20"/>
          <w:szCs w:val="20"/>
        </w:rPr>
      </w:pPr>
      <w:r w:rsidRPr="00D40C47">
        <w:rPr>
          <w:rFonts w:ascii="Comic Sans MS" w:hAnsi="Comic Sans MS"/>
          <w:sz w:val="20"/>
          <w:szCs w:val="20"/>
        </w:rPr>
        <w:t>To encourage parents to support their child’s learning through attendance at school events and</w:t>
      </w:r>
      <w:r w:rsidR="00D40C47" w:rsidRPr="00D40C47">
        <w:rPr>
          <w:rFonts w:ascii="Comic Sans MS" w:hAnsi="Comic Sans MS"/>
          <w:sz w:val="20"/>
          <w:szCs w:val="20"/>
          <w:lang w:val="en-GB"/>
        </w:rPr>
        <w:t xml:space="preserve"> </w:t>
      </w:r>
      <w:r w:rsidRPr="00D40C47">
        <w:rPr>
          <w:rFonts w:ascii="Comic Sans MS" w:hAnsi="Comic Sans MS"/>
          <w:sz w:val="20"/>
          <w:szCs w:val="20"/>
          <w:lang w:val="en-GB"/>
        </w:rPr>
        <w:t>organising</w:t>
      </w:r>
      <w:r w:rsidRPr="00D40C47">
        <w:rPr>
          <w:rFonts w:ascii="Comic Sans MS" w:hAnsi="Comic Sans MS"/>
          <w:sz w:val="20"/>
          <w:szCs w:val="20"/>
        </w:rPr>
        <w:t xml:space="preserve"> relevant workshop/drop-in sessions.</w:t>
      </w:r>
    </w:p>
    <w:p w:rsidR="00D40C47" w:rsidRDefault="00D40C47" w:rsidP="00482657">
      <w:pPr>
        <w:spacing w:after="0"/>
        <w:rPr>
          <w:rFonts w:ascii="Comic Sans MS" w:hAnsi="Comic Sans MS"/>
          <w:sz w:val="20"/>
          <w:szCs w:val="20"/>
        </w:rPr>
      </w:pPr>
    </w:p>
    <w:p w:rsidR="00482657" w:rsidRPr="00D40C47" w:rsidRDefault="00482657" w:rsidP="00482657">
      <w:pPr>
        <w:spacing w:after="0"/>
        <w:rPr>
          <w:rFonts w:ascii="Comic Sans MS" w:hAnsi="Comic Sans MS"/>
          <w:b/>
          <w:sz w:val="20"/>
          <w:szCs w:val="20"/>
        </w:rPr>
      </w:pPr>
      <w:r w:rsidRPr="00D40C47">
        <w:rPr>
          <w:rFonts w:ascii="Comic Sans MS" w:hAnsi="Comic Sans MS"/>
          <w:b/>
          <w:sz w:val="20"/>
          <w:szCs w:val="20"/>
        </w:rPr>
        <w:lastRenderedPageBreak/>
        <w:t>Managing own performance and development</w:t>
      </w:r>
    </w:p>
    <w:p w:rsidR="00482657" w:rsidRPr="00D40C47" w:rsidRDefault="00482657" w:rsidP="00D40C47">
      <w:pPr>
        <w:pStyle w:val="ListParagraph"/>
        <w:numPr>
          <w:ilvl w:val="0"/>
          <w:numId w:val="8"/>
        </w:numPr>
        <w:spacing w:after="0"/>
        <w:rPr>
          <w:rFonts w:ascii="Comic Sans MS" w:hAnsi="Comic Sans MS"/>
          <w:sz w:val="20"/>
          <w:szCs w:val="20"/>
        </w:rPr>
      </w:pPr>
      <w:r w:rsidRPr="00D40C47">
        <w:rPr>
          <w:rFonts w:ascii="Comic Sans MS" w:hAnsi="Comic Sans MS"/>
          <w:sz w:val="20"/>
          <w:szCs w:val="20"/>
        </w:rPr>
        <w:t>Demonstrate resilience and resourcefulness.</w:t>
      </w:r>
    </w:p>
    <w:p w:rsidR="00482657" w:rsidRPr="00D40C47" w:rsidRDefault="00482657" w:rsidP="00D40C47">
      <w:pPr>
        <w:pStyle w:val="ListParagraph"/>
        <w:numPr>
          <w:ilvl w:val="0"/>
          <w:numId w:val="8"/>
        </w:numPr>
        <w:spacing w:after="0"/>
        <w:rPr>
          <w:rFonts w:ascii="Comic Sans MS" w:hAnsi="Comic Sans MS"/>
          <w:sz w:val="20"/>
          <w:szCs w:val="20"/>
        </w:rPr>
      </w:pPr>
      <w:r w:rsidRPr="00D40C47">
        <w:rPr>
          <w:rFonts w:ascii="Comic Sans MS" w:hAnsi="Comic Sans MS"/>
          <w:sz w:val="20"/>
          <w:szCs w:val="20"/>
        </w:rPr>
        <w:t>Take responsibility for own professional development and attend and participate in relevant training,</w:t>
      </w:r>
      <w:r w:rsidR="00D40C47" w:rsidRPr="00D40C47">
        <w:rPr>
          <w:rFonts w:ascii="Comic Sans MS" w:hAnsi="Comic Sans MS"/>
          <w:sz w:val="20"/>
          <w:szCs w:val="20"/>
        </w:rPr>
        <w:t xml:space="preserve"> </w:t>
      </w:r>
      <w:r w:rsidRPr="00D40C47">
        <w:rPr>
          <w:rFonts w:ascii="Comic Sans MS" w:hAnsi="Comic Sans MS"/>
          <w:sz w:val="20"/>
          <w:szCs w:val="20"/>
        </w:rPr>
        <w:t>sharing the knowledge and ideas gained with colleagues</w:t>
      </w:r>
    </w:p>
    <w:p w:rsidR="00D40C47" w:rsidRPr="00482657" w:rsidRDefault="00D40C47" w:rsidP="00482657">
      <w:pPr>
        <w:spacing w:after="0"/>
        <w:rPr>
          <w:rFonts w:ascii="Comic Sans MS" w:hAnsi="Comic Sans MS"/>
          <w:sz w:val="20"/>
          <w:szCs w:val="20"/>
        </w:rPr>
      </w:pPr>
    </w:p>
    <w:p w:rsidR="00482657" w:rsidRPr="00D40C47" w:rsidRDefault="00482657" w:rsidP="00482657">
      <w:pPr>
        <w:spacing w:after="0"/>
        <w:rPr>
          <w:rFonts w:ascii="Comic Sans MS" w:hAnsi="Comic Sans MS"/>
          <w:b/>
          <w:sz w:val="20"/>
          <w:szCs w:val="20"/>
        </w:rPr>
      </w:pPr>
      <w:r w:rsidRPr="00D40C47">
        <w:rPr>
          <w:rFonts w:ascii="Comic Sans MS" w:hAnsi="Comic Sans MS"/>
          <w:b/>
          <w:sz w:val="20"/>
          <w:szCs w:val="20"/>
        </w:rPr>
        <w:t>Use of Resources</w:t>
      </w:r>
    </w:p>
    <w:p w:rsidR="00482657" w:rsidRPr="00D40C47" w:rsidRDefault="00482657" w:rsidP="00D40C47">
      <w:pPr>
        <w:pStyle w:val="ListParagraph"/>
        <w:numPr>
          <w:ilvl w:val="0"/>
          <w:numId w:val="9"/>
        </w:numPr>
        <w:spacing w:after="0"/>
        <w:rPr>
          <w:rFonts w:ascii="Comic Sans MS" w:hAnsi="Comic Sans MS"/>
          <w:sz w:val="20"/>
          <w:szCs w:val="20"/>
        </w:rPr>
      </w:pPr>
      <w:r w:rsidRPr="00D40C47">
        <w:rPr>
          <w:rFonts w:ascii="Comic Sans MS" w:hAnsi="Comic Sans MS"/>
          <w:sz w:val="20"/>
          <w:szCs w:val="20"/>
        </w:rPr>
        <w:t>To identify appropriate resources to promote and support the achievements of all children and ensure</w:t>
      </w:r>
      <w:r w:rsidR="00D40C47" w:rsidRPr="00D40C47">
        <w:rPr>
          <w:rFonts w:ascii="Comic Sans MS" w:hAnsi="Comic Sans MS"/>
          <w:sz w:val="20"/>
          <w:szCs w:val="20"/>
        </w:rPr>
        <w:t xml:space="preserve"> </w:t>
      </w:r>
      <w:r w:rsidRPr="00D40C47">
        <w:rPr>
          <w:rFonts w:ascii="Comic Sans MS" w:hAnsi="Comic Sans MS"/>
          <w:sz w:val="20"/>
          <w:szCs w:val="20"/>
        </w:rPr>
        <w:t>they are used efficiently, effectively and safely.</w:t>
      </w:r>
    </w:p>
    <w:p w:rsidR="00D40C47" w:rsidRDefault="00482657" w:rsidP="00D40C47">
      <w:pPr>
        <w:pStyle w:val="ListParagraph"/>
        <w:numPr>
          <w:ilvl w:val="0"/>
          <w:numId w:val="9"/>
        </w:numPr>
        <w:spacing w:after="0"/>
        <w:rPr>
          <w:rFonts w:ascii="Comic Sans MS" w:hAnsi="Comic Sans MS"/>
          <w:sz w:val="20"/>
          <w:szCs w:val="20"/>
        </w:rPr>
      </w:pPr>
      <w:r w:rsidRPr="00D40C47">
        <w:rPr>
          <w:rFonts w:ascii="Comic Sans MS" w:hAnsi="Comic Sans MS"/>
          <w:sz w:val="20"/>
          <w:szCs w:val="20"/>
        </w:rPr>
        <w:t>Oversee and monitor appropriate budget allocations in liaison with the</w:t>
      </w:r>
      <w:r w:rsidRPr="00D40C47">
        <w:rPr>
          <w:rFonts w:ascii="Comic Sans MS" w:hAnsi="Comic Sans MS"/>
          <w:sz w:val="20"/>
          <w:szCs w:val="20"/>
          <w:lang w:val="en-GB"/>
        </w:rPr>
        <w:t xml:space="preserve"> Headteacher</w:t>
      </w:r>
      <w:r w:rsidRPr="00D40C47">
        <w:rPr>
          <w:rFonts w:ascii="Comic Sans MS" w:hAnsi="Comic Sans MS"/>
          <w:sz w:val="20"/>
          <w:szCs w:val="20"/>
        </w:rPr>
        <w:t xml:space="preserve"> and </w:t>
      </w:r>
      <w:r w:rsidR="007442BA">
        <w:rPr>
          <w:rFonts w:ascii="Comic Sans MS" w:hAnsi="Comic Sans MS"/>
          <w:sz w:val="20"/>
          <w:szCs w:val="20"/>
        </w:rPr>
        <w:t>Office</w:t>
      </w:r>
      <w:r w:rsidR="00D40C47" w:rsidRPr="00D40C47">
        <w:rPr>
          <w:rFonts w:ascii="Comic Sans MS" w:hAnsi="Comic Sans MS"/>
          <w:sz w:val="20"/>
          <w:szCs w:val="20"/>
        </w:rPr>
        <w:t xml:space="preserve"> </w:t>
      </w:r>
      <w:r w:rsidRPr="00D40C47">
        <w:rPr>
          <w:rFonts w:ascii="Comic Sans MS" w:hAnsi="Comic Sans MS"/>
          <w:sz w:val="20"/>
          <w:szCs w:val="20"/>
        </w:rPr>
        <w:t>Manager.</w:t>
      </w:r>
    </w:p>
    <w:p w:rsidR="00092FF5" w:rsidRDefault="00092FF5" w:rsidP="00D40C47">
      <w:pPr>
        <w:pStyle w:val="ListParagraph"/>
        <w:numPr>
          <w:ilvl w:val="0"/>
          <w:numId w:val="9"/>
        </w:numPr>
        <w:spacing w:after="0"/>
        <w:rPr>
          <w:rFonts w:ascii="Comic Sans MS" w:hAnsi="Comic Sans MS"/>
          <w:sz w:val="20"/>
          <w:szCs w:val="20"/>
        </w:rPr>
      </w:pPr>
      <w:r>
        <w:rPr>
          <w:rFonts w:ascii="Comic Sans MS" w:hAnsi="Comic Sans MS"/>
          <w:sz w:val="20"/>
          <w:szCs w:val="20"/>
        </w:rPr>
        <w:t xml:space="preserve">Deputy designated person for safeguarding including child protection to include: ensuring that safeguarding practice, policies, procedures, systems and training are robust, up to date and implemented by all staff. </w:t>
      </w:r>
    </w:p>
    <w:p w:rsidR="00092FF5" w:rsidRPr="00092FF5" w:rsidRDefault="00092FF5" w:rsidP="00092FF5">
      <w:pPr>
        <w:spacing w:after="0"/>
        <w:rPr>
          <w:rFonts w:ascii="Comic Sans MS" w:hAnsi="Comic Sans MS"/>
          <w:b/>
          <w:sz w:val="20"/>
          <w:szCs w:val="20"/>
        </w:rPr>
      </w:pPr>
      <w:r w:rsidRPr="00092FF5">
        <w:rPr>
          <w:rFonts w:ascii="Comic Sans MS" w:hAnsi="Comic Sans MS"/>
          <w:b/>
          <w:sz w:val="20"/>
          <w:szCs w:val="20"/>
        </w:rPr>
        <w:t>Safeguarding</w:t>
      </w:r>
    </w:p>
    <w:p w:rsidR="00092FF5" w:rsidRPr="00092FF5" w:rsidRDefault="00092FF5" w:rsidP="00D04886">
      <w:pPr>
        <w:pStyle w:val="ListParagraph"/>
        <w:numPr>
          <w:ilvl w:val="0"/>
          <w:numId w:val="21"/>
        </w:numPr>
        <w:spacing w:after="0"/>
        <w:rPr>
          <w:rFonts w:ascii="Comic Sans MS" w:hAnsi="Comic Sans MS"/>
          <w:sz w:val="20"/>
          <w:szCs w:val="20"/>
        </w:rPr>
      </w:pPr>
      <w:r w:rsidRPr="00092FF5">
        <w:rPr>
          <w:rFonts w:ascii="Comic Sans MS" w:hAnsi="Comic Sans MS"/>
          <w:sz w:val="20"/>
          <w:szCs w:val="20"/>
        </w:rPr>
        <w:t>Liaise and collaborate with the designated safeguarding lead (DSL) on matters of safeguarding and</w:t>
      </w:r>
      <w:r>
        <w:rPr>
          <w:rFonts w:ascii="Comic Sans MS" w:hAnsi="Comic Sans MS"/>
          <w:sz w:val="20"/>
          <w:szCs w:val="20"/>
        </w:rPr>
        <w:t xml:space="preserve"> </w:t>
      </w:r>
      <w:r w:rsidRPr="00092FF5">
        <w:rPr>
          <w:rFonts w:ascii="Comic Sans MS" w:hAnsi="Comic Sans MS"/>
          <w:sz w:val="20"/>
          <w:szCs w:val="20"/>
        </w:rPr>
        <w:t>welfare for pupils with SEN</w:t>
      </w:r>
    </w:p>
    <w:p w:rsidR="00D40C47" w:rsidRPr="00092FF5" w:rsidRDefault="00092FF5" w:rsidP="00092FF5">
      <w:pPr>
        <w:pStyle w:val="ListParagraph"/>
        <w:numPr>
          <w:ilvl w:val="0"/>
          <w:numId w:val="21"/>
        </w:numPr>
        <w:spacing w:after="0"/>
        <w:rPr>
          <w:rFonts w:ascii="Comic Sans MS" w:hAnsi="Comic Sans MS"/>
          <w:sz w:val="20"/>
          <w:szCs w:val="20"/>
        </w:rPr>
      </w:pPr>
      <w:r w:rsidRPr="00092FF5">
        <w:rPr>
          <w:rFonts w:ascii="Comic Sans MS" w:hAnsi="Comic Sans MS"/>
          <w:sz w:val="20"/>
          <w:szCs w:val="20"/>
        </w:rPr>
        <w:t>Remain alert to the fact that pupils with SEN may be more vulnerable to safeguarding challenges</w:t>
      </w:r>
    </w:p>
    <w:p w:rsidR="00482657" w:rsidRPr="00712212" w:rsidRDefault="00482657" w:rsidP="00482657">
      <w:pPr>
        <w:spacing w:after="0"/>
        <w:rPr>
          <w:rFonts w:ascii="Comic Sans MS" w:hAnsi="Comic Sans MS"/>
          <w:b/>
          <w:sz w:val="20"/>
          <w:szCs w:val="20"/>
        </w:rPr>
      </w:pPr>
      <w:r w:rsidRPr="00712212">
        <w:rPr>
          <w:rFonts w:ascii="Comic Sans MS" w:hAnsi="Comic Sans MS"/>
          <w:b/>
          <w:sz w:val="20"/>
          <w:szCs w:val="20"/>
        </w:rPr>
        <w:t>Additional responsibilities and general requirements</w:t>
      </w:r>
    </w:p>
    <w:p w:rsidR="00482657" w:rsidRPr="00D40C47" w:rsidRDefault="00482657" w:rsidP="00D40C47">
      <w:pPr>
        <w:pStyle w:val="ListParagraph"/>
        <w:numPr>
          <w:ilvl w:val="0"/>
          <w:numId w:val="10"/>
        </w:numPr>
        <w:spacing w:after="0"/>
        <w:rPr>
          <w:rFonts w:ascii="Comic Sans MS" w:hAnsi="Comic Sans MS"/>
          <w:sz w:val="20"/>
          <w:szCs w:val="20"/>
        </w:rPr>
      </w:pPr>
      <w:r w:rsidRPr="00D40C47">
        <w:rPr>
          <w:rFonts w:ascii="Comic Sans MS" w:hAnsi="Comic Sans MS"/>
          <w:sz w:val="20"/>
          <w:szCs w:val="20"/>
        </w:rPr>
        <w:t>Undertake any professional duties commensurate with the grade of the post, reasonably delegated by</w:t>
      </w:r>
      <w:r w:rsidR="00D40C47" w:rsidRPr="00D40C47">
        <w:rPr>
          <w:rFonts w:ascii="Comic Sans MS" w:hAnsi="Comic Sans MS"/>
          <w:sz w:val="20"/>
          <w:szCs w:val="20"/>
        </w:rPr>
        <w:t xml:space="preserve"> </w:t>
      </w:r>
      <w:r w:rsidRPr="00D40C47">
        <w:rPr>
          <w:rFonts w:ascii="Comic Sans MS" w:hAnsi="Comic Sans MS"/>
          <w:sz w:val="20"/>
          <w:szCs w:val="20"/>
        </w:rPr>
        <w:t>the Headteacher, including deputising for other members of the school leadership team in their absence</w:t>
      </w:r>
    </w:p>
    <w:p w:rsidR="00482657" w:rsidRPr="00596120" w:rsidRDefault="00482657" w:rsidP="00B23913">
      <w:pPr>
        <w:pStyle w:val="ListParagraph"/>
        <w:numPr>
          <w:ilvl w:val="0"/>
          <w:numId w:val="10"/>
        </w:numPr>
        <w:spacing w:after="0"/>
        <w:rPr>
          <w:rFonts w:ascii="Comic Sans MS" w:hAnsi="Comic Sans MS"/>
          <w:sz w:val="20"/>
          <w:szCs w:val="20"/>
        </w:rPr>
      </w:pPr>
      <w:r w:rsidRPr="00596120">
        <w:rPr>
          <w:rFonts w:ascii="Comic Sans MS" w:hAnsi="Comic Sans MS"/>
          <w:sz w:val="20"/>
          <w:szCs w:val="20"/>
        </w:rPr>
        <w:t>Work in co-operation with colleagues and establish and maintain good relationships with staff and</w:t>
      </w:r>
      <w:r w:rsidR="00596120" w:rsidRPr="00596120">
        <w:rPr>
          <w:rFonts w:ascii="Comic Sans MS" w:hAnsi="Comic Sans MS"/>
          <w:sz w:val="20"/>
          <w:szCs w:val="20"/>
        </w:rPr>
        <w:t xml:space="preserve"> </w:t>
      </w:r>
      <w:r w:rsidRPr="00596120">
        <w:rPr>
          <w:rFonts w:ascii="Comic Sans MS" w:hAnsi="Comic Sans MS"/>
          <w:sz w:val="20"/>
          <w:szCs w:val="20"/>
        </w:rPr>
        <w:t>children</w:t>
      </w:r>
    </w:p>
    <w:p w:rsidR="00D40C47" w:rsidRPr="00D40C47" w:rsidRDefault="00D40C47" w:rsidP="00D40C47">
      <w:pPr>
        <w:spacing w:after="0"/>
        <w:rPr>
          <w:rFonts w:ascii="Comic Sans MS" w:hAnsi="Comic Sans MS"/>
          <w:sz w:val="20"/>
          <w:szCs w:val="20"/>
        </w:rPr>
      </w:pPr>
    </w:p>
    <w:p w:rsidR="00D40C47" w:rsidRDefault="00D40C47" w:rsidP="00482657">
      <w:pPr>
        <w:spacing w:after="0"/>
        <w:rPr>
          <w:rFonts w:ascii="Comic Sans MS" w:hAnsi="Comic Sans MS"/>
          <w:sz w:val="20"/>
          <w:szCs w:val="20"/>
        </w:rPr>
      </w:pPr>
    </w:p>
    <w:p w:rsidR="00482657" w:rsidRDefault="00482657" w:rsidP="00482657">
      <w:pPr>
        <w:spacing w:after="0"/>
        <w:rPr>
          <w:rFonts w:ascii="Comic Sans MS" w:hAnsi="Comic Sans MS"/>
          <w:sz w:val="20"/>
          <w:szCs w:val="20"/>
        </w:rPr>
      </w:pPr>
      <w:r w:rsidRPr="00482657">
        <w:rPr>
          <w:rFonts w:ascii="Comic Sans MS" w:hAnsi="Comic Sans MS"/>
          <w:sz w:val="20"/>
          <w:szCs w:val="20"/>
        </w:rPr>
        <w:t>The role of the Inclusion</w:t>
      </w:r>
      <w:r w:rsidR="007442BA">
        <w:rPr>
          <w:rFonts w:ascii="Comic Sans MS" w:hAnsi="Comic Sans MS"/>
          <w:sz w:val="20"/>
          <w:szCs w:val="20"/>
        </w:rPr>
        <w:t xml:space="preserve"> Leader</w:t>
      </w:r>
      <w:r w:rsidRPr="00482657">
        <w:rPr>
          <w:rFonts w:ascii="Comic Sans MS" w:hAnsi="Comic Sans MS"/>
          <w:sz w:val="20"/>
          <w:szCs w:val="20"/>
        </w:rPr>
        <w:t xml:space="preserve"> will be reviewed annually and possibly amended according to the</w:t>
      </w:r>
      <w:r w:rsidR="00D40C47">
        <w:rPr>
          <w:rFonts w:ascii="Comic Sans MS" w:hAnsi="Comic Sans MS"/>
          <w:sz w:val="20"/>
          <w:szCs w:val="20"/>
        </w:rPr>
        <w:t xml:space="preserve"> </w:t>
      </w:r>
      <w:r w:rsidRPr="00482657">
        <w:rPr>
          <w:rFonts w:ascii="Comic Sans MS" w:hAnsi="Comic Sans MS"/>
          <w:sz w:val="20"/>
          <w:szCs w:val="20"/>
        </w:rPr>
        <w:t>changing needs of the school. These changes will be made in consultation with the Headteacher.</w:t>
      </w:r>
    </w:p>
    <w:p w:rsidR="00E81901" w:rsidRDefault="00E81901" w:rsidP="00482657">
      <w:pPr>
        <w:spacing w:after="0"/>
        <w:rPr>
          <w:rFonts w:ascii="Comic Sans MS" w:hAnsi="Comic Sans MS"/>
          <w:sz w:val="20"/>
          <w:szCs w:val="20"/>
        </w:rPr>
      </w:pPr>
    </w:p>
    <w:p w:rsidR="00E81901" w:rsidRDefault="00E81901" w:rsidP="00482657">
      <w:pPr>
        <w:spacing w:after="0"/>
        <w:rPr>
          <w:rFonts w:ascii="Comic Sans MS" w:hAnsi="Comic Sans MS"/>
          <w:sz w:val="20"/>
          <w:szCs w:val="20"/>
        </w:rPr>
      </w:pPr>
    </w:p>
    <w:p w:rsidR="00E81901" w:rsidRDefault="00E81901" w:rsidP="00482657">
      <w:pPr>
        <w:spacing w:after="0"/>
        <w:rPr>
          <w:rFonts w:ascii="Comic Sans MS" w:hAnsi="Comic Sans MS"/>
          <w:sz w:val="20"/>
          <w:szCs w:val="20"/>
        </w:rPr>
      </w:pPr>
    </w:p>
    <w:p w:rsidR="00E81901" w:rsidRDefault="00E81901" w:rsidP="00482657">
      <w:pPr>
        <w:spacing w:after="0"/>
        <w:rPr>
          <w:rFonts w:ascii="Comic Sans MS" w:hAnsi="Comic Sans MS"/>
          <w:sz w:val="20"/>
          <w:szCs w:val="20"/>
        </w:rPr>
      </w:pPr>
    </w:p>
    <w:p w:rsidR="00E81901" w:rsidRDefault="00E81901" w:rsidP="00482657">
      <w:pPr>
        <w:spacing w:after="0"/>
        <w:rPr>
          <w:rFonts w:ascii="Comic Sans MS" w:hAnsi="Comic Sans MS"/>
          <w:sz w:val="20"/>
          <w:szCs w:val="20"/>
        </w:rPr>
      </w:pPr>
    </w:p>
    <w:p w:rsidR="00E81901" w:rsidRDefault="00E81901" w:rsidP="00482657">
      <w:pPr>
        <w:spacing w:after="0"/>
        <w:rPr>
          <w:rFonts w:ascii="Comic Sans MS" w:hAnsi="Comic Sans MS"/>
          <w:sz w:val="20"/>
          <w:szCs w:val="20"/>
        </w:rPr>
      </w:pPr>
    </w:p>
    <w:p w:rsidR="00E81901" w:rsidRDefault="00E81901" w:rsidP="00482657">
      <w:pPr>
        <w:spacing w:after="0"/>
        <w:rPr>
          <w:rFonts w:ascii="Comic Sans MS" w:hAnsi="Comic Sans MS"/>
          <w:sz w:val="20"/>
          <w:szCs w:val="20"/>
        </w:rPr>
      </w:pPr>
    </w:p>
    <w:p w:rsidR="00E81901" w:rsidRDefault="00E81901" w:rsidP="00482657">
      <w:pPr>
        <w:spacing w:after="0"/>
        <w:rPr>
          <w:rFonts w:ascii="Comic Sans MS" w:hAnsi="Comic Sans MS"/>
          <w:sz w:val="20"/>
          <w:szCs w:val="20"/>
        </w:rPr>
      </w:pPr>
    </w:p>
    <w:p w:rsidR="00092FF5" w:rsidRDefault="00092FF5" w:rsidP="00482657">
      <w:pPr>
        <w:spacing w:after="0"/>
        <w:rPr>
          <w:rFonts w:ascii="Comic Sans MS" w:hAnsi="Comic Sans MS"/>
          <w:sz w:val="20"/>
          <w:szCs w:val="20"/>
        </w:rPr>
      </w:pPr>
    </w:p>
    <w:p w:rsidR="00092FF5" w:rsidRDefault="00092FF5" w:rsidP="00482657">
      <w:pPr>
        <w:spacing w:after="0"/>
        <w:rPr>
          <w:rFonts w:ascii="Comic Sans MS" w:hAnsi="Comic Sans MS"/>
          <w:sz w:val="20"/>
          <w:szCs w:val="20"/>
        </w:rPr>
      </w:pPr>
    </w:p>
    <w:p w:rsidR="00092FF5" w:rsidRDefault="00092FF5" w:rsidP="00482657">
      <w:pPr>
        <w:spacing w:after="0"/>
        <w:rPr>
          <w:rFonts w:ascii="Comic Sans MS" w:hAnsi="Comic Sans MS"/>
          <w:sz w:val="20"/>
          <w:szCs w:val="20"/>
        </w:rPr>
      </w:pPr>
    </w:p>
    <w:p w:rsidR="00092FF5" w:rsidRDefault="00092FF5" w:rsidP="00482657">
      <w:pPr>
        <w:spacing w:after="0"/>
        <w:rPr>
          <w:rFonts w:ascii="Comic Sans MS" w:hAnsi="Comic Sans MS"/>
          <w:sz w:val="20"/>
          <w:szCs w:val="20"/>
        </w:rPr>
      </w:pPr>
    </w:p>
    <w:p w:rsidR="00092FF5" w:rsidRDefault="00092FF5" w:rsidP="00482657">
      <w:pPr>
        <w:spacing w:after="0"/>
        <w:rPr>
          <w:rFonts w:ascii="Comic Sans MS" w:hAnsi="Comic Sans MS"/>
          <w:sz w:val="20"/>
          <w:szCs w:val="20"/>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47"/>
        <w:gridCol w:w="7695"/>
      </w:tblGrid>
      <w:tr w:rsidR="00E81901" w:rsidRPr="00E81901" w:rsidTr="00D908A1">
        <w:trPr>
          <w:cantSplit/>
        </w:trPr>
        <w:tc>
          <w:tcPr>
            <w:tcW w:w="15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rsidR="00E81901" w:rsidRPr="00E81901" w:rsidRDefault="00E81901" w:rsidP="00E81901">
            <w:pPr>
              <w:suppressAutoHyphens/>
              <w:spacing w:after="0" w:line="240" w:lineRule="auto"/>
              <w:rPr>
                <w:rFonts w:ascii="Comic Sans MS" w:eastAsia="MS Mincho" w:hAnsi="Comic Sans MS" w:cs="Times New Roman"/>
                <w:caps/>
                <w:color w:val="F8F8F8"/>
                <w:sz w:val="20"/>
                <w:szCs w:val="24"/>
                <w:lang w:val="en-GB"/>
              </w:rPr>
            </w:pPr>
            <w:r w:rsidRPr="00E81901">
              <w:rPr>
                <w:rFonts w:ascii="Comic Sans MS" w:eastAsia="MS Mincho" w:hAnsi="Comic Sans MS" w:cs="Times New Roman"/>
                <w:caps/>
                <w:color w:val="F8F8F8"/>
                <w:sz w:val="20"/>
                <w:szCs w:val="24"/>
                <w:lang w:val="en-GB"/>
              </w:rPr>
              <w:t>criteria</w:t>
            </w:r>
          </w:p>
        </w:tc>
        <w:tc>
          <w:tcPr>
            <w:tcW w:w="7695"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E81901" w:rsidRPr="00E81901" w:rsidRDefault="00E81901" w:rsidP="00E81901">
            <w:pPr>
              <w:suppressAutoHyphens/>
              <w:spacing w:after="0" w:line="240" w:lineRule="auto"/>
              <w:rPr>
                <w:rFonts w:ascii="Comic Sans MS" w:eastAsia="MS Mincho" w:hAnsi="Comic Sans MS" w:cs="Times New Roman"/>
                <w:caps/>
                <w:color w:val="F8F8F8"/>
                <w:sz w:val="20"/>
                <w:szCs w:val="24"/>
                <w:lang w:val="en-GB"/>
              </w:rPr>
            </w:pPr>
            <w:r w:rsidRPr="00E81901">
              <w:rPr>
                <w:rFonts w:ascii="Comic Sans MS" w:eastAsia="MS Mincho" w:hAnsi="Comic Sans MS" w:cs="Times New Roman"/>
                <w:caps/>
                <w:color w:val="F8F8F8"/>
                <w:sz w:val="20"/>
                <w:szCs w:val="24"/>
                <w:lang w:val="en-GB"/>
              </w:rPr>
              <w:t>qualities</w:t>
            </w:r>
          </w:p>
        </w:tc>
      </w:tr>
      <w:tr w:rsidR="00E81901" w:rsidRPr="00E81901" w:rsidTr="00D908A1">
        <w:trPr>
          <w:cantSplit/>
        </w:trPr>
        <w:tc>
          <w:tcPr>
            <w:tcW w:w="1547" w:type="dxa"/>
            <w:tcBorders>
              <w:top w:val="single" w:sz="4" w:space="0" w:color="F8F8F8"/>
            </w:tcBorders>
            <w:shd w:val="clear" w:color="auto" w:fill="auto"/>
          </w:tcPr>
          <w:p w:rsidR="00E81901" w:rsidRPr="00E81901" w:rsidRDefault="00E81901" w:rsidP="00E81901">
            <w:pPr>
              <w:keepLines/>
              <w:spacing w:after="60" w:line="240" w:lineRule="auto"/>
              <w:textboxTightWrap w:val="allLines"/>
              <w:rPr>
                <w:rFonts w:ascii="Comic Sans MS" w:eastAsia="MS Mincho" w:hAnsi="Comic Sans MS" w:cs="Times New Roman"/>
                <w:b/>
                <w:sz w:val="20"/>
                <w:szCs w:val="24"/>
                <w:lang w:val="en-GB"/>
              </w:rPr>
            </w:pPr>
            <w:r w:rsidRPr="00E81901">
              <w:rPr>
                <w:rFonts w:ascii="Comic Sans MS" w:eastAsia="MS Mincho" w:hAnsi="Comic Sans MS" w:cs="Times New Roman"/>
                <w:b/>
                <w:sz w:val="20"/>
                <w:szCs w:val="24"/>
              </w:rPr>
              <w:t xml:space="preserve">Qualifications </w:t>
            </w:r>
            <w:r w:rsidRPr="00E81901">
              <w:rPr>
                <w:rFonts w:ascii="Comic Sans MS" w:eastAsia="MS Mincho" w:hAnsi="Comic Sans MS" w:cs="Times New Roman"/>
                <w:b/>
                <w:sz w:val="20"/>
                <w:szCs w:val="24"/>
              </w:rPr>
              <w:br/>
              <w:t>and training</w:t>
            </w:r>
          </w:p>
        </w:tc>
        <w:tc>
          <w:tcPr>
            <w:tcW w:w="7695" w:type="dxa"/>
            <w:tcBorders>
              <w:top w:val="single" w:sz="4" w:space="0" w:color="F8F8F8"/>
            </w:tcBorders>
            <w:shd w:val="clear" w:color="auto" w:fill="auto"/>
          </w:tcPr>
          <w:p w:rsidR="00E81901" w:rsidRPr="00D908A1" w:rsidRDefault="00E81901" w:rsidP="00E81901">
            <w:pPr>
              <w:pStyle w:val="ListParagraph"/>
              <w:numPr>
                <w:ilvl w:val="0"/>
                <w:numId w:val="17"/>
              </w:numPr>
              <w:spacing w:after="60" w:line="240" w:lineRule="auto"/>
              <w:rPr>
                <w:rFonts w:ascii="Comic Sans MS" w:eastAsia="MS Mincho" w:hAnsi="Comic Sans MS" w:cs="Times New Roman"/>
                <w:sz w:val="20"/>
                <w:szCs w:val="24"/>
              </w:rPr>
            </w:pPr>
            <w:r w:rsidRPr="00D908A1">
              <w:rPr>
                <w:rFonts w:ascii="Comic Sans MS" w:eastAsia="MS Mincho" w:hAnsi="Comic Sans MS" w:cs="Times New Roman"/>
                <w:sz w:val="20"/>
                <w:szCs w:val="24"/>
              </w:rPr>
              <w:t xml:space="preserve">Qualified Teacher Status </w:t>
            </w:r>
          </w:p>
          <w:p w:rsidR="00E81901" w:rsidRPr="00D908A1" w:rsidRDefault="00E81901" w:rsidP="00E81901">
            <w:pPr>
              <w:pStyle w:val="ListParagraph"/>
              <w:numPr>
                <w:ilvl w:val="0"/>
                <w:numId w:val="17"/>
              </w:numPr>
              <w:spacing w:after="60" w:line="240" w:lineRule="auto"/>
              <w:rPr>
                <w:rFonts w:ascii="Comic Sans MS" w:eastAsia="MS Mincho" w:hAnsi="Comic Sans MS" w:cs="Times New Roman"/>
                <w:sz w:val="20"/>
                <w:szCs w:val="24"/>
              </w:rPr>
            </w:pPr>
            <w:r w:rsidRPr="00D908A1">
              <w:rPr>
                <w:rFonts w:ascii="Comic Sans MS" w:eastAsia="MS Mincho" w:hAnsi="Comic Sans MS" w:cs="Times New Roman"/>
                <w:sz w:val="20"/>
                <w:szCs w:val="24"/>
                <w:lang w:val="en-GB"/>
              </w:rPr>
              <w:t>Hold the existing NASENCO qualification </w:t>
            </w:r>
            <w:r w:rsidRPr="00D908A1">
              <w:rPr>
                <w:rFonts w:ascii="Comic Sans MS" w:eastAsia="MS Mincho" w:hAnsi="Comic Sans MS" w:cs="Times New Roman"/>
                <w:b/>
                <w:bCs/>
                <w:sz w:val="20"/>
                <w:szCs w:val="24"/>
                <w:u w:val="single"/>
                <w:lang w:val="en-GB"/>
              </w:rPr>
              <w:t>OR</w:t>
            </w:r>
            <w:r w:rsidRPr="00D908A1">
              <w:rPr>
                <w:rFonts w:ascii="Comic Sans MS" w:eastAsia="MS Mincho" w:hAnsi="Comic Sans MS" w:cs="Times New Roman"/>
                <w:sz w:val="20"/>
                <w:szCs w:val="24"/>
                <w:lang w:val="en-GB"/>
              </w:rPr>
              <w:t> be willing to obtain the new NPQ (for SENCOs) within three years of appointment</w:t>
            </w:r>
          </w:p>
          <w:p w:rsidR="00E81901" w:rsidRPr="00D908A1" w:rsidRDefault="00E81901" w:rsidP="00E81901">
            <w:pPr>
              <w:pStyle w:val="ListParagraph"/>
              <w:numPr>
                <w:ilvl w:val="0"/>
                <w:numId w:val="17"/>
              </w:numPr>
              <w:spacing w:after="60" w:line="240" w:lineRule="auto"/>
              <w:rPr>
                <w:rFonts w:ascii="Comic Sans MS" w:eastAsia="MS Mincho" w:hAnsi="Comic Sans MS" w:cs="Times New Roman"/>
                <w:sz w:val="20"/>
                <w:szCs w:val="24"/>
                <w:lang w:val="en-GB"/>
              </w:rPr>
            </w:pPr>
            <w:r w:rsidRPr="00D908A1">
              <w:rPr>
                <w:rFonts w:ascii="Comic Sans MS" w:eastAsia="MS Mincho" w:hAnsi="Comic Sans MS" w:cs="Times New Roman"/>
                <w:sz w:val="20"/>
                <w:szCs w:val="24"/>
              </w:rPr>
              <w:t>Qualification or relevant experience working with children with SEND or other support needs (e.g. short-term behavioural problems)</w:t>
            </w:r>
          </w:p>
        </w:tc>
      </w:tr>
      <w:tr w:rsidR="00E81901" w:rsidRPr="00E81901" w:rsidTr="00D908A1">
        <w:trPr>
          <w:cantSplit/>
        </w:trPr>
        <w:tc>
          <w:tcPr>
            <w:tcW w:w="1547" w:type="dxa"/>
            <w:shd w:val="clear" w:color="auto" w:fill="auto"/>
            <w:tcMar>
              <w:top w:w="113" w:type="dxa"/>
              <w:bottom w:w="113" w:type="dxa"/>
            </w:tcMar>
          </w:tcPr>
          <w:p w:rsidR="00E81901" w:rsidRPr="00E81901" w:rsidRDefault="00E81901" w:rsidP="00E81901">
            <w:pPr>
              <w:keepLines/>
              <w:spacing w:after="60" w:line="240" w:lineRule="auto"/>
              <w:textboxTightWrap w:val="allLines"/>
              <w:rPr>
                <w:rFonts w:ascii="Comic Sans MS" w:eastAsia="MS Mincho" w:hAnsi="Comic Sans MS" w:cs="Times New Roman"/>
                <w:b/>
                <w:sz w:val="20"/>
                <w:szCs w:val="24"/>
                <w:lang w:val="en-GB"/>
              </w:rPr>
            </w:pPr>
            <w:r w:rsidRPr="00E81901">
              <w:rPr>
                <w:rFonts w:ascii="Comic Sans MS" w:eastAsia="MS Mincho" w:hAnsi="Comic Sans MS" w:cs="Times New Roman"/>
                <w:b/>
                <w:sz w:val="20"/>
                <w:szCs w:val="24"/>
              </w:rPr>
              <w:t>Experience</w:t>
            </w:r>
          </w:p>
        </w:tc>
        <w:tc>
          <w:tcPr>
            <w:tcW w:w="7695" w:type="dxa"/>
            <w:shd w:val="clear" w:color="auto" w:fill="auto"/>
            <w:tcMar>
              <w:top w:w="113" w:type="dxa"/>
              <w:bottom w:w="113" w:type="dxa"/>
            </w:tcMar>
          </w:tcPr>
          <w:p w:rsidR="00E81901" w:rsidRPr="00D908A1" w:rsidRDefault="00E81901" w:rsidP="00E81901">
            <w:pPr>
              <w:pStyle w:val="ListParagraph"/>
              <w:numPr>
                <w:ilvl w:val="0"/>
                <w:numId w:val="18"/>
              </w:numPr>
              <w:spacing w:after="60" w:line="240" w:lineRule="auto"/>
              <w:rPr>
                <w:rFonts w:ascii="Comic Sans MS" w:eastAsia="MS Mincho" w:hAnsi="Comic Sans MS" w:cs="Times New Roman"/>
                <w:sz w:val="20"/>
                <w:szCs w:val="24"/>
              </w:rPr>
            </w:pPr>
            <w:r w:rsidRPr="00D908A1">
              <w:rPr>
                <w:rFonts w:ascii="Comic Sans MS" w:eastAsia="MS Mincho" w:hAnsi="Comic Sans MS" w:cs="Times New Roman"/>
                <w:sz w:val="20"/>
                <w:szCs w:val="24"/>
              </w:rPr>
              <w:t xml:space="preserve">Experience working in a school environment or other educational setting. This position is not suitable for an Early Career Teacher. </w:t>
            </w:r>
          </w:p>
          <w:p w:rsidR="00E81901" w:rsidRPr="00D908A1" w:rsidRDefault="00E81901" w:rsidP="00E81901">
            <w:pPr>
              <w:pStyle w:val="ListParagraph"/>
              <w:numPr>
                <w:ilvl w:val="0"/>
                <w:numId w:val="18"/>
              </w:numPr>
              <w:spacing w:after="60" w:line="240" w:lineRule="auto"/>
              <w:rPr>
                <w:rFonts w:ascii="Comic Sans MS" w:eastAsia="MS Mincho" w:hAnsi="Comic Sans MS" w:cs="Times New Roman"/>
                <w:sz w:val="20"/>
                <w:szCs w:val="24"/>
              </w:rPr>
            </w:pPr>
            <w:r w:rsidRPr="00D908A1">
              <w:rPr>
                <w:rFonts w:ascii="Comic Sans MS" w:eastAsia="MS Mincho" w:hAnsi="Comic Sans MS" w:cs="Times New Roman"/>
                <w:sz w:val="20"/>
                <w:szCs w:val="24"/>
              </w:rPr>
              <w:t>Experience working with children / young people with SEND and/or short-term difficulties (e.g. behavioural difficulties, mental health, physical disabilities)</w:t>
            </w:r>
          </w:p>
          <w:p w:rsidR="00E81901" w:rsidRPr="00D908A1" w:rsidRDefault="00E81901" w:rsidP="00E81901">
            <w:pPr>
              <w:pStyle w:val="ListParagraph"/>
              <w:numPr>
                <w:ilvl w:val="0"/>
                <w:numId w:val="18"/>
              </w:numPr>
              <w:spacing w:after="60" w:line="240" w:lineRule="auto"/>
              <w:rPr>
                <w:rFonts w:ascii="Comic Sans MS" w:eastAsia="MS Mincho" w:hAnsi="Comic Sans MS" w:cs="Times New Roman"/>
                <w:sz w:val="20"/>
                <w:szCs w:val="24"/>
              </w:rPr>
            </w:pPr>
            <w:r w:rsidRPr="00D908A1">
              <w:rPr>
                <w:rFonts w:ascii="Comic Sans MS" w:eastAsia="MS Mincho" w:hAnsi="Comic Sans MS" w:cs="Times New Roman"/>
                <w:sz w:val="20"/>
                <w:szCs w:val="24"/>
              </w:rPr>
              <w:t>Experience supporting and working with parents of young people with SEND / additional needs</w:t>
            </w:r>
          </w:p>
          <w:p w:rsidR="00E81901" w:rsidRPr="00D908A1" w:rsidRDefault="00E81901" w:rsidP="00E81901">
            <w:pPr>
              <w:pStyle w:val="ListParagraph"/>
              <w:numPr>
                <w:ilvl w:val="0"/>
                <w:numId w:val="18"/>
              </w:numPr>
              <w:spacing w:after="60" w:line="240" w:lineRule="auto"/>
              <w:rPr>
                <w:rFonts w:ascii="Comic Sans MS" w:eastAsia="MS Mincho" w:hAnsi="Comic Sans MS" w:cs="Times New Roman"/>
                <w:sz w:val="20"/>
                <w:szCs w:val="24"/>
              </w:rPr>
            </w:pPr>
            <w:r w:rsidRPr="00D908A1">
              <w:rPr>
                <w:rFonts w:ascii="Comic Sans MS" w:eastAsia="MS Mincho" w:hAnsi="Comic Sans MS" w:cs="Times New Roman"/>
                <w:sz w:val="20"/>
                <w:szCs w:val="24"/>
              </w:rPr>
              <w:t>Experience planning and delivering targeted interventions</w:t>
            </w:r>
          </w:p>
          <w:p w:rsidR="00E81901" w:rsidRPr="00D908A1" w:rsidRDefault="00E81901" w:rsidP="00E81901">
            <w:pPr>
              <w:pStyle w:val="ListParagraph"/>
              <w:numPr>
                <w:ilvl w:val="0"/>
                <w:numId w:val="18"/>
              </w:numPr>
              <w:spacing w:after="60" w:line="240" w:lineRule="auto"/>
              <w:rPr>
                <w:rFonts w:ascii="Comic Sans MS" w:eastAsia="MS Mincho" w:hAnsi="Comic Sans MS" w:cs="Times New Roman"/>
                <w:sz w:val="20"/>
                <w:szCs w:val="24"/>
                <w:lang w:val="en-GB"/>
              </w:rPr>
            </w:pPr>
            <w:r w:rsidRPr="00D908A1">
              <w:rPr>
                <w:rFonts w:ascii="Comic Sans MS" w:eastAsia="MS Mincho" w:hAnsi="Comic Sans MS" w:cs="Times New Roman"/>
                <w:sz w:val="20"/>
                <w:szCs w:val="24"/>
              </w:rPr>
              <w:t>Experience of the EHCP process</w:t>
            </w:r>
          </w:p>
        </w:tc>
      </w:tr>
      <w:tr w:rsidR="00E81901" w:rsidRPr="00E81901" w:rsidTr="00D908A1">
        <w:trPr>
          <w:cantSplit/>
        </w:trPr>
        <w:tc>
          <w:tcPr>
            <w:tcW w:w="1547" w:type="dxa"/>
            <w:shd w:val="clear" w:color="auto" w:fill="auto"/>
            <w:tcMar>
              <w:top w:w="113" w:type="dxa"/>
              <w:bottom w:w="113" w:type="dxa"/>
            </w:tcMar>
          </w:tcPr>
          <w:p w:rsidR="00E81901" w:rsidRPr="00E81901" w:rsidRDefault="00E81901" w:rsidP="00E81901">
            <w:pPr>
              <w:keepLines/>
              <w:spacing w:after="60" w:line="240" w:lineRule="auto"/>
              <w:textboxTightWrap w:val="allLines"/>
              <w:rPr>
                <w:rFonts w:ascii="Comic Sans MS" w:eastAsia="MS Mincho" w:hAnsi="Comic Sans MS" w:cs="Times New Roman"/>
                <w:b/>
                <w:sz w:val="20"/>
                <w:szCs w:val="24"/>
                <w:lang w:val="en-GB"/>
              </w:rPr>
            </w:pPr>
            <w:r w:rsidRPr="00E81901">
              <w:rPr>
                <w:rFonts w:ascii="Comic Sans MS" w:eastAsia="MS Mincho" w:hAnsi="Comic Sans MS" w:cs="Times New Roman"/>
                <w:b/>
                <w:sz w:val="20"/>
                <w:szCs w:val="24"/>
              </w:rPr>
              <w:t>Skills and knowledge</w:t>
            </w:r>
          </w:p>
        </w:tc>
        <w:tc>
          <w:tcPr>
            <w:tcW w:w="7695" w:type="dxa"/>
            <w:shd w:val="clear" w:color="auto" w:fill="auto"/>
            <w:tcMar>
              <w:top w:w="113" w:type="dxa"/>
              <w:bottom w:w="113" w:type="dxa"/>
            </w:tcMar>
          </w:tcPr>
          <w:p w:rsidR="00E81901" w:rsidRPr="00D908A1" w:rsidRDefault="00E81901" w:rsidP="00E81901">
            <w:pPr>
              <w:pStyle w:val="ListParagraph"/>
              <w:numPr>
                <w:ilvl w:val="0"/>
                <w:numId w:val="19"/>
              </w:numPr>
              <w:spacing w:after="60" w:line="240" w:lineRule="auto"/>
              <w:rPr>
                <w:rFonts w:ascii="Comic Sans MS" w:eastAsia="MS Mincho" w:hAnsi="Comic Sans MS" w:cs="Times New Roman"/>
                <w:sz w:val="20"/>
                <w:szCs w:val="24"/>
              </w:rPr>
            </w:pPr>
            <w:r w:rsidRPr="00D908A1">
              <w:rPr>
                <w:rFonts w:ascii="Comic Sans MS" w:eastAsia="MS Mincho" w:hAnsi="Comic Sans MS" w:cs="Times New Roman"/>
                <w:sz w:val="20"/>
                <w:szCs w:val="24"/>
              </w:rPr>
              <w:t>Understanding of the graduated approach to SEND</w:t>
            </w:r>
          </w:p>
          <w:p w:rsidR="00E81901" w:rsidRPr="00D908A1" w:rsidRDefault="00E81901" w:rsidP="00E81901">
            <w:pPr>
              <w:pStyle w:val="ListParagraph"/>
              <w:numPr>
                <w:ilvl w:val="0"/>
                <w:numId w:val="19"/>
              </w:numPr>
              <w:spacing w:after="60" w:line="240" w:lineRule="auto"/>
              <w:rPr>
                <w:rFonts w:ascii="Comic Sans MS" w:eastAsia="MS Mincho" w:hAnsi="Comic Sans MS" w:cs="Times New Roman"/>
                <w:sz w:val="20"/>
                <w:szCs w:val="24"/>
              </w:rPr>
            </w:pPr>
            <w:r w:rsidRPr="00D908A1">
              <w:rPr>
                <w:rFonts w:ascii="Comic Sans MS" w:eastAsia="MS Mincho" w:hAnsi="Comic Sans MS" w:cs="Times New Roman"/>
                <w:sz w:val="20"/>
                <w:szCs w:val="24"/>
              </w:rPr>
              <w:t>Assessment of individual pupils</w:t>
            </w:r>
          </w:p>
          <w:p w:rsidR="00E81901" w:rsidRPr="00D908A1" w:rsidRDefault="00E81901" w:rsidP="00E81901">
            <w:pPr>
              <w:pStyle w:val="ListParagraph"/>
              <w:numPr>
                <w:ilvl w:val="0"/>
                <w:numId w:val="19"/>
              </w:numPr>
              <w:spacing w:after="60" w:line="240" w:lineRule="auto"/>
              <w:rPr>
                <w:rFonts w:ascii="Comic Sans MS" w:eastAsia="MS Mincho" w:hAnsi="Comic Sans MS" w:cs="Times New Roman"/>
                <w:sz w:val="20"/>
                <w:szCs w:val="24"/>
              </w:rPr>
            </w:pPr>
            <w:r w:rsidRPr="00D908A1">
              <w:rPr>
                <w:rFonts w:ascii="Comic Sans MS" w:eastAsia="MS Mincho" w:hAnsi="Comic Sans MS" w:cs="Times New Roman"/>
                <w:sz w:val="20"/>
                <w:szCs w:val="24"/>
              </w:rPr>
              <w:t>Tailoring plans and interventions to individual pupils</w:t>
            </w:r>
          </w:p>
          <w:p w:rsidR="00E81901" w:rsidRPr="00D908A1" w:rsidRDefault="00E81901" w:rsidP="00E81901">
            <w:pPr>
              <w:pStyle w:val="ListParagraph"/>
              <w:numPr>
                <w:ilvl w:val="0"/>
                <w:numId w:val="19"/>
              </w:numPr>
              <w:spacing w:after="60" w:line="240" w:lineRule="auto"/>
              <w:rPr>
                <w:rFonts w:ascii="Comic Sans MS" w:eastAsia="MS Mincho" w:hAnsi="Comic Sans MS" w:cs="Times New Roman"/>
                <w:sz w:val="20"/>
                <w:szCs w:val="24"/>
              </w:rPr>
            </w:pPr>
            <w:r w:rsidRPr="00D908A1">
              <w:rPr>
                <w:rFonts w:ascii="Comic Sans MS" w:eastAsia="MS Mincho" w:hAnsi="Comic Sans MS" w:cs="Times New Roman"/>
                <w:sz w:val="20"/>
                <w:szCs w:val="24"/>
              </w:rPr>
              <w:t>Assessment and other data analysis and tracking</w:t>
            </w:r>
          </w:p>
          <w:p w:rsidR="00E81901" w:rsidRPr="00D908A1" w:rsidRDefault="00E81901" w:rsidP="00E81901">
            <w:pPr>
              <w:pStyle w:val="ListParagraph"/>
              <w:numPr>
                <w:ilvl w:val="0"/>
                <w:numId w:val="19"/>
              </w:numPr>
              <w:spacing w:after="60" w:line="240" w:lineRule="auto"/>
              <w:rPr>
                <w:rFonts w:ascii="Comic Sans MS" w:eastAsia="MS Mincho" w:hAnsi="Comic Sans MS" w:cs="Times New Roman"/>
                <w:sz w:val="20"/>
                <w:szCs w:val="24"/>
              </w:rPr>
            </w:pPr>
            <w:r w:rsidRPr="00D908A1">
              <w:rPr>
                <w:rFonts w:ascii="Comic Sans MS" w:eastAsia="MS Mincho" w:hAnsi="Comic Sans MS" w:cs="Times New Roman"/>
                <w:sz w:val="20"/>
                <w:szCs w:val="24"/>
              </w:rPr>
              <w:t>Knowledge of external agencies in the local area who may be called on</w:t>
            </w:r>
          </w:p>
          <w:p w:rsidR="00E81901" w:rsidRPr="00D908A1" w:rsidRDefault="00E81901" w:rsidP="00E81901">
            <w:pPr>
              <w:pStyle w:val="ListParagraph"/>
              <w:numPr>
                <w:ilvl w:val="0"/>
                <w:numId w:val="19"/>
              </w:numPr>
              <w:spacing w:after="60" w:line="240" w:lineRule="auto"/>
              <w:rPr>
                <w:rFonts w:ascii="Comic Sans MS" w:eastAsia="MS Mincho" w:hAnsi="Comic Sans MS" w:cs="Times New Roman"/>
                <w:sz w:val="20"/>
                <w:szCs w:val="24"/>
                <w:lang w:val="en-GB"/>
              </w:rPr>
            </w:pPr>
            <w:r w:rsidRPr="00D908A1">
              <w:rPr>
                <w:rFonts w:ascii="Comic Sans MS" w:eastAsia="MS Mincho" w:hAnsi="Comic Sans MS" w:cs="Times New Roman"/>
                <w:sz w:val="20"/>
                <w:szCs w:val="24"/>
              </w:rPr>
              <w:t>Safeguarding of children and young people</w:t>
            </w:r>
          </w:p>
        </w:tc>
      </w:tr>
      <w:tr w:rsidR="00E81901" w:rsidRPr="00E81901" w:rsidTr="00D908A1">
        <w:trPr>
          <w:cantSplit/>
        </w:trPr>
        <w:tc>
          <w:tcPr>
            <w:tcW w:w="1547" w:type="dxa"/>
            <w:shd w:val="clear" w:color="auto" w:fill="auto"/>
            <w:tcMar>
              <w:top w:w="113" w:type="dxa"/>
              <w:bottom w:w="113" w:type="dxa"/>
            </w:tcMar>
          </w:tcPr>
          <w:p w:rsidR="00E81901" w:rsidRPr="00E81901" w:rsidRDefault="00E81901" w:rsidP="00E81901">
            <w:pPr>
              <w:keepLines/>
              <w:spacing w:after="60" w:line="240" w:lineRule="auto"/>
              <w:textboxTightWrap w:val="allLines"/>
              <w:rPr>
                <w:rFonts w:ascii="Comic Sans MS" w:eastAsia="MS Mincho" w:hAnsi="Comic Sans MS" w:cs="Times New Roman"/>
                <w:b/>
                <w:sz w:val="20"/>
                <w:szCs w:val="24"/>
              </w:rPr>
            </w:pPr>
            <w:r w:rsidRPr="00E81901">
              <w:rPr>
                <w:rFonts w:ascii="Comic Sans MS" w:eastAsia="MS Mincho" w:hAnsi="Comic Sans MS" w:cs="Times New Roman"/>
                <w:b/>
                <w:sz w:val="20"/>
                <w:szCs w:val="24"/>
              </w:rPr>
              <w:lastRenderedPageBreak/>
              <w:t>Personal qualities</w:t>
            </w:r>
          </w:p>
        </w:tc>
        <w:tc>
          <w:tcPr>
            <w:tcW w:w="7695" w:type="dxa"/>
            <w:shd w:val="clear" w:color="auto" w:fill="auto"/>
            <w:tcMar>
              <w:top w:w="113" w:type="dxa"/>
              <w:bottom w:w="113" w:type="dxa"/>
            </w:tcMar>
          </w:tcPr>
          <w:p w:rsidR="00E81901" w:rsidRPr="00D908A1" w:rsidRDefault="00E81901" w:rsidP="00E81901">
            <w:pPr>
              <w:pStyle w:val="ListParagraph"/>
              <w:numPr>
                <w:ilvl w:val="0"/>
                <w:numId w:val="20"/>
              </w:numPr>
              <w:spacing w:after="60" w:line="240" w:lineRule="auto"/>
              <w:rPr>
                <w:rFonts w:ascii="Comic Sans MS" w:eastAsia="MS Mincho" w:hAnsi="Comic Sans MS" w:cs="Times New Roman"/>
                <w:sz w:val="20"/>
                <w:szCs w:val="24"/>
              </w:rPr>
            </w:pPr>
            <w:r w:rsidRPr="00D908A1">
              <w:rPr>
                <w:rFonts w:ascii="Comic Sans MS" w:eastAsia="MS Mincho" w:hAnsi="Comic Sans MS" w:cs="Times New Roman"/>
                <w:sz w:val="20"/>
                <w:szCs w:val="24"/>
                <w:lang w:val="en-GB"/>
              </w:rPr>
              <w:t xml:space="preserve">Commitment to getting the best outcomes for pupils and promoting the ethos and values of the school </w:t>
            </w:r>
          </w:p>
          <w:p w:rsidR="00E81901" w:rsidRPr="00D908A1" w:rsidRDefault="00E81901" w:rsidP="00E81901">
            <w:pPr>
              <w:pStyle w:val="ListParagraph"/>
              <w:numPr>
                <w:ilvl w:val="0"/>
                <w:numId w:val="20"/>
              </w:numPr>
              <w:spacing w:after="60" w:line="240" w:lineRule="auto"/>
              <w:rPr>
                <w:rFonts w:ascii="Comic Sans MS" w:eastAsia="MS Mincho" w:hAnsi="Comic Sans MS" w:cs="Times New Roman"/>
                <w:sz w:val="20"/>
                <w:szCs w:val="24"/>
              </w:rPr>
            </w:pPr>
            <w:r w:rsidRPr="00D908A1">
              <w:rPr>
                <w:rFonts w:ascii="Comic Sans MS" w:eastAsia="MS Mincho" w:hAnsi="Comic Sans MS" w:cs="Times New Roman"/>
                <w:sz w:val="20"/>
                <w:szCs w:val="24"/>
                <w:lang w:val="en-GB"/>
              </w:rPr>
              <w:t>Commitment to equal opportunities and securing good outcomes for pupils with SEN or a disability</w:t>
            </w:r>
          </w:p>
          <w:p w:rsidR="00E81901" w:rsidRPr="00D908A1" w:rsidRDefault="00E81901" w:rsidP="00E81901">
            <w:pPr>
              <w:pStyle w:val="ListParagraph"/>
              <w:numPr>
                <w:ilvl w:val="0"/>
                <w:numId w:val="20"/>
              </w:numPr>
              <w:spacing w:after="60" w:line="240" w:lineRule="auto"/>
              <w:rPr>
                <w:rFonts w:ascii="Comic Sans MS" w:eastAsia="MS Mincho" w:hAnsi="Comic Sans MS" w:cs="Times New Roman"/>
                <w:sz w:val="20"/>
                <w:szCs w:val="24"/>
              </w:rPr>
            </w:pPr>
            <w:r w:rsidRPr="00D908A1">
              <w:rPr>
                <w:rFonts w:ascii="Comic Sans MS" w:eastAsia="MS Mincho" w:hAnsi="Comic Sans MS" w:cs="Times New Roman"/>
                <w:sz w:val="20"/>
                <w:szCs w:val="24"/>
                <w:lang w:val="en-GB"/>
              </w:rPr>
              <w:t xml:space="preserve">Ability to be flexible </w:t>
            </w:r>
          </w:p>
          <w:p w:rsidR="00E81901" w:rsidRPr="00D908A1" w:rsidRDefault="00E81901" w:rsidP="00E81901">
            <w:pPr>
              <w:pStyle w:val="ListParagraph"/>
              <w:numPr>
                <w:ilvl w:val="0"/>
                <w:numId w:val="20"/>
              </w:numPr>
              <w:spacing w:after="60" w:line="240" w:lineRule="auto"/>
              <w:rPr>
                <w:rFonts w:ascii="Comic Sans MS" w:eastAsia="MS Mincho" w:hAnsi="Comic Sans MS" w:cs="Times New Roman"/>
                <w:sz w:val="20"/>
                <w:szCs w:val="24"/>
              </w:rPr>
            </w:pPr>
            <w:r w:rsidRPr="00D908A1">
              <w:rPr>
                <w:rFonts w:ascii="Comic Sans MS" w:eastAsia="MS Mincho" w:hAnsi="Comic Sans MS" w:cs="Times New Roman"/>
                <w:sz w:val="20"/>
                <w:szCs w:val="24"/>
                <w:lang w:val="en-GB"/>
              </w:rPr>
              <w:t>Ability to work under pressure and prioritise effectively</w:t>
            </w:r>
          </w:p>
          <w:p w:rsidR="00E81901" w:rsidRPr="00D908A1" w:rsidRDefault="00E81901" w:rsidP="00E81901">
            <w:pPr>
              <w:pStyle w:val="ListParagraph"/>
              <w:numPr>
                <w:ilvl w:val="0"/>
                <w:numId w:val="20"/>
              </w:numPr>
              <w:spacing w:after="60" w:line="240" w:lineRule="auto"/>
              <w:rPr>
                <w:rFonts w:ascii="Comic Sans MS" w:eastAsia="MS Mincho" w:hAnsi="Comic Sans MS" w:cs="Times New Roman"/>
                <w:sz w:val="20"/>
                <w:szCs w:val="24"/>
              </w:rPr>
            </w:pPr>
            <w:r w:rsidRPr="00D908A1">
              <w:rPr>
                <w:rFonts w:ascii="Comic Sans MS" w:eastAsia="MS Mincho" w:hAnsi="Comic Sans MS" w:cs="Times New Roman"/>
                <w:sz w:val="20"/>
                <w:szCs w:val="24"/>
                <w:lang w:val="en-GB"/>
              </w:rPr>
              <w:t>Commitment to maintaining confidentiality at all times</w:t>
            </w:r>
          </w:p>
          <w:p w:rsidR="00E81901" w:rsidRPr="00D908A1" w:rsidRDefault="00E81901" w:rsidP="00E81901">
            <w:pPr>
              <w:pStyle w:val="ListParagraph"/>
              <w:numPr>
                <w:ilvl w:val="0"/>
                <w:numId w:val="20"/>
              </w:numPr>
              <w:spacing w:after="60" w:line="240" w:lineRule="auto"/>
              <w:rPr>
                <w:rFonts w:ascii="Comic Sans MS" w:eastAsia="MS Mincho" w:hAnsi="Comic Sans MS" w:cs="Times New Roman"/>
                <w:sz w:val="20"/>
                <w:szCs w:val="24"/>
              </w:rPr>
            </w:pPr>
            <w:r w:rsidRPr="00D908A1">
              <w:rPr>
                <w:rFonts w:ascii="Comic Sans MS" w:eastAsia="MS Mincho" w:hAnsi="Comic Sans MS" w:cs="Times New Roman"/>
                <w:sz w:val="20"/>
                <w:szCs w:val="24"/>
                <w:lang w:val="en-GB"/>
              </w:rPr>
              <w:t>Commitment to safeguarding and equality</w:t>
            </w:r>
          </w:p>
          <w:p w:rsidR="00E81901" w:rsidRPr="00D908A1" w:rsidRDefault="00E81901" w:rsidP="00E81901">
            <w:pPr>
              <w:pStyle w:val="ListParagraph"/>
              <w:numPr>
                <w:ilvl w:val="0"/>
                <w:numId w:val="20"/>
              </w:numPr>
              <w:spacing w:after="60" w:line="240" w:lineRule="auto"/>
              <w:rPr>
                <w:rFonts w:ascii="Comic Sans MS" w:eastAsia="MS Mincho" w:hAnsi="Comic Sans MS" w:cs="Times New Roman"/>
                <w:sz w:val="20"/>
                <w:szCs w:val="24"/>
              </w:rPr>
            </w:pPr>
            <w:r w:rsidRPr="00D908A1">
              <w:rPr>
                <w:rFonts w:ascii="Comic Sans MS" w:eastAsia="MS Mincho" w:hAnsi="Comic Sans MS" w:cs="Times New Roman"/>
                <w:sz w:val="20"/>
                <w:szCs w:val="24"/>
                <w:lang w:val="en-GB"/>
              </w:rPr>
              <w:t>Ability to problem solve and be creative</w:t>
            </w:r>
          </w:p>
          <w:p w:rsidR="00E81901" w:rsidRPr="00D908A1" w:rsidRDefault="00E81901" w:rsidP="00E81901">
            <w:pPr>
              <w:pStyle w:val="ListParagraph"/>
              <w:numPr>
                <w:ilvl w:val="0"/>
                <w:numId w:val="20"/>
              </w:numPr>
              <w:spacing w:after="60" w:line="240" w:lineRule="auto"/>
              <w:rPr>
                <w:rFonts w:ascii="Comic Sans MS" w:eastAsia="MS Mincho" w:hAnsi="Comic Sans MS" w:cs="Times New Roman"/>
                <w:sz w:val="20"/>
                <w:szCs w:val="24"/>
              </w:rPr>
            </w:pPr>
            <w:r w:rsidRPr="00D908A1">
              <w:rPr>
                <w:rFonts w:ascii="Comic Sans MS" w:eastAsia="MS Mincho" w:hAnsi="Comic Sans MS" w:cs="Times New Roman"/>
                <w:sz w:val="20"/>
                <w:szCs w:val="24"/>
              </w:rPr>
              <w:t>Patient and calm</w:t>
            </w:r>
          </w:p>
          <w:p w:rsidR="00E81901" w:rsidRPr="00D908A1" w:rsidRDefault="00E81901" w:rsidP="00E81901">
            <w:pPr>
              <w:pStyle w:val="ListParagraph"/>
              <w:numPr>
                <w:ilvl w:val="0"/>
                <w:numId w:val="20"/>
              </w:numPr>
              <w:spacing w:after="60" w:line="240" w:lineRule="auto"/>
              <w:rPr>
                <w:rFonts w:ascii="Comic Sans MS" w:eastAsia="MS Mincho" w:hAnsi="Comic Sans MS" w:cs="Times New Roman"/>
                <w:sz w:val="20"/>
                <w:szCs w:val="24"/>
              </w:rPr>
            </w:pPr>
            <w:r w:rsidRPr="00D908A1">
              <w:rPr>
                <w:rFonts w:ascii="Comic Sans MS" w:eastAsia="MS Mincho" w:hAnsi="Comic Sans MS" w:cs="Times New Roman"/>
                <w:sz w:val="20"/>
                <w:szCs w:val="24"/>
              </w:rPr>
              <w:t>Desire to provide the best possible opportunities for all pupils</w:t>
            </w:r>
          </w:p>
          <w:p w:rsidR="00E81901" w:rsidRPr="00D908A1" w:rsidRDefault="00E81901" w:rsidP="00E81901">
            <w:pPr>
              <w:pStyle w:val="ListParagraph"/>
              <w:numPr>
                <w:ilvl w:val="0"/>
                <w:numId w:val="20"/>
              </w:numPr>
              <w:spacing w:after="60" w:line="240" w:lineRule="auto"/>
              <w:rPr>
                <w:rFonts w:ascii="Comic Sans MS" w:eastAsia="MS Mincho" w:hAnsi="Comic Sans MS" w:cs="Times New Roman"/>
                <w:sz w:val="20"/>
                <w:szCs w:val="24"/>
              </w:rPr>
            </w:pPr>
            <w:r w:rsidRPr="00D908A1">
              <w:rPr>
                <w:rFonts w:ascii="Comic Sans MS" w:eastAsia="MS Mincho" w:hAnsi="Comic Sans MS" w:cs="Times New Roman"/>
                <w:sz w:val="20"/>
                <w:szCs w:val="24"/>
              </w:rPr>
              <w:t>Able to create good relationships with children, staff, parents and external agencies</w:t>
            </w:r>
          </w:p>
          <w:p w:rsidR="00E81901" w:rsidRPr="00D908A1" w:rsidRDefault="00E81901" w:rsidP="00E81901">
            <w:pPr>
              <w:pStyle w:val="ListParagraph"/>
              <w:numPr>
                <w:ilvl w:val="0"/>
                <w:numId w:val="20"/>
              </w:numPr>
              <w:spacing w:after="60" w:line="240" w:lineRule="auto"/>
              <w:rPr>
                <w:rFonts w:ascii="Comic Sans MS" w:eastAsia="MS Mincho" w:hAnsi="Comic Sans MS" w:cs="Times New Roman"/>
                <w:sz w:val="20"/>
                <w:szCs w:val="24"/>
              </w:rPr>
            </w:pPr>
            <w:r w:rsidRPr="00D908A1">
              <w:rPr>
                <w:rFonts w:ascii="Comic Sans MS" w:eastAsia="MS Mincho" w:hAnsi="Comic Sans MS" w:cs="Times New Roman"/>
                <w:sz w:val="20"/>
                <w:szCs w:val="24"/>
              </w:rPr>
              <w:t>Organisation, time management, proactive and self-motivated</w:t>
            </w:r>
          </w:p>
        </w:tc>
      </w:tr>
    </w:tbl>
    <w:p w:rsidR="00E81901" w:rsidRPr="00D908A1" w:rsidRDefault="00E81901" w:rsidP="00482657">
      <w:pPr>
        <w:spacing w:after="0"/>
        <w:rPr>
          <w:rFonts w:ascii="Comic Sans MS" w:hAnsi="Comic Sans MS"/>
          <w:sz w:val="20"/>
          <w:szCs w:val="20"/>
        </w:rPr>
      </w:pPr>
    </w:p>
    <w:sectPr w:rsidR="00E81901" w:rsidRPr="00D908A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CDF" w:rsidRDefault="00D33CDF" w:rsidP="00D40C47">
      <w:pPr>
        <w:spacing w:after="0" w:line="240" w:lineRule="auto"/>
      </w:pPr>
      <w:r>
        <w:separator/>
      </w:r>
    </w:p>
  </w:endnote>
  <w:endnote w:type="continuationSeparator" w:id="0">
    <w:p w:rsidR="00D33CDF" w:rsidRDefault="00D33CDF" w:rsidP="00D40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955211"/>
      <w:docPartObj>
        <w:docPartGallery w:val="Page Numbers (Bottom of Page)"/>
        <w:docPartUnique/>
      </w:docPartObj>
    </w:sdtPr>
    <w:sdtEndPr>
      <w:rPr>
        <w:noProof/>
      </w:rPr>
    </w:sdtEndPr>
    <w:sdtContent>
      <w:p w:rsidR="00D40C47" w:rsidRDefault="00D40C47">
        <w:pPr>
          <w:pStyle w:val="Footer"/>
          <w:jc w:val="right"/>
        </w:pPr>
        <w:r>
          <w:fldChar w:fldCharType="begin"/>
        </w:r>
        <w:r>
          <w:instrText xml:space="preserve"> PAGE   \* MERGEFORMAT </w:instrText>
        </w:r>
        <w:r>
          <w:fldChar w:fldCharType="separate"/>
        </w:r>
        <w:r w:rsidR="00FC4A11">
          <w:rPr>
            <w:noProof/>
          </w:rPr>
          <w:t>5</w:t>
        </w:r>
        <w:r>
          <w:rPr>
            <w:noProof/>
          </w:rPr>
          <w:fldChar w:fldCharType="end"/>
        </w:r>
      </w:p>
    </w:sdtContent>
  </w:sdt>
  <w:p w:rsidR="00D40C47" w:rsidRDefault="00D40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CDF" w:rsidRDefault="00D33CDF" w:rsidP="00D40C47">
      <w:pPr>
        <w:spacing w:after="0" w:line="240" w:lineRule="auto"/>
      </w:pPr>
      <w:r>
        <w:separator/>
      </w:r>
    </w:p>
  </w:footnote>
  <w:footnote w:type="continuationSeparator" w:id="0">
    <w:p w:rsidR="00D33CDF" w:rsidRDefault="00D33CDF" w:rsidP="00D40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48" w:type="dxa"/>
      <w:tblInd w:w="-601" w:type="dxa"/>
      <w:tblLook w:val="04A0" w:firstRow="1" w:lastRow="0" w:firstColumn="1" w:lastColumn="0" w:noHBand="0" w:noVBand="1"/>
    </w:tblPr>
    <w:tblGrid>
      <w:gridCol w:w="1973"/>
      <w:gridCol w:w="6447"/>
      <w:gridCol w:w="1928"/>
    </w:tblGrid>
    <w:tr w:rsidR="00060E62" w:rsidTr="00D908A1">
      <w:tc>
        <w:tcPr>
          <w:tcW w:w="1973" w:type="dxa"/>
        </w:tcPr>
        <w:p w:rsidR="00060E62" w:rsidRDefault="00060E62" w:rsidP="00060E62">
          <w:pPr>
            <w:pStyle w:val="Header"/>
            <w:jc w:val="center"/>
          </w:pPr>
          <w:r>
            <w:rPr>
              <w:noProof/>
            </w:rPr>
            <w:drawing>
              <wp:anchor distT="0" distB="0" distL="0" distR="0" simplePos="0" relativeHeight="251659264" behindDoc="1" locked="0" layoutInCell="1" allowOverlap="1" wp14:anchorId="2D0671B7" wp14:editId="6B45556A">
                <wp:simplePos x="0" y="0"/>
                <wp:positionH relativeFrom="page">
                  <wp:posOffset>-74930</wp:posOffset>
                </wp:positionH>
                <wp:positionV relativeFrom="page">
                  <wp:posOffset>-5080</wp:posOffset>
                </wp:positionV>
                <wp:extent cx="1269365" cy="1144270"/>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l="12383" r="51534" b="77512"/>
                        <a:stretch>
                          <a:fillRect/>
                        </a:stretch>
                      </pic:blipFill>
                      <pic:spPr bwMode="auto">
                        <a:xfrm>
                          <a:off x="0" y="0"/>
                          <a:ext cx="1269365" cy="11442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447" w:type="dxa"/>
        </w:tcPr>
        <w:p w:rsidR="00060E62" w:rsidRPr="00465D0B" w:rsidRDefault="00060E62" w:rsidP="00060E62">
          <w:pPr>
            <w:pStyle w:val="Header"/>
            <w:jc w:val="center"/>
            <w:rPr>
              <w:b/>
              <w:sz w:val="22"/>
              <w:szCs w:val="22"/>
            </w:rPr>
          </w:pPr>
          <w:r>
            <w:rPr>
              <w:b/>
              <w:sz w:val="22"/>
              <w:szCs w:val="22"/>
            </w:rPr>
            <w:t xml:space="preserve">St </w:t>
          </w:r>
          <w:r>
            <w:rPr>
              <w:b/>
              <w:sz w:val="22"/>
              <w:szCs w:val="22"/>
            </w:rPr>
            <w:t>Michael</w:t>
          </w:r>
          <w:r>
            <w:rPr>
              <w:b/>
              <w:sz w:val="22"/>
              <w:szCs w:val="22"/>
            </w:rPr>
            <w:t>’</w:t>
          </w:r>
          <w:r>
            <w:rPr>
              <w:b/>
              <w:sz w:val="22"/>
              <w:szCs w:val="22"/>
            </w:rPr>
            <w:t>s</w:t>
          </w:r>
          <w:r>
            <w:rPr>
              <w:b/>
              <w:sz w:val="22"/>
              <w:szCs w:val="22"/>
            </w:rPr>
            <w:t xml:space="preserve"> </w:t>
          </w:r>
          <w:r w:rsidRPr="00465D0B">
            <w:rPr>
              <w:b/>
              <w:sz w:val="22"/>
              <w:szCs w:val="22"/>
            </w:rPr>
            <w:t>Catholic Primary School</w:t>
          </w:r>
        </w:p>
        <w:p w:rsidR="00060E62" w:rsidRPr="00465D0B" w:rsidRDefault="00060E62" w:rsidP="00060E62">
          <w:pPr>
            <w:pStyle w:val="Heading1"/>
            <w:outlineLvl w:val="0"/>
            <w:rPr>
              <w:rFonts w:ascii="Times New Roman" w:hAnsi="Times New Roman"/>
              <w:sz w:val="22"/>
              <w:szCs w:val="22"/>
              <w:u w:val="none"/>
            </w:rPr>
          </w:pPr>
          <w:r w:rsidRPr="00465D0B">
            <w:rPr>
              <w:rFonts w:ascii="Times New Roman" w:hAnsi="Times New Roman"/>
              <w:i/>
              <w:sz w:val="22"/>
              <w:szCs w:val="22"/>
            </w:rPr>
            <w:t>(part of Our Lady of Grace Catholic Academy Trust)</w:t>
          </w:r>
        </w:p>
        <w:p w:rsidR="00060E62" w:rsidRDefault="00060E62" w:rsidP="00060E62">
          <w:pPr>
            <w:jc w:val="center"/>
            <w:rPr>
              <w:sz w:val="22"/>
            </w:rPr>
          </w:pPr>
          <w:r>
            <w:rPr>
              <w:sz w:val="22"/>
            </w:rPr>
            <w:t>Howard Road</w:t>
          </w:r>
        </w:p>
        <w:p w:rsidR="00060E62" w:rsidRPr="00C25E38" w:rsidRDefault="00060E62" w:rsidP="00060E62">
          <w:pPr>
            <w:jc w:val="center"/>
            <w:rPr>
              <w:sz w:val="22"/>
            </w:rPr>
          </w:pPr>
          <w:r>
            <w:rPr>
              <w:sz w:val="22"/>
            </w:rPr>
            <w:t xml:space="preserve">London </w:t>
          </w:r>
          <w:r w:rsidR="003019D7">
            <w:rPr>
              <w:sz w:val="22"/>
            </w:rPr>
            <w:t>E6 6EE</w:t>
          </w:r>
        </w:p>
        <w:p w:rsidR="00060E62" w:rsidRPr="00465D0B" w:rsidRDefault="00060E62" w:rsidP="00060E62">
          <w:pPr>
            <w:jc w:val="center"/>
            <w:rPr>
              <w:sz w:val="22"/>
              <w:szCs w:val="22"/>
            </w:rPr>
          </w:pPr>
          <w:r w:rsidRPr="00465D0B">
            <w:rPr>
              <w:sz w:val="22"/>
              <w:szCs w:val="22"/>
            </w:rPr>
            <w:t xml:space="preserve">Tel: </w:t>
          </w:r>
          <w:r w:rsidR="003019D7" w:rsidRPr="003019D7">
            <w:rPr>
              <w:sz w:val="22"/>
              <w:szCs w:val="22"/>
              <w:lang w:val="en-US"/>
            </w:rPr>
            <w:t>0208 472 3964</w:t>
          </w:r>
        </w:p>
        <w:p w:rsidR="00060E62" w:rsidRPr="00465D0B" w:rsidRDefault="00060E62" w:rsidP="00060E62">
          <w:pPr>
            <w:jc w:val="center"/>
            <w:rPr>
              <w:sz w:val="22"/>
              <w:szCs w:val="22"/>
            </w:rPr>
          </w:pPr>
          <w:r w:rsidRPr="00465D0B">
            <w:rPr>
              <w:sz w:val="22"/>
              <w:szCs w:val="22"/>
            </w:rPr>
            <w:t xml:space="preserve">Email: </w:t>
          </w:r>
          <w:hyperlink r:id="rId2" w:history="1">
            <w:r w:rsidR="003019D7" w:rsidRPr="00D4223B">
              <w:rPr>
                <w:rStyle w:val="Hyperlink"/>
              </w:rPr>
              <w:t>info@st-michaels.newham.sch.uk</w:t>
            </w:r>
          </w:hyperlink>
        </w:p>
        <w:p w:rsidR="00060E62" w:rsidRPr="00465D0B" w:rsidRDefault="003019D7" w:rsidP="00060E62">
          <w:pPr>
            <w:jc w:val="center"/>
            <w:rPr>
              <w:sz w:val="22"/>
              <w:szCs w:val="22"/>
            </w:rPr>
          </w:pPr>
          <w:hyperlink r:id="rId3" w:history="1">
            <w:r w:rsidRPr="00D4223B">
              <w:rPr>
                <w:rStyle w:val="Hyperlink"/>
              </w:rPr>
              <w:t>www.st-michaels.newham.sch.uk</w:t>
            </w:r>
          </w:hyperlink>
        </w:p>
        <w:p w:rsidR="00060E62" w:rsidRPr="00465D0B" w:rsidRDefault="00060E62" w:rsidP="00060E62">
          <w:pPr>
            <w:jc w:val="center"/>
            <w:rPr>
              <w:sz w:val="22"/>
              <w:szCs w:val="22"/>
            </w:rPr>
          </w:pPr>
          <w:hyperlink r:id="rId4" w:history="1">
            <w:r w:rsidRPr="00465D0B">
              <w:rPr>
                <w:rStyle w:val="Hyperlink"/>
                <w:sz w:val="22"/>
                <w:szCs w:val="22"/>
              </w:rPr>
              <w:t>www.ourladyofgraceacademy.org.uk</w:t>
            </w:r>
          </w:hyperlink>
          <w:r w:rsidR="003019D7">
            <w:rPr>
              <w:rStyle w:val="Hyperlink"/>
            </w:rPr>
            <w:t xml:space="preserve"> </w:t>
          </w:r>
        </w:p>
      </w:tc>
      <w:tc>
        <w:tcPr>
          <w:tcW w:w="1928" w:type="dxa"/>
        </w:tcPr>
        <w:p w:rsidR="00060E62" w:rsidRDefault="003019D7" w:rsidP="00060E62">
          <w:pPr>
            <w:pStyle w:val="Header"/>
            <w:jc w:val="right"/>
          </w:pPr>
          <w:r>
            <w:rPr>
              <w:noProof/>
            </w:rPr>
            <w:drawing>
              <wp:inline distT="0" distB="0" distL="0" distR="0" wp14:anchorId="7BEE6CC8" wp14:editId="04D029C6">
                <wp:extent cx="1087120" cy="10788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120" cy="1078865"/>
                        </a:xfrm>
                        <a:prstGeom prst="rect">
                          <a:avLst/>
                        </a:prstGeom>
                        <a:noFill/>
                      </pic:spPr>
                    </pic:pic>
                  </a:graphicData>
                </a:graphic>
              </wp:inline>
            </w:drawing>
          </w:r>
        </w:p>
      </w:tc>
    </w:tr>
  </w:tbl>
  <w:p w:rsidR="00596120" w:rsidRDefault="00596120" w:rsidP="00301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416"/>
    <w:multiLevelType w:val="hybridMultilevel"/>
    <w:tmpl w:val="D634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64428"/>
    <w:multiLevelType w:val="hybridMultilevel"/>
    <w:tmpl w:val="01B6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35E74"/>
    <w:multiLevelType w:val="hybridMultilevel"/>
    <w:tmpl w:val="8F52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D1C58"/>
    <w:multiLevelType w:val="hybridMultilevel"/>
    <w:tmpl w:val="2FFEA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D2074"/>
    <w:multiLevelType w:val="hybridMultilevel"/>
    <w:tmpl w:val="7388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84070"/>
    <w:multiLevelType w:val="hybridMultilevel"/>
    <w:tmpl w:val="7FCA010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22100969"/>
    <w:multiLevelType w:val="hybridMultilevel"/>
    <w:tmpl w:val="69847D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249B0"/>
    <w:multiLevelType w:val="hybridMultilevel"/>
    <w:tmpl w:val="6AE8B1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36BD28C6"/>
    <w:multiLevelType w:val="hybridMultilevel"/>
    <w:tmpl w:val="2E386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EA1183"/>
    <w:multiLevelType w:val="hybridMultilevel"/>
    <w:tmpl w:val="0F6A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C1E70"/>
    <w:multiLevelType w:val="hybridMultilevel"/>
    <w:tmpl w:val="D7E2A28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4A76C64"/>
    <w:multiLevelType w:val="hybridMultilevel"/>
    <w:tmpl w:val="1E68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379BB"/>
    <w:multiLevelType w:val="hybridMultilevel"/>
    <w:tmpl w:val="ADD2C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7B6CF7"/>
    <w:multiLevelType w:val="hybridMultilevel"/>
    <w:tmpl w:val="3542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A06A8B"/>
    <w:multiLevelType w:val="hybridMultilevel"/>
    <w:tmpl w:val="244E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71F5B"/>
    <w:multiLevelType w:val="hybridMultilevel"/>
    <w:tmpl w:val="508202D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517C4E76"/>
    <w:multiLevelType w:val="hybridMultilevel"/>
    <w:tmpl w:val="88C6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816D7"/>
    <w:multiLevelType w:val="hybridMultilevel"/>
    <w:tmpl w:val="FA70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A3637"/>
    <w:multiLevelType w:val="hybridMultilevel"/>
    <w:tmpl w:val="47A0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83C5D"/>
    <w:multiLevelType w:val="hybridMultilevel"/>
    <w:tmpl w:val="DB06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2B4930"/>
    <w:multiLevelType w:val="hybridMultilevel"/>
    <w:tmpl w:val="FC98E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0"/>
  </w:num>
  <w:num w:numId="4">
    <w:abstractNumId w:val="17"/>
  </w:num>
  <w:num w:numId="5">
    <w:abstractNumId w:val="20"/>
  </w:num>
  <w:num w:numId="6">
    <w:abstractNumId w:val="12"/>
  </w:num>
  <w:num w:numId="7">
    <w:abstractNumId w:val="18"/>
  </w:num>
  <w:num w:numId="8">
    <w:abstractNumId w:val="19"/>
  </w:num>
  <w:num w:numId="9">
    <w:abstractNumId w:val="1"/>
  </w:num>
  <w:num w:numId="10">
    <w:abstractNumId w:val="10"/>
  </w:num>
  <w:num w:numId="11">
    <w:abstractNumId w:val="2"/>
  </w:num>
  <w:num w:numId="12">
    <w:abstractNumId w:val="4"/>
  </w:num>
  <w:num w:numId="13">
    <w:abstractNumId w:val="9"/>
  </w:num>
  <w:num w:numId="14">
    <w:abstractNumId w:val="14"/>
  </w:num>
  <w:num w:numId="15">
    <w:abstractNumId w:val="5"/>
  </w:num>
  <w:num w:numId="16">
    <w:abstractNumId w:val="3"/>
  </w:num>
  <w:num w:numId="17">
    <w:abstractNumId w:val="6"/>
  </w:num>
  <w:num w:numId="18">
    <w:abstractNumId w:val="16"/>
  </w:num>
  <w:num w:numId="19">
    <w:abstractNumId w:val="8"/>
  </w:num>
  <w:num w:numId="20">
    <w:abstractNumId w:val="11"/>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57"/>
    <w:rsid w:val="00060E62"/>
    <w:rsid w:val="00092FF5"/>
    <w:rsid w:val="00120B81"/>
    <w:rsid w:val="003019D7"/>
    <w:rsid w:val="00386FCF"/>
    <w:rsid w:val="00482657"/>
    <w:rsid w:val="00596120"/>
    <w:rsid w:val="00712212"/>
    <w:rsid w:val="007442BA"/>
    <w:rsid w:val="00831469"/>
    <w:rsid w:val="00A669BB"/>
    <w:rsid w:val="00AB5B9A"/>
    <w:rsid w:val="00D14E1E"/>
    <w:rsid w:val="00D16D6C"/>
    <w:rsid w:val="00D33CDF"/>
    <w:rsid w:val="00D34DBA"/>
    <w:rsid w:val="00D40C47"/>
    <w:rsid w:val="00D908A1"/>
    <w:rsid w:val="00E81901"/>
    <w:rsid w:val="00ED331F"/>
    <w:rsid w:val="00FC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87570"/>
  <w15:chartTrackingRefBased/>
  <w15:docId w15:val="{982E47E6-5E35-482E-A384-CE4C73FA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60E62"/>
    <w:pPr>
      <w:keepNext/>
      <w:spacing w:after="0" w:line="240" w:lineRule="auto"/>
      <w:jc w:val="center"/>
      <w:outlineLvl w:val="0"/>
    </w:pPr>
    <w:rPr>
      <w:rFonts w:ascii="Comic Sans MS" w:eastAsia="Times New Roman" w:hAnsi="Comic Sans MS" w:cs="Times New Roman"/>
      <w:sz w:val="32"/>
      <w:szCs w:val="20"/>
      <w:u w:val="single"/>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657"/>
    <w:pPr>
      <w:ind w:left="720"/>
      <w:contextualSpacing/>
    </w:pPr>
  </w:style>
  <w:style w:type="paragraph" w:styleId="Header">
    <w:name w:val="header"/>
    <w:basedOn w:val="Normal"/>
    <w:link w:val="HeaderChar"/>
    <w:unhideWhenUsed/>
    <w:rsid w:val="00D40C47"/>
    <w:pPr>
      <w:tabs>
        <w:tab w:val="center" w:pos="4680"/>
        <w:tab w:val="right" w:pos="9360"/>
      </w:tabs>
      <w:spacing w:after="0" w:line="240" w:lineRule="auto"/>
    </w:pPr>
  </w:style>
  <w:style w:type="character" w:customStyle="1" w:styleId="HeaderChar">
    <w:name w:val="Header Char"/>
    <w:basedOn w:val="DefaultParagraphFont"/>
    <w:link w:val="Header"/>
    <w:rsid w:val="00D40C47"/>
  </w:style>
  <w:style w:type="paragraph" w:styleId="Footer">
    <w:name w:val="footer"/>
    <w:basedOn w:val="Normal"/>
    <w:link w:val="FooterChar"/>
    <w:uiPriority w:val="99"/>
    <w:unhideWhenUsed/>
    <w:rsid w:val="00D40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C47"/>
  </w:style>
  <w:style w:type="character" w:customStyle="1" w:styleId="Heading1Char">
    <w:name w:val="Heading 1 Char"/>
    <w:basedOn w:val="DefaultParagraphFont"/>
    <w:link w:val="Heading1"/>
    <w:rsid w:val="00060E62"/>
    <w:rPr>
      <w:rFonts w:ascii="Comic Sans MS" w:eastAsia="Times New Roman" w:hAnsi="Comic Sans MS" w:cs="Times New Roman"/>
      <w:sz w:val="32"/>
      <w:szCs w:val="20"/>
      <w:u w:val="single"/>
      <w:lang w:val="en-GB" w:eastAsia="en-GB"/>
    </w:rPr>
  </w:style>
  <w:style w:type="character" w:styleId="Hyperlink">
    <w:name w:val="Hyperlink"/>
    <w:basedOn w:val="DefaultParagraphFont"/>
    <w:uiPriority w:val="99"/>
    <w:unhideWhenUsed/>
    <w:rsid w:val="00060E62"/>
    <w:rPr>
      <w:color w:val="0000FF"/>
      <w:u w:val="single"/>
    </w:rPr>
  </w:style>
  <w:style w:type="table" w:styleId="TableGrid">
    <w:name w:val="Table Grid"/>
    <w:basedOn w:val="TableNormal"/>
    <w:uiPriority w:val="59"/>
    <w:rsid w:val="00060E62"/>
    <w:pPr>
      <w:spacing w:after="0" w:line="240" w:lineRule="auto"/>
      <w:jc w:val="both"/>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copybulleted">
    <w:name w:val="7 Table copy bulleted"/>
    <w:basedOn w:val="Normal"/>
    <w:qFormat/>
    <w:rsid w:val="00E81901"/>
    <w:pPr>
      <w:numPr>
        <w:numId w:val="16"/>
      </w:numPr>
      <w:spacing w:after="60" w:line="240" w:lineRule="auto"/>
    </w:pPr>
    <w:rPr>
      <w:rFonts w:ascii="Arial" w:eastAsia="MS Mincho" w:hAnsi="Arial" w:cs="Times New Roman"/>
      <w:sz w:val="20"/>
      <w:szCs w:val="24"/>
    </w:rPr>
  </w:style>
  <w:style w:type="paragraph" w:customStyle="1" w:styleId="1bodycopy10pt">
    <w:name w:val="1 body copy 10pt"/>
    <w:basedOn w:val="Normal"/>
    <w:link w:val="1bodycopy10ptChar"/>
    <w:qFormat/>
    <w:rsid w:val="00E81901"/>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E81901"/>
    <w:rPr>
      <w:rFonts w:ascii="Arial" w:eastAsia="MS Mincho" w:hAnsi="Arial" w:cs="Times New Roman"/>
      <w:sz w:val="20"/>
      <w:szCs w:val="24"/>
    </w:rPr>
  </w:style>
  <w:style w:type="paragraph" w:customStyle="1" w:styleId="Tablebodycopy">
    <w:name w:val="Table body copy"/>
    <w:basedOn w:val="1bodycopy10pt"/>
    <w:qFormat/>
    <w:rsid w:val="00E81901"/>
    <w:pPr>
      <w:keepLines/>
      <w:spacing w:after="60"/>
      <w:textboxTightWrap w:val="allLines"/>
    </w:pPr>
  </w:style>
  <w:style w:type="paragraph" w:styleId="BalloonText">
    <w:name w:val="Balloon Text"/>
    <w:basedOn w:val="Normal"/>
    <w:link w:val="BalloonTextChar"/>
    <w:uiPriority w:val="99"/>
    <w:semiHidden/>
    <w:unhideWhenUsed/>
    <w:rsid w:val="00D34DB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34DBA"/>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t-michaels.newham.sch.uk" TargetMode="External"/><Relationship Id="rId2" Type="http://schemas.openxmlformats.org/officeDocument/2006/relationships/hyperlink" Target="mailto:info@st-michaels.newham.sch.uk" TargetMode="External"/><Relationship Id="rId1" Type="http://schemas.openxmlformats.org/officeDocument/2006/relationships/image" Target="media/image1.jpeg"/><Relationship Id="rId5" Type="http://schemas.openxmlformats.org/officeDocument/2006/relationships/image" Target="media/image2.png"/><Relationship Id="rId4" Type="http://schemas.openxmlformats.org/officeDocument/2006/relationships/hyperlink" Target="http://www.ourladyofgraceacadem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Scott</dc:creator>
  <cp:keywords/>
  <dc:description/>
  <cp:lastModifiedBy>Natasha Scott</cp:lastModifiedBy>
  <cp:revision>2</cp:revision>
  <cp:lastPrinted>2025-03-25T17:03:00Z</cp:lastPrinted>
  <dcterms:created xsi:type="dcterms:W3CDTF">2025-03-25T17:59:00Z</dcterms:created>
  <dcterms:modified xsi:type="dcterms:W3CDTF">2025-03-25T17:59:00Z</dcterms:modified>
</cp:coreProperties>
</file>