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3F" w:rsidRDefault="0001703F"/>
    <w:p w:rsidR="0001703F" w:rsidRDefault="0001703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149225</wp:posOffset>
                </wp:positionV>
                <wp:extent cx="6000750" cy="5715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6000750" cy="57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839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75pt" to="473.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" strokecolor="black [3200]" strokeweight="2pt">
                <v:shadow on="t" color="black" opacity="24903f" origin=",.5" offset="0,.55556mm"/>
              </v:line>
            </w:pict>
          </mc:Fallback>
        </mc:AlternateContent>
      </w:r>
    </w:p>
    <w:tbl>
      <w:tblPr>
        <w:tblpPr w:leftFromText="180" w:rightFromText="180" w:horzAnchor="margin" w:tblpY="495"/>
        <w:tblW w:w="0" w:type="auto"/>
        <w:tblLook w:val="0000" w:firstRow="0" w:lastRow="0" w:firstColumn="0" w:lastColumn="0" w:noHBand="0" w:noVBand="0"/>
      </w:tblPr>
      <w:tblGrid>
        <w:gridCol w:w="3453"/>
        <w:gridCol w:w="5573"/>
      </w:tblGrid>
      <w:tr w:rsidR="0001703F" w:rsidRPr="00E066D3" w:rsidTr="0001703F">
        <w:tc>
          <w:tcPr>
            <w:tcW w:w="3453" w:type="dxa"/>
          </w:tcPr>
          <w:p w:rsidR="0001703F" w:rsidRPr="00E066D3" w:rsidRDefault="0001703F" w:rsidP="0001703F">
            <w:pPr>
              <w:rPr>
                <w:rFonts w:ascii="Arial" w:hAnsi="Arial" w:cs="Arial"/>
                <w:b/>
                <w:bCs/>
                <w:color w:val="1A6662"/>
                <w:sz w:val="22"/>
                <w:szCs w:val="22"/>
              </w:rPr>
            </w:pPr>
          </w:p>
          <w:p w:rsidR="0001703F" w:rsidRPr="00E066D3" w:rsidRDefault="0001703F" w:rsidP="0001703F">
            <w:pPr>
              <w:rPr>
                <w:rFonts w:ascii="Arial" w:hAnsi="Arial" w:cs="Arial"/>
                <w:b/>
                <w:bCs/>
                <w:color w:val="1A6662"/>
                <w:sz w:val="22"/>
                <w:szCs w:val="22"/>
              </w:rPr>
            </w:pPr>
          </w:p>
          <w:p w:rsidR="0001703F" w:rsidRPr="00E066D3" w:rsidRDefault="0001703F" w:rsidP="0001703F">
            <w:pPr>
              <w:rPr>
                <w:rFonts w:ascii="Arial" w:hAnsi="Arial" w:cs="Arial"/>
                <w:b/>
                <w:bCs/>
                <w:color w:val="1A6662"/>
                <w:sz w:val="22"/>
                <w:szCs w:val="22"/>
              </w:rPr>
            </w:pPr>
            <w:r w:rsidRPr="00E066D3">
              <w:rPr>
                <w:rFonts w:ascii="Arial" w:hAnsi="Arial" w:cs="Arial"/>
                <w:b/>
                <w:bCs/>
                <w:color w:val="1A6662"/>
                <w:sz w:val="22"/>
                <w:szCs w:val="22"/>
              </w:rPr>
              <w:t>Whole school area of accountability:</w:t>
            </w:r>
          </w:p>
          <w:p w:rsidR="0001703F" w:rsidRPr="00E066D3" w:rsidRDefault="0001703F" w:rsidP="0001703F">
            <w:pPr>
              <w:rPr>
                <w:rFonts w:ascii="Arial" w:hAnsi="Arial" w:cs="Arial"/>
                <w:b/>
                <w:bCs/>
                <w:color w:val="1A6662"/>
                <w:sz w:val="22"/>
                <w:szCs w:val="22"/>
              </w:rPr>
            </w:pPr>
          </w:p>
          <w:p w:rsidR="0001703F" w:rsidRPr="00E066D3" w:rsidRDefault="0001703F" w:rsidP="0001703F">
            <w:pPr>
              <w:rPr>
                <w:rFonts w:ascii="Arial" w:hAnsi="Arial" w:cs="Arial"/>
                <w:b/>
                <w:bCs/>
                <w:color w:val="1A6662"/>
                <w:sz w:val="22"/>
                <w:szCs w:val="22"/>
              </w:rPr>
            </w:pPr>
            <w:r w:rsidRPr="00E066D3">
              <w:rPr>
                <w:rFonts w:ascii="Arial" w:hAnsi="Arial" w:cs="Arial"/>
                <w:b/>
                <w:bCs/>
                <w:color w:val="1A6662"/>
                <w:sz w:val="22"/>
                <w:szCs w:val="22"/>
              </w:rPr>
              <w:t xml:space="preserve">Grade:                                  </w:t>
            </w:r>
          </w:p>
        </w:tc>
        <w:tc>
          <w:tcPr>
            <w:tcW w:w="5573" w:type="dxa"/>
          </w:tcPr>
          <w:p w:rsidR="0001703F" w:rsidRPr="00E066D3" w:rsidRDefault="0001703F" w:rsidP="0001703F">
            <w:pPr>
              <w:rPr>
                <w:rFonts w:ascii="Arial" w:hAnsi="Arial" w:cs="Arial"/>
                <w:sz w:val="22"/>
                <w:szCs w:val="22"/>
              </w:rPr>
            </w:pPr>
          </w:p>
          <w:p w:rsidR="0001703F" w:rsidRPr="00E066D3" w:rsidRDefault="0001703F" w:rsidP="0001703F">
            <w:pPr>
              <w:rPr>
                <w:rFonts w:ascii="Arial" w:hAnsi="Arial" w:cs="Arial"/>
                <w:sz w:val="22"/>
                <w:szCs w:val="22"/>
              </w:rPr>
            </w:pPr>
          </w:p>
          <w:p w:rsidR="0001703F" w:rsidRPr="00E066D3" w:rsidRDefault="0001703F" w:rsidP="0001703F">
            <w:pPr>
              <w:rPr>
                <w:rFonts w:ascii="Arial" w:hAnsi="Arial" w:cs="Arial"/>
                <w:sz w:val="22"/>
                <w:szCs w:val="22"/>
              </w:rPr>
            </w:pPr>
            <w:r w:rsidRPr="00E066D3">
              <w:rPr>
                <w:rFonts w:ascii="Arial" w:hAnsi="Arial" w:cs="Arial"/>
                <w:sz w:val="22"/>
                <w:szCs w:val="22"/>
              </w:rPr>
              <w:t xml:space="preserve">Finance Assistant </w:t>
            </w:r>
            <w:r w:rsidR="00E066D3" w:rsidRPr="00E066D3">
              <w:rPr>
                <w:rFonts w:ascii="Arial" w:hAnsi="Arial" w:cs="Arial"/>
                <w:sz w:val="22"/>
                <w:szCs w:val="22"/>
              </w:rPr>
              <w:t>and office administrator</w:t>
            </w:r>
          </w:p>
          <w:p w:rsidR="0001703F" w:rsidRPr="00E066D3" w:rsidRDefault="0001703F" w:rsidP="0001703F">
            <w:pPr>
              <w:rPr>
                <w:rFonts w:ascii="Arial" w:hAnsi="Arial" w:cs="Arial"/>
                <w:b/>
                <w:bCs/>
                <w:color w:val="1A6662"/>
                <w:sz w:val="22"/>
                <w:szCs w:val="22"/>
              </w:rPr>
            </w:pPr>
          </w:p>
          <w:p w:rsidR="0001703F" w:rsidRPr="00E066D3" w:rsidRDefault="0001703F" w:rsidP="0001703F">
            <w:pPr>
              <w:rPr>
                <w:rFonts w:ascii="Arial" w:hAnsi="Arial" w:cs="Arial"/>
                <w:sz w:val="22"/>
                <w:szCs w:val="22"/>
              </w:rPr>
            </w:pPr>
          </w:p>
          <w:p w:rsidR="0001703F" w:rsidRPr="00E066D3" w:rsidRDefault="00F77600" w:rsidP="0001703F">
            <w:pPr>
              <w:rPr>
                <w:rFonts w:ascii="Arial" w:hAnsi="Arial" w:cs="Arial"/>
                <w:sz w:val="22"/>
                <w:szCs w:val="22"/>
              </w:rPr>
            </w:pPr>
            <w:r w:rsidRPr="0068097D">
              <w:rPr>
                <w:rFonts w:ascii="Arial" w:hAnsi="Arial" w:cs="Arial"/>
                <w:sz w:val="22"/>
                <w:szCs w:val="22"/>
              </w:rPr>
              <w:t>Scale 4 to 5</w:t>
            </w:r>
          </w:p>
        </w:tc>
      </w:tr>
      <w:tr w:rsidR="0001703F" w:rsidRPr="00E066D3" w:rsidTr="0001703F">
        <w:tc>
          <w:tcPr>
            <w:tcW w:w="3453" w:type="dxa"/>
          </w:tcPr>
          <w:p w:rsidR="0001703F" w:rsidRPr="00E066D3" w:rsidRDefault="0001703F" w:rsidP="0001703F">
            <w:pPr>
              <w:rPr>
                <w:rFonts w:ascii="Arial" w:hAnsi="Arial" w:cs="Arial"/>
                <w:b/>
                <w:bCs/>
                <w:color w:val="1A6662"/>
                <w:sz w:val="22"/>
                <w:szCs w:val="22"/>
              </w:rPr>
            </w:pPr>
          </w:p>
        </w:tc>
        <w:tc>
          <w:tcPr>
            <w:tcW w:w="5573" w:type="dxa"/>
          </w:tcPr>
          <w:p w:rsidR="0001703F" w:rsidRPr="00E066D3" w:rsidRDefault="0001703F" w:rsidP="0001703F">
            <w:pPr>
              <w:rPr>
                <w:rFonts w:ascii="Arial" w:hAnsi="Arial" w:cs="Arial"/>
                <w:sz w:val="22"/>
                <w:szCs w:val="22"/>
              </w:rPr>
            </w:pPr>
          </w:p>
        </w:tc>
      </w:tr>
      <w:tr w:rsidR="0001703F" w:rsidRPr="00E066D3" w:rsidTr="0001703F">
        <w:tc>
          <w:tcPr>
            <w:tcW w:w="3453" w:type="dxa"/>
          </w:tcPr>
          <w:p w:rsidR="0001703F" w:rsidRPr="00E066D3" w:rsidRDefault="0001703F" w:rsidP="0001703F">
            <w:pPr>
              <w:rPr>
                <w:rFonts w:ascii="Arial" w:hAnsi="Arial" w:cs="Arial"/>
                <w:b/>
                <w:bCs/>
                <w:color w:val="1A6662"/>
                <w:sz w:val="22"/>
                <w:szCs w:val="22"/>
              </w:rPr>
            </w:pPr>
            <w:r w:rsidRPr="00E066D3">
              <w:rPr>
                <w:rFonts w:ascii="Arial" w:hAnsi="Arial" w:cs="Arial"/>
                <w:b/>
                <w:bCs/>
                <w:color w:val="1A6662"/>
                <w:sz w:val="22"/>
                <w:szCs w:val="22"/>
              </w:rPr>
              <w:t>Responsible to:</w:t>
            </w:r>
          </w:p>
        </w:tc>
        <w:tc>
          <w:tcPr>
            <w:tcW w:w="5573" w:type="dxa"/>
          </w:tcPr>
          <w:p w:rsidR="0001703F" w:rsidRPr="00E066D3" w:rsidRDefault="0001703F" w:rsidP="0001703F">
            <w:pPr>
              <w:rPr>
                <w:rFonts w:ascii="Arial" w:hAnsi="Arial" w:cs="Arial"/>
                <w:sz w:val="22"/>
                <w:szCs w:val="22"/>
              </w:rPr>
            </w:pPr>
            <w:r w:rsidRPr="00E066D3">
              <w:rPr>
                <w:rFonts w:ascii="Arial" w:hAnsi="Arial" w:cs="Arial"/>
                <w:bCs/>
                <w:sz w:val="22"/>
                <w:szCs w:val="22"/>
              </w:rPr>
              <w:t>School Business Manager and Head teacher</w:t>
            </w:r>
          </w:p>
        </w:tc>
      </w:tr>
    </w:tbl>
    <w:p w:rsidR="0001703F" w:rsidRPr="00E066D3" w:rsidRDefault="0001703F" w:rsidP="0001703F">
      <w:pPr>
        <w:pStyle w:val="Heading1"/>
        <w:rPr>
          <w:color w:val="1A6662"/>
          <w:sz w:val="22"/>
        </w:rPr>
      </w:pPr>
      <w:r w:rsidRPr="00E066D3">
        <w:rPr>
          <w:color w:val="1A6662"/>
          <w:sz w:val="22"/>
        </w:rPr>
        <w:t>Main purpose of the job:</w:t>
      </w:r>
    </w:p>
    <w:p w:rsidR="00697D73" w:rsidRPr="00E066D3" w:rsidRDefault="00697D73" w:rsidP="00767EF1">
      <w:pPr>
        <w:spacing w:after="200" w:line="276" w:lineRule="auto"/>
        <w:ind w:left="720"/>
        <w:contextualSpacing/>
        <w:rPr>
          <w:rFonts w:ascii="Arial" w:eastAsiaTheme="minorHAnsi" w:hAnsi="Arial" w:cs="Arial"/>
          <w:b/>
          <w:sz w:val="22"/>
          <w:szCs w:val="22"/>
        </w:rPr>
      </w:pPr>
    </w:p>
    <w:p w:rsidR="0001703F" w:rsidRPr="0016348F" w:rsidRDefault="006E4B78" w:rsidP="0016348F">
      <w:pPr>
        <w:spacing w:after="200" w:line="276" w:lineRule="auto"/>
        <w:contextualSpacing/>
        <w:rPr>
          <w:rFonts w:ascii="Arial" w:eastAsiaTheme="minorHAnsi" w:hAnsi="Arial" w:cs="Arial"/>
          <w:sz w:val="20"/>
          <w:szCs w:val="22"/>
        </w:rPr>
      </w:pPr>
      <w:r w:rsidRPr="0016348F">
        <w:rPr>
          <w:rFonts w:ascii="Arial" w:eastAsiaTheme="minorHAnsi" w:hAnsi="Arial" w:cs="Arial"/>
          <w:sz w:val="20"/>
          <w:szCs w:val="22"/>
        </w:rPr>
        <w:t>Under the direction of the School Business Manager, to assist in the provision of a comprehensive financial support service to the school by undertaking a range of financial, administrative and clerical support functions.</w:t>
      </w:r>
      <w:r w:rsidR="0001703F" w:rsidRPr="0016348F">
        <w:rPr>
          <w:rFonts w:ascii="Arial" w:eastAsiaTheme="minorHAnsi" w:hAnsi="Arial" w:cs="Arial"/>
          <w:sz w:val="20"/>
          <w:szCs w:val="22"/>
        </w:rPr>
        <w:t xml:space="preserve"> </w:t>
      </w:r>
    </w:p>
    <w:p w:rsidR="0001703F" w:rsidRPr="0016348F" w:rsidRDefault="0001703F" w:rsidP="00767EF1">
      <w:pPr>
        <w:spacing w:after="200" w:line="276" w:lineRule="auto"/>
        <w:ind w:left="360"/>
        <w:contextualSpacing/>
        <w:rPr>
          <w:rFonts w:ascii="Arial" w:eastAsiaTheme="minorHAnsi" w:hAnsi="Arial" w:cs="Arial"/>
          <w:sz w:val="20"/>
          <w:szCs w:val="22"/>
        </w:rPr>
      </w:pPr>
    </w:p>
    <w:p w:rsidR="0001703F" w:rsidRPr="0016348F" w:rsidRDefault="006E4B78" w:rsidP="0016348F">
      <w:pPr>
        <w:spacing w:after="200" w:line="276" w:lineRule="auto"/>
        <w:contextualSpacing/>
        <w:rPr>
          <w:rFonts w:ascii="Arial" w:eastAsiaTheme="minorHAnsi" w:hAnsi="Arial" w:cs="Arial"/>
          <w:sz w:val="20"/>
          <w:szCs w:val="22"/>
        </w:rPr>
      </w:pPr>
      <w:r w:rsidRPr="0016348F">
        <w:rPr>
          <w:rFonts w:ascii="Arial" w:eastAsiaTheme="minorHAnsi" w:hAnsi="Arial" w:cs="Arial"/>
          <w:sz w:val="20"/>
          <w:szCs w:val="22"/>
        </w:rPr>
        <w:t xml:space="preserve">Ensure financial procedures are in line with the principles of sound financial control and compliance with statutory requirements and deadlines </w:t>
      </w:r>
      <w:r w:rsidR="0001703F" w:rsidRPr="0016348F">
        <w:rPr>
          <w:rFonts w:ascii="Arial" w:eastAsiaTheme="minorHAnsi" w:hAnsi="Arial" w:cs="Arial"/>
          <w:sz w:val="20"/>
          <w:szCs w:val="22"/>
        </w:rPr>
        <w:t>from SBM</w:t>
      </w:r>
      <w:r w:rsidRPr="0016348F">
        <w:rPr>
          <w:rFonts w:ascii="Arial" w:eastAsiaTheme="minorHAnsi" w:hAnsi="Arial" w:cs="Arial"/>
          <w:sz w:val="20"/>
          <w:szCs w:val="22"/>
        </w:rPr>
        <w:t>/</w:t>
      </w:r>
      <w:r w:rsidR="0001703F" w:rsidRPr="0016348F">
        <w:rPr>
          <w:rFonts w:ascii="Arial" w:eastAsiaTheme="minorHAnsi" w:hAnsi="Arial" w:cs="Arial"/>
          <w:sz w:val="20"/>
          <w:szCs w:val="22"/>
        </w:rPr>
        <w:t>Head teacher</w:t>
      </w:r>
      <w:r w:rsidRPr="0016348F">
        <w:rPr>
          <w:rFonts w:ascii="Arial" w:eastAsiaTheme="minorHAnsi" w:hAnsi="Arial" w:cs="Arial"/>
          <w:sz w:val="20"/>
          <w:szCs w:val="22"/>
        </w:rPr>
        <w:t xml:space="preserve">/GB, LA and </w:t>
      </w:r>
      <w:proofErr w:type="spellStart"/>
      <w:r w:rsidRPr="0016348F">
        <w:rPr>
          <w:rFonts w:ascii="Arial" w:eastAsiaTheme="minorHAnsi" w:hAnsi="Arial" w:cs="Arial"/>
          <w:sz w:val="20"/>
          <w:szCs w:val="22"/>
        </w:rPr>
        <w:t>DfE</w:t>
      </w:r>
      <w:proofErr w:type="spellEnd"/>
      <w:r w:rsidRPr="0016348F">
        <w:rPr>
          <w:rFonts w:ascii="Arial" w:eastAsiaTheme="minorHAnsi" w:hAnsi="Arial" w:cs="Arial"/>
          <w:sz w:val="20"/>
          <w:szCs w:val="22"/>
        </w:rPr>
        <w:t xml:space="preserve"> and other agencies</w:t>
      </w:r>
      <w:r w:rsidR="0001703F" w:rsidRPr="0016348F">
        <w:rPr>
          <w:rFonts w:ascii="Arial" w:eastAsiaTheme="minorHAnsi" w:hAnsi="Arial" w:cs="Arial"/>
          <w:sz w:val="20"/>
          <w:szCs w:val="22"/>
        </w:rPr>
        <w:t xml:space="preserve">. </w:t>
      </w:r>
    </w:p>
    <w:p w:rsidR="0001703F" w:rsidRPr="0016348F" w:rsidRDefault="0001703F" w:rsidP="00767EF1">
      <w:pPr>
        <w:spacing w:after="200" w:line="276" w:lineRule="auto"/>
        <w:ind w:left="360"/>
        <w:contextualSpacing/>
        <w:rPr>
          <w:rFonts w:ascii="Arial" w:eastAsiaTheme="minorHAnsi" w:hAnsi="Arial" w:cs="Arial"/>
          <w:sz w:val="20"/>
          <w:szCs w:val="22"/>
        </w:rPr>
      </w:pPr>
    </w:p>
    <w:p w:rsidR="006E4B78" w:rsidRPr="0016348F" w:rsidRDefault="006E4B78" w:rsidP="0016348F">
      <w:pPr>
        <w:spacing w:after="200" w:line="276" w:lineRule="auto"/>
        <w:contextualSpacing/>
        <w:rPr>
          <w:rFonts w:ascii="Arial" w:eastAsiaTheme="minorHAnsi" w:hAnsi="Arial" w:cs="Arial"/>
          <w:sz w:val="20"/>
          <w:szCs w:val="22"/>
        </w:rPr>
      </w:pPr>
      <w:r w:rsidRPr="0016348F">
        <w:rPr>
          <w:rFonts w:ascii="Arial" w:eastAsiaTheme="minorHAnsi" w:hAnsi="Arial" w:cs="Arial"/>
          <w:sz w:val="20"/>
          <w:szCs w:val="22"/>
        </w:rPr>
        <w:t>To contribute to the overall ethos, work and aims of the school</w:t>
      </w:r>
    </w:p>
    <w:p w:rsidR="006E4B78" w:rsidRPr="00E066D3" w:rsidRDefault="0001703F" w:rsidP="00767EF1">
      <w:pPr>
        <w:spacing w:after="200" w:line="276" w:lineRule="auto"/>
        <w:rPr>
          <w:rFonts w:ascii="Arial" w:eastAsiaTheme="minorHAnsi" w:hAnsi="Arial" w:cs="Arial"/>
          <w:sz w:val="22"/>
          <w:szCs w:val="22"/>
        </w:rPr>
      </w:pPr>
      <w:r w:rsidRPr="00E066D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0EE9757B" wp14:editId="2D4CAD6D">
                <wp:simplePos x="0" y="0"/>
                <wp:positionH relativeFrom="column">
                  <wp:posOffset>9525</wp:posOffset>
                </wp:positionH>
                <wp:positionV relativeFrom="paragraph">
                  <wp:posOffset>47625</wp:posOffset>
                </wp:positionV>
                <wp:extent cx="6000750" cy="57150"/>
                <wp:effectExtent l="38100" t="38100" r="76200" b="95250"/>
                <wp:wrapNone/>
                <wp:docPr id="3" name="Straight Connector 3"/>
                <wp:cNvGraphicFramePr/>
                <a:graphic xmlns:a="http://schemas.openxmlformats.org/drawingml/2006/main">
                  <a:graphicData uri="http://schemas.microsoft.com/office/word/2010/wordprocessingShape">
                    <wps:wsp>
                      <wps:cNvCnPr/>
                      <wps:spPr>
                        <a:xfrm>
                          <a:off x="0" y="0"/>
                          <a:ext cx="6000750" cy="57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5937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7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" strokecolor="black [3200]" strokeweight="2pt">
                <v:shadow on="t" color="black" opacity="24903f" origin=",.5" offset="0,.55556mm"/>
              </v:line>
            </w:pict>
          </mc:Fallback>
        </mc:AlternateContent>
      </w:r>
    </w:p>
    <w:p w:rsidR="0001703F" w:rsidRPr="00E066D3" w:rsidRDefault="0001703F" w:rsidP="0001703F">
      <w:pPr>
        <w:rPr>
          <w:rFonts w:ascii="Arial" w:hAnsi="Arial" w:cs="Arial"/>
          <w:b/>
          <w:bCs/>
          <w:sz w:val="22"/>
          <w:szCs w:val="22"/>
        </w:rPr>
      </w:pPr>
      <w:r w:rsidRPr="00E066D3">
        <w:rPr>
          <w:rFonts w:ascii="Arial" w:hAnsi="Arial" w:cs="Arial"/>
          <w:b/>
          <w:bCs/>
          <w:sz w:val="22"/>
          <w:szCs w:val="22"/>
        </w:rPr>
        <w:t>Key Duties and Responsibilities</w:t>
      </w:r>
    </w:p>
    <w:p w:rsidR="00767EF1" w:rsidRPr="00E066D3" w:rsidRDefault="00767EF1" w:rsidP="00767EF1">
      <w:pPr>
        <w:spacing w:after="200" w:line="276" w:lineRule="auto"/>
        <w:ind w:left="360"/>
        <w:contextualSpacing/>
        <w:rPr>
          <w:rFonts w:ascii="Arial" w:eastAsiaTheme="minorHAnsi" w:hAnsi="Arial" w:cs="Arial"/>
          <w:b/>
          <w:sz w:val="22"/>
          <w:szCs w:val="22"/>
        </w:rPr>
      </w:pPr>
    </w:p>
    <w:p w:rsidR="006E4B78" w:rsidRPr="0016348F"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To assist with the operation and maintenance of the school’s manual and</w:t>
      </w:r>
      <w:r w:rsidR="00DD19DA" w:rsidRPr="0016348F">
        <w:rPr>
          <w:rFonts w:ascii="Arial" w:eastAsiaTheme="minorHAnsi" w:hAnsi="Arial" w:cs="Arial"/>
          <w:sz w:val="20"/>
          <w:szCs w:val="22"/>
        </w:rPr>
        <w:t xml:space="preserve"> computerised financial systems these include FMS, </w:t>
      </w:r>
      <w:proofErr w:type="spellStart"/>
      <w:r w:rsidR="0016348F" w:rsidRPr="0016348F">
        <w:rPr>
          <w:rFonts w:ascii="Arial" w:eastAsiaTheme="minorHAnsi" w:hAnsi="Arial" w:cs="Arial"/>
          <w:sz w:val="20"/>
          <w:szCs w:val="22"/>
        </w:rPr>
        <w:t>Parentpay</w:t>
      </w:r>
      <w:proofErr w:type="spellEnd"/>
      <w:r w:rsidR="00DD19DA" w:rsidRPr="0016348F">
        <w:rPr>
          <w:rFonts w:ascii="Arial" w:eastAsiaTheme="minorHAnsi" w:hAnsi="Arial" w:cs="Arial"/>
          <w:sz w:val="20"/>
          <w:szCs w:val="22"/>
        </w:rPr>
        <w:t xml:space="preserve">, </w:t>
      </w:r>
      <w:r w:rsidR="0016348F" w:rsidRPr="0016348F">
        <w:rPr>
          <w:rFonts w:ascii="Arial" w:eastAsiaTheme="minorHAnsi" w:hAnsi="Arial" w:cs="Arial"/>
          <w:sz w:val="20"/>
          <w:szCs w:val="22"/>
        </w:rPr>
        <w:t xml:space="preserve">Arbor </w:t>
      </w:r>
      <w:r w:rsidR="00DD19DA" w:rsidRPr="0016348F">
        <w:rPr>
          <w:rFonts w:ascii="Arial" w:eastAsiaTheme="minorHAnsi" w:hAnsi="Arial" w:cs="Arial"/>
          <w:sz w:val="20"/>
          <w:szCs w:val="22"/>
        </w:rPr>
        <w:t>and Waltham Forest Traded Services. To</w:t>
      </w:r>
      <w:r w:rsidRPr="0016348F">
        <w:rPr>
          <w:rFonts w:ascii="Arial" w:eastAsiaTheme="minorHAnsi" w:hAnsi="Arial" w:cs="Arial"/>
          <w:sz w:val="20"/>
          <w:szCs w:val="22"/>
        </w:rPr>
        <w:t xml:space="preserve"> updat</w:t>
      </w:r>
      <w:r w:rsidR="00DD19DA" w:rsidRPr="0016348F">
        <w:rPr>
          <w:rFonts w:ascii="Arial" w:eastAsiaTheme="minorHAnsi" w:hAnsi="Arial" w:cs="Arial"/>
          <w:sz w:val="20"/>
          <w:szCs w:val="22"/>
        </w:rPr>
        <w:t xml:space="preserve">e </w:t>
      </w:r>
      <w:r w:rsidRPr="0016348F">
        <w:rPr>
          <w:rFonts w:ascii="Arial" w:eastAsiaTheme="minorHAnsi" w:hAnsi="Arial" w:cs="Arial"/>
          <w:sz w:val="20"/>
          <w:szCs w:val="22"/>
        </w:rPr>
        <w:t xml:space="preserve">financial records and assisting in the production of financial information and reports for </w:t>
      </w:r>
      <w:r w:rsidR="00507EBE" w:rsidRPr="0016348F">
        <w:rPr>
          <w:rFonts w:ascii="Arial" w:eastAsiaTheme="minorHAnsi" w:hAnsi="Arial" w:cs="Arial"/>
          <w:sz w:val="20"/>
          <w:szCs w:val="22"/>
        </w:rPr>
        <w:t>the School</w:t>
      </w:r>
      <w:r w:rsidRPr="0016348F">
        <w:rPr>
          <w:rFonts w:ascii="Arial" w:eastAsiaTheme="minorHAnsi" w:hAnsi="Arial" w:cs="Arial"/>
          <w:sz w:val="20"/>
          <w:szCs w:val="22"/>
        </w:rPr>
        <w:t xml:space="preserve"> Business Manager and Head teacher</w:t>
      </w:r>
      <w:r w:rsidR="00767EF1" w:rsidRPr="0016348F">
        <w:rPr>
          <w:rFonts w:ascii="Arial" w:eastAsiaTheme="minorHAnsi" w:hAnsi="Arial" w:cs="Arial"/>
          <w:sz w:val="20"/>
          <w:szCs w:val="22"/>
        </w:rPr>
        <w:t>.</w:t>
      </w:r>
    </w:p>
    <w:p w:rsidR="00767EF1" w:rsidRPr="0016348F" w:rsidRDefault="00767EF1" w:rsidP="0016348F">
      <w:pPr>
        <w:spacing w:after="200" w:line="276" w:lineRule="auto"/>
        <w:ind w:left="360"/>
        <w:contextualSpacing/>
        <w:jc w:val="both"/>
        <w:rPr>
          <w:rFonts w:ascii="Arial" w:eastAsiaTheme="minorHAnsi" w:hAnsi="Arial" w:cs="Arial"/>
          <w:sz w:val="20"/>
          <w:szCs w:val="22"/>
        </w:rPr>
      </w:pPr>
    </w:p>
    <w:p w:rsidR="006E4B78" w:rsidRPr="0016348F"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To be responsible for the collection of all monies due to the school and the issuing of receipts e.g. for educational visits/workshops, after school clubs</w:t>
      </w:r>
      <w:r w:rsidR="00DD19DA" w:rsidRPr="0016348F">
        <w:rPr>
          <w:rFonts w:ascii="Arial" w:eastAsiaTheme="minorHAnsi" w:hAnsi="Arial" w:cs="Arial"/>
          <w:sz w:val="20"/>
          <w:szCs w:val="22"/>
        </w:rPr>
        <w:t>. Breakfast club, debtors and any other associated payment to the school</w:t>
      </w:r>
      <w:r w:rsidRPr="0016348F">
        <w:rPr>
          <w:rFonts w:ascii="Arial" w:eastAsiaTheme="minorHAnsi" w:hAnsi="Arial" w:cs="Arial"/>
          <w:sz w:val="20"/>
          <w:szCs w:val="22"/>
        </w:rPr>
        <w:t>.</w:t>
      </w:r>
    </w:p>
    <w:p w:rsidR="00767EF1" w:rsidRPr="0016348F" w:rsidRDefault="00767EF1" w:rsidP="0016348F">
      <w:pPr>
        <w:spacing w:after="200" w:line="276" w:lineRule="auto"/>
        <w:ind w:left="360"/>
        <w:contextualSpacing/>
        <w:jc w:val="both"/>
        <w:rPr>
          <w:rFonts w:ascii="Arial" w:eastAsiaTheme="minorHAnsi" w:hAnsi="Arial" w:cs="Arial"/>
          <w:sz w:val="20"/>
          <w:szCs w:val="22"/>
        </w:rPr>
      </w:pPr>
    </w:p>
    <w:p w:rsidR="006E4B78" w:rsidRPr="0016348F"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 xml:space="preserve">To record all income collected on the schools financial information system/spreadsheets and prepare the necessary paperwork for banking on a </w:t>
      </w:r>
      <w:r w:rsidR="00DD19DA" w:rsidRPr="0016348F">
        <w:rPr>
          <w:rFonts w:ascii="Arial" w:eastAsiaTheme="minorHAnsi" w:hAnsi="Arial" w:cs="Arial"/>
          <w:sz w:val="20"/>
          <w:szCs w:val="22"/>
        </w:rPr>
        <w:t>regular basis.</w:t>
      </w:r>
    </w:p>
    <w:p w:rsidR="00767EF1" w:rsidRPr="0016348F" w:rsidRDefault="00767EF1" w:rsidP="0016348F">
      <w:pPr>
        <w:spacing w:after="200" w:line="276" w:lineRule="auto"/>
        <w:ind w:left="360"/>
        <w:contextualSpacing/>
        <w:jc w:val="both"/>
        <w:rPr>
          <w:rFonts w:ascii="Arial" w:eastAsiaTheme="minorHAnsi" w:hAnsi="Arial" w:cs="Arial"/>
          <w:sz w:val="20"/>
          <w:szCs w:val="22"/>
        </w:rPr>
      </w:pPr>
    </w:p>
    <w:p w:rsidR="006E4B78" w:rsidRPr="0016348F"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To be responsible for filing, security and retrieval and the back- up of financial records</w:t>
      </w:r>
    </w:p>
    <w:p w:rsidR="00767EF1" w:rsidRPr="0016348F" w:rsidRDefault="00767EF1" w:rsidP="0016348F">
      <w:pPr>
        <w:spacing w:after="200" w:line="276" w:lineRule="auto"/>
        <w:ind w:left="360"/>
        <w:contextualSpacing/>
        <w:jc w:val="both"/>
        <w:rPr>
          <w:rFonts w:ascii="Arial" w:eastAsiaTheme="minorHAnsi" w:hAnsi="Arial" w:cs="Arial"/>
          <w:sz w:val="20"/>
          <w:szCs w:val="22"/>
        </w:rPr>
      </w:pPr>
    </w:p>
    <w:p w:rsidR="006E4B78" w:rsidRPr="0016348F"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To be responsible for the recording, monthly reconciliation and security procedures for the petty cash account.</w:t>
      </w:r>
    </w:p>
    <w:p w:rsidR="00767EF1" w:rsidRPr="0016348F" w:rsidRDefault="00767EF1" w:rsidP="0016348F">
      <w:pPr>
        <w:spacing w:after="200" w:line="276" w:lineRule="auto"/>
        <w:ind w:left="360"/>
        <w:contextualSpacing/>
        <w:jc w:val="both"/>
        <w:rPr>
          <w:rFonts w:ascii="Arial" w:eastAsiaTheme="minorHAnsi" w:hAnsi="Arial" w:cs="Arial"/>
          <w:sz w:val="20"/>
          <w:szCs w:val="22"/>
        </w:rPr>
      </w:pPr>
    </w:p>
    <w:p w:rsidR="00275066" w:rsidRPr="0016348F"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 xml:space="preserve">To undertake routine accounting operations including the receiving and processing orders, checking and processing invoices and staff purchase reimbursements and raising </w:t>
      </w:r>
      <w:r w:rsidR="00767EF1" w:rsidRPr="0016348F">
        <w:rPr>
          <w:rFonts w:ascii="Arial" w:eastAsiaTheme="minorHAnsi" w:hAnsi="Arial" w:cs="Arial"/>
          <w:sz w:val="20"/>
          <w:szCs w:val="22"/>
        </w:rPr>
        <w:lastRenderedPageBreak/>
        <w:t xml:space="preserve">payments </w:t>
      </w:r>
      <w:r w:rsidRPr="0016348F">
        <w:rPr>
          <w:rFonts w:ascii="Arial" w:eastAsiaTheme="minorHAnsi" w:hAnsi="Arial" w:cs="Arial"/>
          <w:sz w:val="20"/>
          <w:szCs w:val="22"/>
        </w:rPr>
        <w:t xml:space="preserve">for suppliers on the schools financial </w:t>
      </w:r>
      <w:r w:rsidR="00BF5E12" w:rsidRPr="0016348F">
        <w:rPr>
          <w:rFonts w:ascii="Arial" w:eastAsiaTheme="minorHAnsi" w:hAnsi="Arial" w:cs="Arial"/>
          <w:sz w:val="20"/>
          <w:szCs w:val="22"/>
        </w:rPr>
        <w:t xml:space="preserve">management </w:t>
      </w:r>
      <w:r w:rsidRPr="0016348F">
        <w:rPr>
          <w:rFonts w:ascii="Arial" w:eastAsiaTheme="minorHAnsi" w:hAnsi="Arial" w:cs="Arial"/>
          <w:sz w:val="20"/>
          <w:szCs w:val="22"/>
        </w:rPr>
        <w:t>system (</w:t>
      </w:r>
      <w:r w:rsidR="00BF5E12" w:rsidRPr="0016348F">
        <w:rPr>
          <w:rFonts w:ascii="Arial" w:eastAsiaTheme="minorHAnsi" w:hAnsi="Arial" w:cs="Arial"/>
          <w:sz w:val="20"/>
          <w:szCs w:val="22"/>
        </w:rPr>
        <w:t>FMS</w:t>
      </w:r>
      <w:r w:rsidRPr="0016348F">
        <w:rPr>
          <w:rFonts w:ascii="Arial" w:eastAsiaTheme="minorHAnsi" w:hAnsi="Arial" w:cs="Arial"/>
          <w:sz w:val="20"/>
          <w:szCs w:val="22"/>
        </w:rPr>
        <w:t>).</w:t>
      </w:r>
      <w:r w:rsidR="00275066" w:rsidRPr="0016348F">
        <w:rPr>
          <w:rFonts w:ascii="Arial" w:eastAsiaTheme="minorHAnsi" w:hAnsi="Arial" w:cs="Arial"/>
          <w:sz w:val="20"/>
          <w:szCs w:val="22"/>
        </w:rPr>
        <w:t xml:space="preserve"> Authorise and set up new suppliers on the </w:t>
      </w:r>
      <w:r w:rsidR="00BF5E12" w:rsidRPr="0016348F">
        <w:rPr>
          <w:rFonts w:ascii="Arial" w:eastAsiaTheme="minorHAnsi" w:hAnsi="Arial" w:cs="Arial"/>
          <w:sz w:val="20"/>
          <w:szCs w:val="22"/>
        </w:rPr>
        <w:t xml:space="preserve">FMS </w:t>
      </w:r>
      <w:r w:rsidR="00275066" w:rsidRPr="0016348F">
        <w:rPr>
          <w:rFonts w:ascii="Arial" w:eastAsiaTheme="minorHAnsi" w:hAnsi="Arial" w:cs="Arial"/>
          <w:sz w:val="20"/>
          <w:szCs w:val="22"/>
        </w:rPr>
        <w:t>system</w:t>
      </w:r>
    </w:p>
    <w:p w:rsidR="00275066" w:rsidRPr="0016348F" w:rsidRDefault="00275066" w:rsidP="0016348F">
      <w:pPr>
        <w:spacing w:after="200" w:line="276" w:lineRule="auto"/>
        <w:ind w:left="360"/>
        <w:contextualSpacing/>
        <w:jc w:val="both"/>
        <w:rPr>
          <w:rFonts w:ascii="Arial" w:eastAsiaTheme="minorHAnsi" w:hAnsi="Arial" w:cs="Arial"/>
          <w:sz w:val="20"/>
          <w:szCs w:val="22"/>
        </w:rPr>
      </w:pPr>
    </w:p>
    <w:p w:rsidR="00275066" w:rsidRPr="0016348F" w:rsidRDefault="00275066"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Ensure that debtors are raised as required</w:t>
      </w:r>
      <w:r w:rsidR="00E03501" w:rsidRPr="0016348F">
        <w:rPr>
          <w:rFonts w:ascii="Arial" w:eastAsiaTheme="minorHAnsi" w:hAnsi="Arial" w:cs="Arial"/>
          <w:sz w:val="20"/>
          <w:szCs w:val="22"/>
        </w:rPr>
        <w:t xml:space="preserve"> and debt collection is done monthly. Accurate</w:t>
      </w:r>
      <w:r w:rsidR="0090416F">
        <w:rPr>
          <w:rFonts w:ascii="Arial" w:eastAsiaTheme="minorHAnsi" w:hAnsi="Arial" w:cs="Arial"/>
          <w:sz w:val="20"/>
          <w:szCs w:val="22"/>
        </w:rPr>
        <w:t xml:space="preserve"> </w:t>
      </w:r>
      <w:bookmarkStart w:id="0" w:name="_GoBack"/>
      <w:bookmarkEnd w:id="0"/>
      <w:r w:rsidR="00E03501" w:rsidRPr="0016348F">
        <w:rPr>
          <w:rFonts w:ascii="Arial" w:eastAsiaTheme="minorHAnsi" w:hAnsi="Arial" w:cs="Arial"/>
          <w:sz w:val="20"/>
          <w:szCs w:val="22"/>
        </w:rPr>
        <w:t>records are maintained to ensure audit trail</w:t>
      </w:r>
      <w:r w:rsidR="003B0CB5" w:rsidRPr="0016348F">
        <w:rPr>
          <w:rFonts w:ascii="Arial" w:eastAsiaTheme="minorHAnsi" w:hAnsi="Arial" w:cs="Arial"/>
          <w:sz w:val="20"/>
          <w:szCs w:val="22"/>
        </w:rPr>
        <w:t>.</w:t>
      </w:r>
    </w:p>
    <w:p w:rsidR="003B0CB5" w:rsidRPr="0016348F" w:rsidRDefault="003B0CB5" w:rsidP="0016348F">
      <w:pPr>
        <w:spacing w:after="200" w:line="276" w:lineRule="auto"/>
        <w:ind w:left="360"/>
        <w:contextualSpacing/>
        <w:jc w:val="both"/>
        <w:rPr>
          <w:rFonts w:ascii="Arial" w:eastAsiaTheme="minorHAnsi" w:hAnsi="Arial" w:cs="Arial"/>
          <w:sz w:val="20"/>
          <w:szCs w:val="22"/>
        </w:rPr>
      </w:pPr>
    </w:p>
    <w:p w:rsidR="003B0CB5" w:rsidRPr="0016348F" w:rsidRDefault="003B0CB5" w:rsidP="0016348F">
      <w:pPr>
        <w:spacing w:after="200" w:line="276" w:lineRule="auto"/>
        <w:contextualSpacing/>
        <w:jc w:val="both"/>
        <w:rPr>
          <w:rFonts w:ascii="Arial" w:hAnsi="Arial" w:cs="Arial"/>
          <w:sz w:val="20"/>
          <w:szCs w:val="22"/>
        </w:rPr>
      </w:pPr>
      <w:r w:rsidRPr="0016348F">
        <w:rPr>
          <w:rFonts w:ascii="Arial" w:eastAsiaTheme="minorHAnsi" w:hAnsi="Arial" w:cs="Arial"/>
          <w:sz w:val="20"/>
          <w:szCs w:val="22"/>
        </w:rPr>
        <w:t xml:space="preserve">Review aged creditor and aged debtors. </w:t>
      </w:r>
      <w:r w:rsidRPr="0016348F">
        <w:rPr>
          <w:rFonts w:ascii="Arial" w:hAnsi="Arial" w:cs="Arial"/>
          <w:sz w:val="20"/>
          <w:szCs w:val="22"/>
        </w:rPr>
        <w:t>Manage outstanding purchase orders all on a monthly basis</w:t>
      </w:r>
    </w:p>
    <w:p w:rsidR="003B0CB5" w:rsidRPr="0016348F" w:rsidRDefault="003B0CB5" w:rsidP="0016348F">
      <w:pPr>
        <w:spacing w:after="200" w:line="276" w:lineRule="auto"/>
        <w:ind w:left="360"/>
        <w:contextualSpacing/>
        <w:jc w:val="both"/>
        <w:rPr>
          <w:rFonts w:ascii="Arial" w:eastAsiaTheme="minorHAnsi" w:hAnsi="Arial" w:cs="Arial"/>
          <w:sz w:val="20"/>
          <w:szCs w:val="22"/>
        </w:rPr>
      </w:pPr>
    </w:p>
    <w:p w:rsidR="003B0CB5" w:rsidRPr="0016348F" w:rsidRDefault="003B0CB5" w:rsidP="0016348F">
      <w:pPr>
        <w:spacing w:after="200" w:line="276" w:lineRule="auto"/>
        <w:contextualSpacing/>
        <w:jc w:val="both"/>
        <w:rPr>
          <w:rFonts w:ascii="Arial" w:hAnsi="Arial" w:cs="Arial"/>
          <w:sz w:val="20"/>
          <w:szCs w:val="22"/>
        </w:rPr>
      </w:pPr>
      <w:r w:rsidRPr="0016348F">
        <w:rPr>
          <w:rFonts w:ascii="Arial" w:hAnsi="Arial" w:cs="Arial"/>
          <w:sz w:val="20"/>
          <w:szCs w:val="22"/>
        </w:rPr>
        <w:t>Complete primary check of all BACS runs ensuring documentation is complete and authorisation is in place</w:t>
      </w:r>
      <w:r w:rsidR="00D32E27" w:rsidRPr="0016348F">
        <w:rPr>
          <w:rFonts w:ascii="Arial" w:hAnsi="Arial" w:cs="Arial"/>
          <w:sz w:val="20"/>
          <w:szCs w:val="22"/>
        </w:rPr>
        <w:t>.</w:t>
      </w:r>
    </w:p>
    <w:p w:rsidR="00D32E27" w:rsidRPr="0016348F" w:rsidRDefault="00D32E27" w:rsidP="0016348F">
      <w:pPr>
        <w:spacing w:after="200" w:line="276" w:lineRule="auto"/>
        <w:ind w:left="284"/>
        <w:contextualSpacing/>
        <w:jc w:val="both"/>
        <w:rPr>
          <w:rFonts w:ascii="Arial" w:hAnsi="Arial" w:cs="Arial"/>
          <w:sz w:val="20"/>
          <w:szCs w:val="22"/>
        </w:rPr>
      </w:pPr>
    </w:p>
    <w:p w:rsidR="00D32E27" w:rsidRPr="0016348F" w:rsidRDefault="00D32E27" w:rsidP="0016348F">
      <w:pPr>
        <w:spacing w:after="200" w:line="276" w:lineRule="auto"/>
        <w:contextualSpacing/>
        <w:jc w:val="both"/>
        <w:rPr>
          <w:rFonts w:ascii="Arial" w:eastAsiaTheme="minorHAnsi" w:hAnsi="Arial" w:cs="Arial"/>
          <w:sz w:val="20"/>
          <w:szCs w:val="22"/>
        </w:rPr>
      </w:pPr>
      <w:r w:rsidRPr="0068097D">
        <w:rPr>
          <w:rFonts w:ascii="Arial" w:eastAsiaTheme="minorHAnsi" w:hAnsi="Arial" w:cs="Arial"/>
          <w:sz w:val="20"/>
          <w:szCs w:val="22"/>
        </w:rPr>
        <w:t xml:space="preserve">Ensure the management of the cashless system – monitor the income and received and outstanding. Ensure all </w:t>
      </w:r>
      <w:r w:rsidR="007D337E" w:rsidRPr="0068097D">
        <w:rPr>
          <w:rFonts w:ascii="Arial" w:eastAsiaTheme="minorHAnsi" w:hAnsi="Arial" w:cs="Arial"/>
          <w:sz w:val="20"/>
          <w:szCs w:val="22"/>
        </w:rPr>
        <w:t xml:space="preserve">transactions are correctly recorded in FMS, ensure </w:t>
      </w:r>
      <w:r w:rsidRPr="0068097D">
        <w:rPr>
          <w:rFonts w:ascii="Arial" w:eastAsiaTheme="minorHAnsi" w:hAnsi="Arial" w:cs="Arial"/>
          <w:sz w:val="20"/>
          <w:szCs w:val="22"/>
        </w:rPr>
        <w:t>debts are chased and recorded on a monthly basis.</w:t>
      </w:r>
    </w:p>
    <w:p w:rsidR="009F4631" w:rsidRPr="0016348F" w:rsidRDefault="00507EBE" w:rsidP="0016348F">
      <w:pPr>
        <w:pStyle w:val="Default"/>
        <w:jc w:val="both"/>
        <w:rPr>
          <w:rFonts w:ascii="Arial" w:hAnsi="Arial" w:cs="Arial"/>
          <w:color w:val="auto"/>
          <w:sz w:val="20"/>
          <w:szCs w:val="22"/>
        </w:rPr>
      </w:pPr>
      <w:r w:rsidRPr="0016348F">
        <w:rPr>
          <w:rFonts w:ascii="Arial" w:hAnsi="Arial" w:cs="Arial"/>
          <w:color w:val="auto"/>
          <w:sz w:val="20"/>
          <w:szCs w:val="22"/>
        </w:rPr>
        <w:t>T</w:t>
      </w:r>
      <w:r w:rsidR="009F4631" w:rsidRPr="0016348F">
        <w:rPr>
          <w:rFonts w:ascii="Arial" w:hAnsi="Arial" w:cs="Arial"/>
          <w:color w:val="auto"/>
          <w:sz w:val="20"/>
          <w:szCs w:val="22"/>
        </w:rPr>
        <w:t xml:space="preserve">o assist in internal audit procedures. </w:t>
      </w:r>
    </w:p>
    <w:p w:rsidR="00507EBE" w:rsidRPr="0016348F" w:rsidRDefault="00507EBE" w:rsidP="0016348F">
      <w:pPr>
        <w:autoSpaceDE w:val="0"/>
        <w:autoSpaceDN w:val="0"/>
        <w:adjustRightInd w:val="0"/>
        <w:jc w:val="both"/>
        <w:rPr>
          <w:rFonts w:ascii="Arial" w:eastAsiaTheme="minorHAnsi" w:hAnsi="Arial" w:cs="Arial"/>
          <w:sz w:val="20"/>
          <w:szCs w:val="22"/>
        </w:rPr>
      </w:pPr>
    </w:p>
    <w:p w:rsidR="006E4B78" w:rsidRPr="0016348F"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 xml:space="preserve">To assist with the procurement of educational materials, equipment and services as required, having regard to value for money and ensuring that the most competitive prices are obtained for the school. </w:t>
      </w:r>
    </w:p>
    <w:p w:rsidR="00DC2FC9" w:rsidRPr="0016348F" w:rsidRDefault="00DC2FC9" w:rsidP="0016348F">
      <w:pPr>
        <w:spacing w:after="200" w:line="276" w:lineRule="auto"/>
        <w:ind w:left="284"/>
        <w:contextualSpacing/>
        <w:jc w:val="both"/>
        <w:rPr>
          <w:rFonts w:ascii="Arial" w:eastAsiaTheme="minorHAnsi" w:hAnsi="Arial" w:cs="Arial"/>
          <w:sz w:val="20"/>
          <w:szCs w:val="22"/>
        </w:rPr>
      </w:pPr>
    </w:p>
    <w:p w:rsidR="006E4B78" w:rsidRPr="0016348F"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 xml:space="preserve">To assist the School Business manager with </w:t>
      </w:r>
      <w:r w:rsidR="00E56256">
        <w:rPr>
          <w:rFonts w:ascii="Arial" w:eastAsiaTheme="minorHAnsi" w:hAnsi="Arial" w:cs="Arial"/>
          <w:sz w:val="20"/>
          <w:szCs w:val="22"/>
        </w:rPr>
        <w:t xml:space="preserve">preparation of </w:t>
      </w:r>
      <w:r w:rsidRPr="0016348F">
        <w:rPr>
          <w:rFonts w:ascii="Arial" w:eastAsiaTheme="minorHAnsi" w:hAnsi="Arial" w:cs="Arial"/>
          <w:sz w:val="20"/>
          <w:szCs w:val="22"/>
        </w:rPr>
        <w:t>annual, quarterly and monthly statutory reports/returns (e.g. SFVS) and to help prepare the supporting documentations</w:t>
      </w:r>
      <w:r w:rsidR="0016348F">
        <w:rPr>
          <w:rFonts w:ascii="Arial" w:eastAsiaTheme="minorHAnsi" w:hAnsi="Arial" w:cs="Arial"/>
          <w:sz w:val="20"/>
          <w:szCs w:val="22"/>
        </w:rPr>
        <w:t xml:space="preserve"> including bank reconciliations and VAT returns</w:t>
      </w:r>
      <w:r w:rsidRPr="0016348F">
        <w:rPr>
          <w:rFonts w:ascii="Arial" w:eastAsiaTheme="minorHAnsi" w:hAnsi="Arial" w:cs="Arial"/>
          <w:sz w:val="20"/>
          <w:szCs w:val="22"/>
        </w:rPr>
        <w:t xml:space="preserve"> to meet the deadlines set.</w:t>
      </w:r>
    </w:p>
    <w:p w:rsidR="00DC2FC9" w:rsidRPr="0016348F" w:rsidRDefault="00DC2FC9" w:rsidP="0016348F">
      <w:pPr>
        <w:spacing w:after="200" w:line="276" w:lineRule="auto"/>
        <w:ind w:left="284"/>
        <w:contextualSpacing/>
        <w:jc w:val="both"/>
        <w:rPr>
          <w:rFonts w:ascii="Arial" w:eastAsiaTheme="minorHAnsi" w:hAnsi="Arial" w:cs="Arial"/>
          <w:sz w:val="20"/>
          <w:szCs w:val="22"/>
        </w:rPr>
      </w:pPr>
    </w:p>
    <w:p w:rsidR="006E4B78"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To analyse the income paid via the parent pay system to enable prompt recording onto the schools financial information system (</w:t>
      </w:r>
      <w:r w:rsidR="0016348F" w:rsidRPr="0016348F">
        <w:rPr>
          <w:rFonts w:ascii="Arial" w:eastAsiaTheme="minorHAnsi" w:hAnsi="Arial" w:cs="Arial"/>
          <w:sz w:val="20"/>
          <w:szCs w:val="22"/>
        </w:rPr>
        <w:t>FMS</w:t>
      </w:r>
      <w:r w:rsidRPr="0016348F">
        <w:rPr>
          <w:rFonts w:ascii="Arial" w:eastAsiaTheme="minorHAnsi" w:hAnsi="Arial" w:cs="Arial"/>
          <w:sz w:val="20"/>
          <w:szCs w:val="22"/>
        </w:rPr>
        <w:t>).</w:t>
      </w:r>
    </w:p>
    <w:p w:rsidR="00DC2FC9" w:rsidRPr="0016348F" w:rsidRDefault="00DC2FC9" w:rsidP="000012C3">
      <w:pPr>
        <w:spacing w:after="200" w:line="276" w:lineRule="auto"/>
        <w:contextualSpacing/>
        <w:jc w:val="both"/>
        <w:rPr>
          <w:rFonts w:ascii="Arial" w:eastAsiaTheme="minorHAnsi" w:hAnsi="Arial" w:cs="Arial"/>
          <w:sz w:val="20"/>
          <w:szCs w:val="22"/>
        </w:rPr>
      </w:pPr>
    </w:p>
    <w:p w:rsidR="006E4B78" w:rsidRPr="0016348F"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To undertake any clerical and general office duties, including filing, duplicating, photocopying, attending to visitors/ parents at the main reception desk etc. to assist in the efficient operation of the school.</w:t>
      </w:r>
    </w:p>
    <w:p w:rsidR="007D337E" w:rsidRPr="0016348F" w:rsidRDefault="007D337E" w:rsidP="0016348F">
      <w:pPr>
        <w:spacing w:after="200" w:line="276" w:lineRule="auto"/>
        <w:ind w:left="284"/>
        <w:contextualSpacing/>
        <w:jc w:val="both"/>
        <w:rPr>
          <w:rFonts w:ascii="Arial" w:eastAsiaTheme="minorHAnsi" w:hAnsi="Arial" w:cs="Arial"/>
          <w:sz w:val="20"/>
          <w:szCs w:val="22"/>
        </w:rPr>
      </w:pPr>
    </w:p>
    <w:p w:rsidR="007D337E" w:rsidRPr="0068097D" w:rsidRDefault="007D337E" w:rsidP="0016348F">
      <w:pPr>
        <w:spacing w:after="200" w:line="276" w:lineRule="auto"/>
        <w:contextualSpacing/>
        <w:jc w:val="both"/>
        <w:rPr>
          <w:rFonts w:ascii="Arial" w:hAnsi="Arial" w:cs="Arial"/>
          <w:sz w:val="20"/>
          <w:szCs w:val="22"/>
        </w:rPr>
      </w:pPr>
      <w:r w:rsidRPr="0068097D">
        <w:rPr>
          <w:rFonts w:ascii="Arial" w:hAnsi="Arial" w:cs="Arial"/>
          <w:sz w:val="20"/>
          <w:szCs w:val="22"/>
        </w:rPr>
        <w:t>The above mentioned duties are neither exclusive nor exhaustive and the post holder may be required to carry out such other appropriate duties as may be required by the School Business Manager or Head Teacher.</w:t>
      </w:r>
    </w:p>
    <w:p w:rsidR="000012C3" w:rsidRDefault="000012C3" w:rsidP="0016348F">
      <w:pPr>
        <w:spacing w:after="200" w:line="276" w:lineRule="auto"/>
        <w:contextualSpacing/>
        <w:jc w:val="both"/>
        <w:rPr>
          <w:rFonts w:ascii="Arial" w:hAnsi="Arial" w:cs="Arial"/>
          <w:color w:val="FF0000"/>
          <w:sz w:val="20"/>
          <w:szCs w:val="22"/>
        </w:rPr>
      </w:pPr>
    </w:p>
    <w:p w:rsidR="000012C3" w:rsidRPr="000012C3" w:rsidRDefault="000012C3" w:rsidP="0016348F">
      <w:pPr>
        <w:spacing w:after="200" w:line="276" w:lineRule="auto"/>
        <w:contextualSpacing/>
        <w:jc w:val="both"/>
        <w:rPr>
          <w:rFonts w:ascii="Arial" w:hAnsi="Arial" w:cs="Arial"/>
          <w:sz w:val="20"/>
        </w:rPr>
      </w:pPr>
      <w:r w:rsidRPr="000012C3">
        <w:rPr>
          <w:rFonts w:ascii="Arial" w:hAnsi="Arial" w:cs="Arial"/>
          <w:sz w:val="20"/>
        </w:rPr>
        <w:t>D</w:t>
      </w:r>
      <w:r w:rsidRPr="000012C3">
        <w:rPr>
          <w:rFonts w:ascii="Arial" w:hAnsi="Arial" w:cs="Arial"/>
          <w:sz w:val="20"/>
        </w:rPr>
        <w:t>emonstrating professional personal behaviour, positive relationships and attitudes towards pupils and staff, and towards parents, governors and members of the local community</w:t>
      </w:r>
    </w:p>
    <w:p w:rsidR="000012C3" w:rsidRPr="000012C3" w:rsidRDefault="000012C3" w:rsidP="0016348F">
      <w:pPr>
        <w:spacing w:after="200" w:line="276" w:lineRule="auto"/>
        <w:contextualSpacing/>
        <w:jc w:val="both"/>
        <w:rPr>
          <w:rFonts w:ascii="Arial" w:hAnsi="Arial" w:cs="Arial"/>
          <w:sz w:val="20"/>
        </w:rPr>
      </w:pPr>
    </w:p>
    <w:p w:rsidR="000012C3" w:rsidRPr="000012C3" w:rsidRDefault="000012C3" w:rsidP="0016348F">
      <w:pPr>
        <w:spacing w:after="200" w:line="276" w:lineRule="auto"/>
        <w:contextualSpacing/>
        <w:jc w:val="both"/>
        <w:rPr>
          <w:rFonts w:ascii="Arial" w:hAnsi="Arial" w:cs="Arial"/>
          <w:sz w:val="20"/>
        </w:rPr>
      </w:pPr>
      <w:r w:rsidRPr="000012C3">
        <w:rPr>
          <w:rFonts w:ascii="Arial" w:hAnsi="Arial" w:cs="Arial"/>
          <w:sz w:val="20"/>
        </w:rPr>
        <w:t>D</w:t>
      </w:r>
      <w:r w:rsidRPr="000012C3">
        <w:rPr>
          <w:rFonts w:ascii="Arial" w:hAnsi="Arial" w:cs="Arial"/>
          <w:sz w:val="20"/>
        </w:rPr>
        <w:t>eveloping effective relationships with colleagues to improve academic and social outcomes for all pupils</w:t>
      </w:r>
    </w:p>
    <w:p w:rsidR="000012C3" w:rsidRPr="000012C3" w:rsidRDefault="000012C3" w:rsidP="0016348F">
      <w:pPr>
        <w:spacing w:after="200" w:line="276" w:lineRule="auto"/>
        <w:contextualSpacing/>
        <w:jc w:val="both"/>
        <w:rPr>
          <w:rFonts w:ascii="Arial" w:hAnsi="Arial" w:cs="Arial"/>
          <w:sz w:val="20"/>
        </w:rPr>
      </w:pPr>
    </w:p>
    <w:p w:rsidR="000012C3" w:rsidRPr="000012C3" w:rsidRDefault="000012C3" w:rsidP="0016348F">
      <w:pPr>
        <w:spacing w:after="200" w:line="276" w:lineRule="auto"/>
        <w:contextualSpacing/>
        <w:jc w:val="both"/>
        <w:rPr>
          <w:rFonts w:ascii="Arial" w:hAnsi="Arial" w:cs="Arial"/>
          <w:sz w:val="20"/>
        </w:rPr>
      </w:pPr>
      <w:r w:rsidRPr="000012C3">
        <w:rPr>
          <w:rFonts w:ascii="Arial" w:hAnsi="Arial" w:cs="Arial"/>
          <w:sz w:val="20"/>
        </w:rPr>
        <w:t>D</w:t>
      </w:r>
      <w:r w:rsidRPr="000012C3">
        <w:rPr>
          <w:rFonts w:ascii="Arial" w:hAnsi="Arial" w:cs="Arial"/>
          <w:sz w:val="20"/>
        </w:rPr>
        <w:t>eveloping and sustaining a broad, up-to-date knowledge and understanding of education financial legislation and school systems locally, nationally and globally</w:t>
      </w:r>
    </w:p>
    <w:p w:rsidR="000012C3" w:rsidRPr="000012C3" w:rsidRDefault="000012C3" w:rsidP="0016348F">
      <w:pPr>
        <w:spacing w:after="200" w:line="276" w:lineRule="auto"/>
        <w:contextualSpacing/>
        <w:jc w:val="both"/>
        <w:rPr>
          <w:rFonts w:ascii="Arial" w:hAnsi="Arial" w:cs="Arial"/>
          <w:sz w:val="20"/>
        </w:rPr>
      </w:pPr>
    </w:p>
    <w:p w:rsidR="000012C3" w:rsidRPr="000012C3" w:rsidRDefault="000012C3" w:rsidP="0016348F">
      <w:pPr>
        <w:spacing w:after="200" w:line="276" w:lineRule="auto"/>
        <w:contextualSpacing/>
        <w:jc w:val="both"/>
        <w:rPr>
          <w:rFonts w:ascii="Arial" w:hAnsi="Arial" w:cs="Arial"/>
          <w:sz w:val="20"/>
        </w:rPr>
      </w:pPr>
      <w:r w:rsidRPr="000012C3">
        <w:rPr>
          <w:rFonts w:ascii="Arial" w:hAnsi="Arial" w:cs="Arial"/>
          <w:sz w:val="20"/>
        </w:rPr>
        <w:t>P</w:t>
      </w:r>
      <w:r w:rsidRPr="000012C3">
        <w:rPr>
          <w:rFonts w:ascii="Arial" w:hAnsi="Arial" w:cs="Arial"/>
          <w:sz w:val="20"/>
        </w:rPr>
        <w:t>articipating in all relevant training and l</w:t>
      </w:r>
      <w:r w:rsidRPr="000012C3">
        <w:rPr>
          <w:rFonts w:ascii="Arial" w:hAnsi="Arial" w:cs="Arial"/>
          <w:sz w:val="20"/>
        </w:rPr>
        <w:t>earning activities, as required</w:t>
      </w:r>
    </w:p>
    <w:p w:rsidR="000012C3" w:rsidRPr="000012C3" w:rsidRDefault="000012C3" w:rsidP="0016348F">
      <w:pPr>
        <w:spacing w:after="200" w:line="276" w:lineRule="auto"/>
        <w:contextualSpacing/>
        <w:jc w:val="both"/>
        <w:rPr>
          <w:rFonts w:ascii="Arial" w:hAnsi="Arial" w:cs="Arial"/>
          <w:sz w:val="20"/>
        </w:rPr>
      </w:pPr>
    </w:p>
    <w:p w:rsidR="000012C3" w:rsidRPr="000012C3" w:rsidRDefault="000012C3" w:rsidP="0016348F">
      <w:pPr>
        <w:spacing w:after="200" w:line="276" w:lineRule="auto"/>
        <w:contextualSpacing/>
        <w:jc w:val="both"/>
        <w:rPr>
          <w:rFonts w:ascii="Arial" w:hAnsi="Arial" w:cs="Arial"/>
          <w:color w:val="FF0000"/>
          <w:sz w:val="16"/>
          <w:szCs w:val="22"/>
        </w:rPr>
      </w:pPr>
      <w:r w:rsidRPr="000012C3">
        <w:rPr>
          <w:rFonts w:ascii="Arial" w:hAnsi="Arial" w:cs="Arial"/>
          <w:sz w:val="20"/>
        </w:rPr>
        <w:t>R</w:t>
      </w:r>
      <w:r w:rsidRPr="000012C3">
        <w:rPr>
          <w:rFonts w:ascii="Arial" w:hAnsi="Arial" w:cs="Arial"/>
          <w:sz w:val="20"/>
        </w:rPr>
        <w:t>esponsibility for the safeguarding of children in the school.</w:t>
      </w:r>
    </w:p>
    <w:p w:rsidR="00DC2FC9" w:rsidRPr="0016348F" w:rsidRDefault="00DC2FC9" w:rsidP="0016348F">
      <w:pPr>
        <w:spacing w:after="200" w:line="276" w:lineRule="auto"/>
        <w:ind w:left="284"/>
        <w:contextualSpacing/>
        <w:jc w:val="both"/>
        <w:rPr>
          <w:rFonts w:ascii="Arial" w:eastAsiaTheme="minorHAnsi" w:hAnsi="Arial" w:cs="Arial"/>
          <w:sz w:val="20"/>
          <w:szCs w:val="22"/>
        </w:rPr>
      </w:pPr>
    </w:p>
    <w:p w:rsidR="00DC2FC9" w:rsidRPr="0016348F" w:rsidRDefault="006E4B78" w:rsidP="0016348F">
      <w:pPr>
        <w:spacing w:after="200" w:line="276" w:lineRule="auto"/>
        <w:contextualSpacing/>
        <w:jc w:val="both"/>
        <w:rPr>
          <w:rFonts w:ascii="Arial" w:eastAsiaTheme="minorHAnsi" w:hAnsi="Arial" w:cs="Arial"/>
          <w:sz w:val="20"/>
          <w:szCs w:val="22"/>
        </w:rPr>
      </w:pPr>
      <w:r w:rsidRPr="0016348F">
        <w:rPr>
          <w:rFonts w:ascii="Arial" w:eastAsiaTheme="minorHAnsi" w:hAnsi="Arial" w:cs="Arial"/>
          <w:sz w:val="20"/>
          <w:szCs w:val="22"/>
        </w:rPr>
        <w:t xml:space="preserve">To comply with, and assist with the development of policies and procedures, and report all concerns to an appropriate person in respect of:      </w:t>
      </w:r>
    </w:p>
    <w:p w:rsidR="006E4B78" w:rsidRPr="0016348F" w:rsidRDefault="00697D73" w:rsidP="0016348F">
      <w:pPr>
        <w:pStyle w:val="ListParagraph"/>
        <w:numPr>
          <w:ilvl w:val="0"/>
          <w:numId w:val="11"/>
        </w:numPr>
        <w:spacing w:after="200" w:line="276" w:lineRule="auto"/>
        <w:jc w:val="both"/>
        <w:rPr>
          <w:rFonts w:ascii="Arial" w:eastAsiaTheme="minorHAnsi" w:hAnsi="Arial" w:cs="Arial"/>
          <w:sz w:val="20"/>
          <w:szCs w:val="22"/>
        </w:rPr>
      </w:pPr>
      <w:r w:rsidRPr="0016348F">
        <w:rPr>
          <w:rFonts w:ascii="Arial" w:eastAsiaTheme="minorHAnsi" w:hAnsi="Arial" w:cs="Arial"/>
          <w:sz w:val="20"/>
          <w:szCs w:val="22"/>
        </w:rPr>
        <w:t>Safeguarding</w:t>
      </w:r>
    </w:p>
    <w:p w:rsidR="006E4B78" w:rsidRPr="0016348F" w:rsidRDefault="006E4B78" w:rsidP="0016348F">
      <w:pPr>
        <w:pStyle w:val="ListParagraph"/>
        <w:numPr>
          <w:ilvl w:val="0"/>
          <w:numId w:val="11"/>
        </w:numPr>
        <w:spacing w:after="200" w:line="276" w:lineRule="auto"/>
        <w:jc w:val="both"/>
        <w:rPr>
          <w:rFonts w:ascii="Arial" w:eastAsiaTheme="minorHAnsi" w:hAnsi="Arial" w:cs="Arial"/>
          <w:sz w:val="20"/>
          <w:szCs w:val="22"/>
        </w:rPr>
      </w:pPr>
      <w:r w:rsidRPr="0016348F">
        <w:rPr>
          <w:rFonts w:ascii="Arial" w:eastAsiaTheme="minorHAnsi" w:hAnsi="Arial" w:cs="Arial"/>
          <w:sz w:val="20"/>
          <w:szCs w:val="22"/>
        </w:rPr>
        <w:t>Health, safety and security</w:t>
      </w:r>
    </w:p>
    <w:p w:rsidR="006E4B78" w:rsidRPr="0016348F" w:rsidRDefault="006E4B78" w:rsidP="0016348F">
      <w:pPr>
        <w:pStyle w:val="ListParagraph"/>
        <w:numPr>
          <w:ilvl w:val="0"/>
          <w:numId w:val="11"/>
        </w:numPr>
        <w:spacing w:after="200" w:line="276" w:lineRule="auto"/>
        <w:jc w:val="both"/>
        <w:rPr>
          <w:rFonts w:ascii="Arial" w:eastAsiaTheme="minorHAnsi" w:hAnsi="Arial" w:cs="Arial"/>
          <w:sz w:val="20"/>
          <w:szCs w:val="22"/>
        </w:rPr>
      </w:pPr>
      <w:r w:rsidRPr="0016348F">
        <w:rPr>
          <w:rFonts w:ascii="Arial" w:eastAsiaTheme="minorHAnsi" w:hAnsi="Arial" w:cs="Arial"/>
          <w:sz w:val="20"/>
          <w:szCs w:val="22"/>
        </w:rPr>
        <w:t>Confidentiality, and</w:t>
      </w:r>
    </w:p>
    <w:p w:rsidR="006741B6" w:rsidRPr="0016348F" w:rsidRDefault="006E4B78" w:rsidP="0016348F">
      <w:pPr>
        <w:pStyle w:val="ListParagraph"/>
        <w:numPr>
          <w:ilvl w:val="0"/>
          <w:numId w:val="11"/>
        </w:numPr>
        <w:spacing w:after="200" w:line="276" w:lineRule="auto"/>
        <w:jc w:val="both"/>
        <w:rPr>
          <w:rFonts w:ascii="Arial" w:eastAsiaTheme="minorHAnsi" w:hAnsi="Arial" w:cs="Arial"/>
          <w:sz w:val="20"/>
          <w:szCs w:val="22"/>
        </w:rPr>
      </w:pPr>
      <w:r w:rsidRPr="0016348F">
        <w:rPr>
          <w:rFonts w:ascii="Arial" w:eastAsiaTheme="minorHAnsi" w:hAnsi="Arial" w:cs="Arial"/>
          <w:sz w:val="20"/>
          <w:szCs w:val="22"/>
        </w:rPr>
        <w:t>Data protection</w:t>
      </w:r>
    </w:p>
    <w:p w:rsidR="006741B6" w:rsidRPr="0016348F" w:rsidRDefault="006741B6" w:rsidP="0016348F">
      <w:pPr>
        <w:pStyle w:val="ListParagraph"/>
        <w:numPr>
          <w:ilvl w:val="0"/>
          <w:numId w:val="11"/>
        </w:numPr>
        <w:spacing w:after="200" w:line="276" w:lineRule="auto"/>
        <w:jc w:val="both"/>
        <w:rPr>
          <w:rFonts w:ascii="Arial" w:eastAsiaTheme="minorHAnsi" w:hAnsi="Arial" w:cs="Arial"/>
          <w:sz w:val="20"/>
          <w:szCs w:val="22"/>
        </w:rPr>
      </w:pPr>
      <w:r w:rsidRPr="0016348F">
        <w:rPr>
          <w:rFonts w:ascii="Arial" w:eastAsiaTheme="minorHAnsi" w:hAnsi="Arial" w:cs="Arial"/>
          <w:sz w:val="20"/>
          <w:szCs w:val="22"/>
        </w:rPr>
        <w:t>Finance Policy and appendices</w:t>
      </w:r>
    </w:p>
    <w:p w:rsidR="00DC2FC9" w:rsidRPr="0016348F" w:rsidRDefault="00DC2FC9" w:rsidP="0016348F">
      <w:pPr>
        <w:spacing w:after="200" w:line="276" w:lineRule="auto"/>
        <w:ind w:left="360"/>
        <w:contextualSpacing/>
        <w:jc w:val="both"/>
        <w:rPr>
          <w:rFonts w:ascii="Arial" w:eastAsiaTheme="minorHAnsi" w:hAnsi="Arial" w:cs="Arial"/>
          <w:sz w:val="20"/>
          <w:szCs w:val="22"/>
        </w:rPr>
      </w:pPr>
    </w:p>
    <w:p w:rsidR="006E4B78" w:rsidRPr="0016348F" w:rsidRDefault="006E4B78" w:rsidP="0016348F">
      <w:pPr>
        <w:spacing w:after="200" w:line="276" w:lineRule="auto"/>
        <w:ind w:left="284"/>
        <w:contextualSpacing/>
        <w:jc w:val="both"/>
        <w:rPr>
          <w:rFonts w:ascii="Arial" w:eastAsiaTheme="minorHAnsi" w:hAnsi="Arial" w:cs="Arial"/>
          <w:sz w:val="20"/>
          <w:szCs w:val="22"/>
        </w:rPr>
      </w:pPr>
      <w:r w:rsidRPr="0016348F">
        <w:rPr>
          <w:rFonts w:ascii="Arial" w:eastAsiaTheme="minorHAnsi" w:hAnsi="Arial" w:cs="Arial"/>
          <w:sz w:val="20"/>
          <w:szCs w:val="22"/>
        </w:rPr>
        <w:lastRenderedPageBreak/>
        <w:t>Ensure that the school’s administrative systems contribute to the school’s commitment to equality of access to opportunities to learn and develop for all pupils</w:t>
      </w:r>
      <w:r w:rsidR="00D32E27" w:rsidRPr="0016348F">
        <w:rPr>
          <w:rFonts w:ascii="Arial" w:eastAsiaTheme="minorHAnsi" w:hAnsi="Arial" w:cs="Arial"/>
          <w:sz w:val="20"/>
          <w:szCs w:val="22"/>
        </w:rPr>
        <w:t>.</w:t>
      </w:r>
    </w:p>
    <w:p w:rsidR="00DC2FC9" w:rsidRPr="0016348F" w:rsidRDefault="00DC2FC9" w:rsidP="0016348F">
      <w:pPr>
        <w:spacing w:after="200" w:line="276" w:lineRule="auto"/>
        <w:ind w:left="284"/>
        <w:contextualSpacing/>
        <w:jc w:val="both"/>
        <w:rPr>
          <w:rFonts w:ascii="Arial" w:eastAsiaTheme="minorHAnsi" w:hAnsi="Arial" w:cs="Arial"/>
          <w:sz w:val="20"/>
          <w:szCs w:val="22"/>
        </w:rPr>
      </w:pPr>
    </w:p>
    <w:p w:rsidR="006E4B78" w:rsidRPr="0016348F" w:rsidRDefault="006E4B78" w:rsidP="0016348F">
      <w:pPr>
        <w:spacing w:after="200" w:line="276" w:lineRule="auto"/>
        <w:ind w:left="284"/>
        <w:contextualSpacing/>
        <w:jc w:val="both"/>
        <w:rPr>
          <w:rFonts w:ascii="Arial" w:eastAsiaTheme="minorHAnsi" w:hAnsi="Arial" w:cs="Arial"/>
          <w:sz w:val="20"/>
          <w:szCs w:val="22"/>
        </w:rPr>
      </w:pPr>
      <w:r w:rsidRPr="0016348F">
        <w:rPr>
          <w:rFonts w:ascii="Arial" w:eastAsiaTheme="minorHAnsi" w:hAnsi="Arial" w:cs="Arial"/>
          <w:sz w:val="20"/>
          <w:szCs w:val="22"/>
        </w:rPr>
        <w:t>Undertake these duties within agreed school objectives, policies and procedures and promote the Council’s Equal Opportunities Policy.</w:t>
      </w:r>
    </w:p>
    <w:p w:rsidR="00275066" w:rsidRPr="00E066D3" w:rsidRDefault="00275066" w:rsidP="00767EF1">
      <w:pPr>
        <w:spacing w:after="200" w:line="276" w:lineRule="auto"/>
        <w:ind w:left="284"/>
        <w:contextualSpacing/>
        <w:rPr>
          <w:rFonts w:ascii="Arial" w:eastAsiaTheme="minorHAnsi" w:hAnsi="Arial" w:cs="Arial"/>
          <w:sz w:val="22"/>
          <w:szCs w:val="22"/>
        </w:rPr>
      </w:pPr>
    </w:p>
    <w:p w:rsidR="00275066" w:rsidRPr="00E066D3" w:rsidRDefault="00275066" w:rsidP="00767EF1">
      <w:pPr>
        <w:spacing w:after="200" w:line="276" w:lineRule="auto"/>
        <w:ind w:left="284"/>
        <w:contextualSpacing/>
        <w:rPr>
          <w:rFonts w:ascii="Arial" w:eastAsiaTheme="minorHAnsi" w:hAnsi="Arial" w:cs="Arial"/>
          <w:sz w:val="22"/>
          <w:szCs w:val="22"/>
        </w:rPr>
      </w:pPr>
    </w:p>
    <w:p w:rsidR="00275066" w:rsidRPr="00E066D3" w:rsidRDefault="00275066" w:rsidP="00767EF1">
      <w:pPr>
        <w:spacing w:after="200" w:line="276" w:lineRule="auto"/>
        <w:ind w:left="284"/>
        <w:contextualSpacing/>
        <w:rPr>
          <w:rFonts w:ascii="Arial" w:eastAsiaTheme="minorHAnsi" w:hAnsi="Arial" w:cs="Arial"/>
          <w:sz w:val="22"/>
          <w:szCs w:val="22"/>
        </w:rPr>
      </w:pPr>
    </w:p>
    <w:p w:rsidR="0081444E" w:rsidRPr="00E066D3" w:rsidRDefault="0081444E" w:rsidP="00767EF1">
      <w:pPr>
        <w:spacing w:after="200" w:line="276" w:lineRule="auto"/>
        <w:rPr>
          <w:rFonts w:ascii="Arial" w:eastAsiaTheme="minorHAnsi" w:hAnsi="Arial" w:cs="Arial"/>
          <w:sz w:val="22"/>
          <w:szCs w:val="22"/>
        </w:rPr>
      </w:pPr>
    </w:p>
    <w:sectPr w:rsidR="0081444E" w:rsidRPr="00E066D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A1" w:rsidRDefault="00B51FA1" w:rsidP="00B51FA1">
      <w:r>
        <w:separator/>
      </w:r>
    </w:p>
  </w:endnote>
  <w:endnote w:type="continuationSeparator" w:id="0">
    <w:p w:rsidR="00B51FA1" w:rsidRDefault="00B51FA1" w:rsidP="00B5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A1" w:rsidRDefault="00B51FA1" w:rsidP="00B51FA1">
      <w:r>
        <w:separator/>
      </w:r>
    </w:p>
  </w:footnote>
  <w:footnote w:type="continuationSeparator" w:id="0">
    <w:p w:rsidR="00B51FA1" w:rsidRDefault="00B51FA1" w:rsidP="00B5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A1" w:rsidRPr="0016348F" w:rsidRDefault="00B51FA1" w:rsidP="00B51FA1">
    <w:pPr>
      <w:pStyle w:val="Title"/>
      <w:rPr>
        <w:rFonts w:ascii="Arial" w:hAnsi="Arial" w:cs="Arial"/>
        <w:color w:val="329C80"/>
        <w:sz w:val="28"/>
      </w:rPr>
    </w:pPr>
    <w:r w:rsidRPr="0016348F">
      <w:rPr>
        <w:rFonts w:ascii="Arial" w:hAnsi="Arial" w:cs="Arial"/>
        <w:color w:val="329C80"/>
        <w:sz w:val="28"/>
      </w:rPr>
      <w:t>Whitehall Primary</w:t>
    </w:r>
  </w:p>
  <w:p w:rsidR="00B51FA1" w:rsidRPr="0016348F" w:rsidRDefault="00B51FA1" w:rsidP="00B51FA1">
    <w:pPr>
      <w:pStyle w:val="Title"/>
      <w:rPr>
        <w:rFonts w:ascii="Arial" w:hAnsi="Arial" w:cs="Arial"/>
        <w:color w:val="329C80"/>
        <w:sz w:val="28"/>
      </w:rPr>
    </w:pPr>
    <w:r w:rsidRPr="0016348F">
      <w:rPr>
        <w:rFonts w:ascii="Arial" w:hAnsi="Arial" w:cs="Arial"/>
        <w:color w:val="329C80"/>
        <w:sz w:val="28"/>
      </w:rPr>
      <w:t>Finance Assistant and Office administrator</w:t>
    </w:r>
  </w:p>
  <w:p w:rsidR="00B51FA1" w:rsidRDefault="00B51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4E4E"/>
    <w:multiLevelType w:val="hybridMultilevel"/>
    <w:tmpl w:val="B4B889A8"/>
    <w:lvl w:ilvl="0" w:tplc="AE988BB4">
      <w:start w:val="1"/>
      <w:numFmt w:val="lowerLetter"/>
      <w:lvlText w:val="(%1)"/>
      <w:lvlJc w:val="left"/>
      <w:pPr>
        <w:tabs>
          <w:tab w:val="num" w:pos="855"/>
        </w:tabs>
        <w:ind w:left="855" w:hanging="855"/>
      </w:pPr>
      <w:rPr>
        <w:rFonts w:hint="default"/>
      </w:rPr>
    </w:lvl>
    <w:lvl w:ilvl="1" w:tplc="58E47FA2">
      <w:start w:val="1"/>
      <w:numFmt w:val="lowerLetter"/>
      <w:lvlText w:val="(%2)"/>
      <w:lvlJc w:val="left"/>
      <w:pPr>
        <w:tabs>
          <w:tab w:val="num" w:pos="856"/>
        </w:tabs>
        <w:ind w:left="856" w:hanging="85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64F17"/>
    <w:multiLevelType w:val="hybridMultilevel"/>
    <w:tmpl w:val="95CC12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5D480"/>
    <w:multiLevelType w:val="hybridMultilevel"/>
    <w:tmpl w:val="950B86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6D2BA9"/>
    <w:multiLevelType w:val="hybridMultilevel"/>
    <w:tmpl w:val="431E2146"/>
    <w:lvl w:ilvl="0" w:tplc="3A846A26">
      <w:start w:val="1"/>
      <w:numFmt w:val="lowerLetter"/>
      <w:lvlText w:val="(%1)"/>
      <w:lvlJc w:val="left"/>
      <w:pPr>
        <w:tabs>
          <w:tab w:val="num" w:pos="72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B0019"/>
    <w:multiLevelType w:val="multilevel"/>
    <w:tmpl w:val="816CAE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90A2043"/>
    <w:multiLevelType w:val="hybridMultilevel"/>
    <w:tmpl w:val="2C0E8A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03F7459"/>
    <w:multiLevelType w:val="hybridMultilevel"/>
    <w:tmpl w:val="849AA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F20956"/>
    <w:multiLevelType w:val="singleLevel"/>
    <w:tmpl w:val="3A846A26"/>
    <w:lvl w:ilvl="0">
      <w:start w:val="1"/>
      <w:numFmt w:val="lowerLetter"/>
      <w:lvlText w:val="(%1)"/>
      <w:lvlJc w:val="left"/>
      <w:pPr>
        <w:tabs>
          <w:tab w:val="num" w:pos="720"/>
        </w:tabs>
        <w:ind w:left="360" w:hanging="360"/>
      </w:pPr>
    </w:lvl>
  </w:abstractNum>
  <w:abstractNum w:abstractNumId="8" w15:restartNumberingAfterBreak="0">
    <w:nsid w:val="5A3C060B"/>
    <w:multiLevelType w:val="hybridMultilevel"/>
    <w:tmpl w:val="E97E1CA4"/>
    <w:lvl w:ilvl="0" w:tplc="DE54D2B2">
      <w:start w:val="1"/>
      <w:numFmt w:val="lowerLetter"/>
      <w:lvlText w:val="(%1)"/>
      <w:lvlJc w:val="left"/>
      <w:pPr>
        <w:tabs>
          <w:tab w:val="num" w:pos="855"/>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D82285"/>
    <w:multiLevelType w:val="hybridMultilevel"/>
    <w:tmpl w:val="DBC83E6A"/>
    <w:lvl w:ilvl="0" w:tplc="3A846A26">
      <w:start w:val="1"/>
      <w:numFmt w:val="lowerLetter"/>
      <w:lvlText w:val="(%1)"/>
      <w:lvlJc w:val="left"/>
      <w:pPr>
        <w:tabs>
          <w:tab w:val="num" w:pos="72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847960"/>
    <w:multiLevelType w:val="hybridMultilevel"/>
    <w:tmpl w:val="3064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8"/>
  </w:num>
  <w:num w:numId="5">
    <w:abstractNumId w:val="3"/>
  </w:num>
  <w:num w:numId="6">
    <w:abstractNumId w:val="9"/>
  </w:num>
  <w:num w:numId="7">
    <w:abstractNumId w:val="0"/>
  </w:num>
  <w:num w:numId="8">
    <w:abstractNumId w:val="1"/>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78"/>
    <w:rsid w:val="000012C3"/>
    <w:rsid w:val="0001703F"/>
    <w:rsid w:val="00055E45"/>
    <w:rsid w:val="0016348F"/>
    <w:rsid w:val="001E0DFF"/>
    <w:rsid w:val="00214F8E"/>
    <w:rsid w:val="00275066"/>
    <w:rsid w:val="002C2A54"/>
    <w:rsid w:val="003865DB"/>
    <w:rsid w:val="003B0CB5"/>
    <w:rsid w:val="00433634"/>
    <w:rsid w:val="00453952"/>
    <w:rsid w:val="00507EBE"/>
    <w:rsid w:val="00595BC7"/>
    <w:rsid w:val="00630ED0"/>
    <w:rsid w:val="00664F4B"/>
    <w:rsid w:val="006741B6"/>
    <w:rsid w:val="0068097D"/>
    <w:rsid w:val="00697D73"/>
    <w:rsid w:val="006E4B78"/>
    <w:rsid w:val="00767EF1"/>
    <w:rsid w:val="007D337E"/>
    <w:rsid w:val="007E1661"/>
    <w:rsid w:val="00810A05"/>
    <w:rsid w:val="0081444E"/>
    <w:rsid w:val="008C2AF4"/>
    <w:rsid w:val="0090416F"/>
    <w:rsid w:val="0098710E"/>
    <w:rsid w:val="009F4631"/>
    <w:rsid w:val="00B51FA1"/>
    <w:rsid w:val="00B86CB2"/>
    <w:rsid w:val="00BE449A"/>
    <w:rsid w:val="00BE7419"/>
    <w:rsid w:val="00BF5E12"/>
    <w:rsid w:val="00CE7214"/>
    <w:rsid w:val="00D32E27"/>
    <w:rsid w:val="00DC2FC9"/>
    <w:rsid w:val="00DD19DA"/>
    <w:rsid w:val="00E03501"/>
    <w:rsid w:val="00E066D3"/>
    <w:rsid w:val="00E44F63"/>
    <w:rsid w:val="00E56256"/>
    <w:rsid w:val="00F73A36"/>
    <w:rsid w:val="00F77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0B0DB"/>
  <w15:docId w15:val="{A3D279B7-FD1A-4276-949D-1613E659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703F"/>
    <w:pPr>
      <w:keepNext/>
      <w:spacing w:before="240" w:after="120"/>
      <w:outlineLvl w:val="0"/>
    </w:pPr>
    <w:rPr>
      <w:rFonts w:ascii="Arial" w:hAnsi="Arial" w:cs="Arial"/>
      <w:b/>
      <w:noProof/>
      <w:color w:val="00008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4B78"/>
    <w:pPr>
      <w:jc w:val="center"/>
    </w:pPr>
    <w:rPr>
      <w:rFonts w:ascii="Verdana" w:hAnsi="Verdana"/>
      <w:b/>
      <w:sz w:val="22"/>
      <w:szCs w:val="20"/>
    </w:rPr>
  </w:style>
  <w:style w:type="character" w:customStyle="1" w:styleId="TitleChar">
    <w:name w:val="Title Char"/>
    <w:basedOn w:val="DefaultParagraphFont"/>
    <w:link w:val="Title"/>
    <w:rsid w:val="006E4B78"/>
    <w:rPr>
      <w:rFonts w:ascii="Verdana" w:eastAsia="Times New Roman" w:hAnsi="Verdana" w:cs="Times New Roman"/>
      <w:b/>
      <w:szCs w:val="20"/>
    </w:rPr>
  </w:style>
  <w:style w:type="paragraph" w:styleId="BalloonText">
    <w:name w:val="Balloon Text"/>
    <w:basedOn w:val="Normal"/>
    <w:link w:val="BalloonTextChar"/>
    <w:uiPriority w:val="99"/>
    <w:semiHidden/>
    <w:unhideWhenUsed/>
    <w:rsid w:val="006E4B78"/>
    <w:rPr>
      <w:rFonts w:ascii="Tahoma" w:hAnsi="Tahoma" w:cs="Tahoma"/>
      <w:sz w:val="16"/>
      <w:szCs w:val="16"/>
    </w:rPr>
  </w:style>
  <w:style w:type="character" w:customStyle="1" w:styleId="BalloonTextChar">
    <w:name w:val="Balloon Text Char"/>
    <w:basedOn w:val="DefaultParagraphFont"/>
    <w:link w:val="BalloonText"/>
    <w:uiPriority w:val="99"/>
    <w:semiHidden/>
    <w:rsid w:val="006E4B78"/>
    <w:rPr>
      <w:rFonts w:ascii="Tahoma" w:eastAsia="Times New Roman" w:hAnsi="Tahoma" w:cs="Tahoma"/>
      <w:sz w:val="16"/>
      <w:szCs w:val="16"/>
    </w:rPr>
  </w:style>
  <w:style w:type="paragraph" w:customStyle="1" w:styleId="Para1">
    <w:name w:val="Para 1"/>
    <w:basedOn w:val="Normal"/>
    <w:rsid w:val="0081444E"/>
    <w:pPr>
      <w:spacing w:after="240"/>
      <w:ind w:left="720" w:hanging="720"/>
    </w:pPr>
    <w:rPr>
      <w:rFonts w:ascii="Arial" w:hAnsi="Arial"/>
      <w:sz w:val="22"/>
      <w:szCs w:val="20"/>
    </w:rPr>
  </w:style>
  <w:style w:type="paragraph" w:customStyle="1" w:styleId="Indent5">
    <w:name w:val="Indent5"/>
    <w:basedOn w:val="Normal"/>
    <w:rsid w:val="0081444E"/>
    <w:pPr>
      <w:ind w:left="720"/>
    </w:pPr>
    <w:rPr>
      <w:rFonts w:ascii="Arial" w:hAnsi="Arial"/>
      <w:sz w:val="22"/>
      <w:szCs w:val="20"/>
    </w:rPr>
  </w:style>
  <w:style w:type="paragraph" w:styleId="Header">
    <w:name w:val="header"/>
    <w:basedOn w:val="Normal"/>
    <w:link w:val="HeaderChar"/>
    <w:uiPriority w:val="99"/>
    <w:unhideWhenUsed/>
    <w:rsid w:val="00B51FA1"/>
    <w:pPr>
      <w:tabs>
        <w:tab w:val="center" w:pos="4513"/>
        <w:tab w:val="right" w:pos="9026"/>
      </w:tabs>
    </w:pPr>
  </w:style>
  <w:style w:type="character" w:customStyle="1" w:styleId="HeaderChar">
    <w:name w:val="Header Char"/>
    <w:basedOn w:val="DefaultParagraphFont"/>
    <w:link w:val="Header"/>
    <w:uiPriority w:val="99"/>
    <w:rsid w:val="00B51F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1FA1"/>
    <w:pPr>
      <w:tabs>
        <w:tab w:val="center" w:pos="4513"/>
        <w:tab w:val="right" w:pos="9026"/>
      </w:tabs>
    </w:pPr>
  </w:style>
  <w:style w:type="character" w:customStyle="1" w:styleId="FooterChar">
    <w:name w:val="Footer Char"/>
    <w:basedOn w:val="DefaultParagraphFont"/>
    <w:link w:val="Footer"/>
    <w:uiPriority w:val="99"/>
    <w:rsid w:val="00B51FA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1703F"/>
    <w:rPr>
      <w:rFonts w:ascii="Arial" w:eastAsia="Times New Roman" w:hAnsi="Arial" w:cs="Arial"/>
      <w:b/>
      <w:noProof/>
      <w:color w:val="000080"/>
      <w:sz w:val="24"/>
      <w:lang w:val="en-US"/>
    </w:rPr>
  </w:style>
  <w:style w:type="paragraph" w:customStyle="1" w:styleId="Default">
    <w:name w:val="Default"/>
    <w:rsid w:val="009F463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86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8527FB0130964C8BB3B9DE95331709" ma:contentTypeVersion="10" ma:contentTypeDescription="Create a new document." ma:contentTypeScope="" ma:versionID="0548468c8dd494a8eebef21c7f8e9e15">
  <xsd:schema xmlns:xsd="http://www.w3.org/2001/XMLSchema" xmlns:xs="http://www.w3.org/2001/XMLSchema" xmlns:p="http://schemas.microsoft.com/office/2006/metadata/properties" xmlns:ns2="0c9a70f0-d0c0-4cc3-9e59-f2308d7d4a20" xmlns:ns3="14dc0349-e36a-470b-845c-f4dc99c3b6d5" targetNamespace="http://schemas.microsoft.com/office/2006/metadata/properties" ma:root="true" ma:fieldsID="d9f01aae4530f9b6366dd0179a3dfeeb" ns2:_="" ns3:_="">
    <xsd:import namespace="0c9a70f0-d0c0-4cc3-9e59-f2308d7d4a20"/>
    <xsd:import namespace="14dc0349-e36a-470b-845c-f4dc99c3b6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a70f0-d0c0-4cc3-9e59-f2308d7d4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c0349-e36a-470b-845c-f4dc99c3b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ABF4-DA8D-4E68-BC4E-B6F8832813C6}">
  <ds:schemaRefs>
    <ds:schemaRef ds:uri="http://schemas.microsoft.com/office/2006/metadata/properties"/>
    <ds:schemaRef ds:uri="http://purl.org/dc/terms/"/>
    <ds:schemaRef ds:uri="http://schemas.openxmlformats.org/package/2006/metadata/core-properties"/>
    <ds:schemaRef ds:uri="0c9a70f0-d0c0-4cc3-9e59-f2308d7d4a20"/>
    <ds:schemaRef ds:uri="http://schemas.microsoft.com/office/2006/documentManagement/types"/>
    <ds:schemaRef ds:uri="http://schemas.microsoft.com/office/infopath/2007/PartnerControls"/>
    <ds:schemaRef ds:uri="http://purl.org/dc/elements/1.1/"/>
    <ds:schemaRef ds:uri="14dc0349-e36a-470b-845c-f4dc99c3b6d5"/>
    <ds:schemaRef ds:uri="http://www.w3.org/XML/1998/namespace"/>
    <ds:schemaRef ds:uri="http://purl.org/dc/dcmitype/"/>
  </ds:schemaRefs>
</ds:datastoreItem>
</file>

<file path=customXml/itemProps2.xml><?xml version="1.0" encoding="utf-8"?>
<ds:datastoreItem xmlns:ds="http://schemas.openxmlformats.org/officeDocument/2006/customXml" ds:itemID="{659E4D11-7383-4210-A763-383CD5F017F3}">
  <ds:schemaRefs>
    <ds:schemaRef ds:uri="http://schemas.microsoft.com/sharepoint/v3/contenttype/forms"/>
  </ds:schemaRefs>
</ds:datastoreItem>
</file>

<file path=customXml/itemProps3.xml><?xml version="1.0" encoding="utf-8"?>
<ds:datastoreItem xmlns:ds="http://schemas.openxmlformats.org/officeDocument/2006/customXml" ds:itemID="{030B024D-C6A6-45EE-A162-E21A04908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a70f0-d0c0-4cc3-9e59-f2308d7d4a20"/>
    <ds:schemaRef ds:uri="14dc0349-e36a-470b-845c-f4dc99c3b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D859B-C7D1-47E7-AC0B-AF091CCD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Finance  Assistant JD</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Assistant JD</dc:title>
  <dc:creator>Reema Solanky</dc:creator>
  <cp:lastModifiedBy>Reema Solanky</cp:lastModifiedBy>
  <cp:revision>5</cp:revision>
  <cp:lastPrinted>2022-03-02T13:43:00Z</cp:lastPrinted>
  <dcterms:created xsi:type="dcterms:W3CDTF">2025-02-07T09:55:00Z</dcterms:created>
  <dcterms:modified xsi:type="dcterms:W3CDTF">2025-02-07T10:54:00Z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0x010100AD8527FB0130964C8BB3B9DE95331709</vt:lpwstr>
  </property>
  <property fmtid="{D5CDD505-2E9C-101B-9397-08002B2CF9AE}" pid="3" name="Order">
    <vt:r8>1429200</vt:r8>
  </property>
</Properties>
</file>