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7E1090" w:rsidP="007E1090" w:rsidRDefault="007E1090" w14:paraId="2F97E656" w14:textId="77777777">
      <w:pPr>
        <w:jc w:val="center"/>
        <w:rPr>
          <w:rFonts w:ascii="Gill Sans MT" w:hAnsi="Gill Sans MT"/>
          <w:b/>
        </w:rPr>
      </w:pPr>
    </w:p>
    <w:p w:rsidRPr="00EE2031" w:rsidR="00965E79" w:rsidP="007E1090" w:rsidRDefault="00A00FC0" w14:paraId="53477F49" w14:textId="073C4E63">
      <w:pPr>
        <w:jc w:val="center"/>
        <w:rPr>
          <w:rFonts w:ascii="Gill Sans MT" w:hAnsi="Gill Sans MT"/>
          <w:b/>
        </w:rPr>
      </w:pPr>
      <w:r w:rsidRPr="00EE2031">
        <w:rPr>
          <w:rFonts w:ascii="Gill Sans MT" w:hAnsi="Gill Sans MT"/>
          <w:noProof/>
          <w:lang w:eastAsia="en-GB"/>
        </w:rPr>
        <w:drawing>
          <wp:inline distT="0" distB="0" distL="0" distR="0" wp14:anchorId="53478003" wp14:editId="0BC0B0CD">
            <wp:extent cx="1438275" cy="1238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8275" cy="1238250"/>
                    </a:xfrm>
                    <a:prstGeom prst="rect">
                      <a:avLst/>
                    </a:prstGeom>
                  </pic:spPr>
                </pic:pic>
              </a:graphicData>
            </a:graphic>
          </wp:inline>
        </w:drawing>
      </w:r>
    </w:p>
    <w:p w:rsidRPr="00ED47E7" w:rsidR="00A22DBF" w:rsidP="001B4A7C" w:rsidRDefault="00965E79" w14:paraId="53477F4A" w14:textId="1A8C104C">
      <w:pPr>
        <w:jc w:val="center"/>
        <w:rPr>
          <w:rFonts w:ascii="Gill Sans MT" w:hAnsi="Gill Sans MT"/>
          <w:b/>
          <w:sz w:val="28"/>
          <w:szCs w:val="28"/>
        </w:rPr>
      </w:pPr>
      <w:r w:rsidRPr="00ED47E7">
        <w:rPr>
          <w:rFonts w:ascii="Gill Sans MT" w:hAnsi="Gill Sans MT"/>
          <w:b/>
          <w:sz w:val="28"/>
          <w:szCs w:val="28"/>
        </w:rPr>
        <w:t>WALTHAMSTOW SCHO</w:t>
      </w:r>
      <w:r w:rsidRPr="00ED47E7" w:rsidR="001341A5">
        <w:rPr>
          <w:rFonts w:ascii="Gill Sans MT" w:hAnsi="Gill Sans MT"/>
          <w:b/>
          <w:sz w:val="28"/>
          <w:szCs w:val="28"/>
        </w:rPr>
        <w:t>O</w:t>
      </w:r>
      <w:r w:rsidRPr="00ED47E7">
        <w:rPr>
          <w:rFonts w:ascii="Gill Sans MT" w:hAnsi="Gill Sans MT"/>
          <w:b/>
          <w:sz w:val="28"/>
          <w:szCs w:val="28"/>
        </w:rPr>
        <w:t>L FOR GIRLS</w:t>
      </w:r>
    </w:p>
    <w:p w:rsidR="00A22DBF" w:rsidP="001B4A7C" w:rsidRDefault="00ED47E7" w14:paraId="53477F4C" w14:textId="66AA0CB7">
      <w:pPr>
        <w:jc w:val="center"/>
        <w:rPr>
          <w:rFonts w:ascii="Gill Sans MT" w:hAnsi="Gill Sans MT"/>
          <w:b/>
          <w:i/>
        </w:rPr>
      </w:pPr>
      <w:r w:rsidRPr="00ED47E7">
        <w:rPr>
          <w:rFonts w:ascii="Gill Sans MT" w:hAnsi="Gill Sans MT"/>
          <w:b/>
          <w:i/>
        </w:rPr>
        <w:t>“</w:t>
      </w:r>
      <w:r w:rsidRPr="00ED47E7" w:rsidR="0080409C">
        <w:rPr>
          <w:rFonts w:ascii="Gill Sans MT" w:hAnsi="Gill Sans MT"/>
          <w:b/>
          <w:i/>
        </w:rPr>
        <w:t xml:space="preserve">NEGLECT NOT THE GIFT THAT IS IN </w:t>
      </w:r>
      <w:r w:rsidRPr="00ED47E7" w:rsidR="006207B7">
        <w:rPr>
          <w:rFonts w:ascii="Gill Sans MT" w:hAnsi="Gill Sans MT"/>
          <w:b/>
          <w:i/>
        </w:rPr>
        <w:t>THEE</w:t>
      </w:r>
      <w:r w:rsidRPr="00ED47E7">
        <w:rPr>
          <w:rFonts w:ascii="Gill Sans MT" w:hAnsi="Gill Sans MT"/>
          <w:b/>
          <w:i/>
        </w:rPr>
        <w:t>”</w:t>
      </w:r>
    </w:p>
    <w:p w:rsidR="005E20F9" w:rsidP="00B17E15" w:rsidRDefault="005E20F9" w14:paraId="50261944" w14:textId="24B6B534">
      <w:pPr>
        <w:ind w:left="720"/>
        <w:rPr>
          <w:rFonts w:ascii="Gill Sans MT" w:hAnsi="Gill Sans MT" w:cs="Arial"/>
          <w:b/>
        </w:rPr>
      </w:pPr>
      <w:r w:rsidRPr="00EE2031">
        <w:rPr>
          <w:rFonts w:ascii="Gill Sans MT" w:hAnsi="Gill Sans MT" w:cs="Arial"/>
          <w:b/>
          <w:noProof/>
          <w:lang w:eastAsia="en-GB"/>
        </w:rPr>
        <mc:AlternateContent>
          <mc:Choice Requires="wps">
            <w:drawing>
              <wp:anchor distT="0" distB="0" distL="114300" distR="114300" simplePos="0" relativeHeight="251658240" behindDoc="0" locked="0" layoutInCell="1" allowOverlap="1" wp14:anchorId="152D1969" wp14:editId="6DC9F31A">
                <wp:simplePos x="0" y="0"/>
                <wp:positionH relativeFrom="column">
                  <wp:posOffset>27941</wp:posOffset>
                </wp:positionH>
                <wp:positionV relativeFrom="paragraph">
                  <wp:posOffset>93980</wp:posOffset>
                </wp:positionV>
                <wp:extent cx="6134100" cy="4953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495300"/>
                        </a:xfrm>
                        <a:prstGeom prst="rect">
                          <a:avLst/>
                        </a:prstGeom>
                        <a:solidFill>
                          <a:srgbClr val="034638"/>
                        </a:solidFill>
                        <a:ln w="6350">
                          <a:solidFill>
                            <a:prstClr val="black"/>
                          </a:solidFill>
                        </a:ln>
                      </wps:spPr>
                      <wps:txbx>
                        <w:txbxContent>
                          <w:p w:rsidRPr="001C2B3A" w:rsidR="00DE7DBC" w:rsidP="00ED47E7" w:rsidRDefault="00DE7DBC" w14:paraId="63E05889" w14:textId="3E438CF6">
                            <w:pPr>
                              <w:jc w:val="center"/>
                              <w:rPr>
                                <w:rFonts w:ascii="Gill Sans MT" w:hAnsi="Gill Sans MT"/>
                                <w:color w:val="F2A900"/>
                                <w:sz w:val="28"/>
                                <w:szCs w:val="28"/>
                              </w:rPr>
                            </w:pPr>
                            <w:r w:rsidRPr="001C2B3A">
                              <w:rPr>
                                <w:rFonts w:ascii="Gill Sans MT" w:hAnsi="Gill Sans MT"/>
                                <w:color w:val="F2A900"/>
                                <w:sz w:val="28"/>
                                <w:szCs w:val="28"/>
                              </w:rPr>
                              <w:t>Job Description</w:t>
                            </w:r>
                          </w:p>
                          <w:p w:rsidR="00DE7DBC" w:rsidP="00ED47E7" w:rsidRDefault="00DE7DBC" w14:paraId="30B17675" w14:textId="51F6E576">
                            <w:pPr>
                              <w:rPr>
                                <w:color w:val="FFFFFF" w:themeColor="background1"/>
                              </w:rPr>
                            </w:pPr>
                            <w:r>
                              <w:rPr>
                                <w:color w:val="FFFFFF" w:themeColor="background1"/>
                              </w:rPr>
                              <w:t xml:space="preserve">  </w:t>
                            </w:r>
                          </w:p>
                          <w:p w:rsidR="00DE7DBC" w:rsidP="00ED47E7" w:rsidRDefault="00DE7DBC" w14:paraId="231A358E" w14:textId="77777777">
                            <w:pPr>
                              <w:rPr>
                                <w:color w:val="FFFFFF" w:themeColor="background1"/>
                              </w:rPr>
                            </w:pPr>
                          </w:p>
                          <w:p w:rsidR="00DE7DBC" w:rsidP="00ED47E7" w:rsidRDefault="00DE7DBC" w14:paraId="3F855444" w14:textId="77777777">
                            <w:pPr>
                              <w:rPr>
                                <w:color w:val="FFFFFF" w:themeColor="background1"/>
                              </w:rPr>
                            </w:pPr>
                          </w:p>
                          <w:p w:rsidRPr="006207B7" w:rsidR="00DE7DBC" w:rsidP="00ED47E7" w:rsidRDefault="00DE7DBC" w14:paraId="78FE79B5" w14:textId="7777777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562A76">
              <v:shapetype id="_x0000_t202" coordsize="21600,21600" o:spt="202" path="m,l,21600r21600,l21600,xe" w14:anchorId="152D1969">
                <v:stroke joinstyle="miter"/>
                <v:path gradientshapeok="t" o:connecttype="rect"/>
              </v:shapetype>
              <v:shape id="Text Box 50" style="position:absolute;left:0;text-align:left;margin-left:2.2pt;margin-top:7.4pt;width:483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3463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">
                <v:textbox>
                  <w:txbxContent>
                    <w:p w:rsidRPr="001C2B3A" w:rsidR="00DE7DBC" w:rsidP="00ED47E7" w:rsidRDefault="00DE7DBC" w14:paraId="5FE928B3" w14:textId="3E438CF6">
                      <w:pPr>
                        <w:jc w:val="center"/>
                        <w:rPr>
                          <w:rFonts w:ascii="Gill Sans MT" w:hAnsi="Gill Sans MT"/>
                          <w:color w:val="F2A900"/>
                          <w:sz w:val="28"/>
                          <w:szCs w:val="28"/>
                        </w:rPr>
                      </w:pPr>
                      <w:r w:rsidRPr="001C2B3A">
                        <w:rPr>
                          <w:rFonts w:ascii="Gill Sans MT" w:hAnsi="Gill Sans MT"/>
                          <w:color w:val="F2A900"/>
                          <w:sz w:val="28"/>
                          <w:szCs w:val="28"/>
                        </w:rPr>
                        <w:t>Job Description</w:t>
                      </w:r>
                    </w:p>
                    <w:p w:rsidR="00DE7DBC" w:rsidP="00ED47E7" w:rsidRDefault="00DE7DBC" w14:paraId="0DFAE634" w14:textId="51F6E576">
                      <w:pPr>
                        <w:rPr>
                          <w:color w:val="FFFFFF" w:themeColor="background1"/>
                        </w:rPr>
                      </w:pPr>
                      <w:r>
                        <w:rPr>
                          <w:color w:val="FFFFFF" w:themeColor="background1"/>
                        </w:rPr>
                        <w:t xml:space="preserve">  </w:t>
                      </w:r>
                    </w:p>
                    <w:p w:rsidR="00DE7DBC" w:rsidP="00ED47E7" w:rsidRDefault="00DE7DBC" w14:paraId="672A6659" w14:textId="77777777">
                      <w:pPr>
                        <w:rPr>
                          <w:color w:val="FFFFFF" w:themeColor="background1"/>
                        </w:rPr>
                      </w:pPr>
                    </w:p>
                    <w:p w:rsidR="00DE7DBC" w:rsidP="00ED47E7" w:rsidRDefault="00DE7DBC" w14:paraId="0A37501D" w14:textId="77777777">
                      <w:pPr>
                        <w:rPr>
                          <w:color w:val="FFFFFF" w:themeColor="background1"/>
                        </w:rPr>
                      </w:pPr>
                    </w:p>
                    <w:p w:rsidRPr="006207B7" w:rsidR="00DE7DBC" w:rsidP="00ED47E7" w:rsidRDefault="00DE7DBC" w14:paraId="5DAB6C7B" w14:textId="77777777">
                      <w:pPr>
                        <w:rPr>
                          <w:color w:val="FFFFFF" w:themeColor="background1"/>
                        </w:rPr>
                      </w:pPr>
                    </w:p>
                  </w:txbxContent>
                </v:textbox>
              </v:shape>
            </w:pict>
          </mc:Fallback>
        </mc:AlternateContent>
      </w:r>
    </w:p>
    <w:p w:rsidR="005E20F9" w:rsidP="00391CC4" w:rsidRDefault="005E20F9" w14:paraId="053E944E" w14:textId="6D3A4862">
      <w:pPr>
        <w:rPr>
          <w:rFonts w:ascii="Gill Sans MT" w:hAnsi="Gill Sans MT" w:cstheme="minorHAnsi"/>
          <w:b/>
        </w:rPr>
      </w:pPr>
    </w:p>
    <w:p w:rsidR="001B0A45" w:rsidP="004932F5" w:rsidRDefault="001B0A45" w14:paraId="025ABB2A" w14:textId="77777777">
      <w:pPr>
        <w:spacing w:after="0"/>
        <w:ind w:left="2880" w:hanging="2880"/>
        <w:rPr>
          <w:rFonts w:ascii="Gill Sans MT" w:hAnsi="Gill Sans MT"/>
          <w:b/>
          <w:bCs/>
        </w:rPr>
      </w:pPr>
    </w:p>
    <w:p w:rsidRPr="00566C27" w:rsidR="00391CC4" w:rsidP="4B5D3E9E" w:rsidRDefault="00391CC4" w14:paraId="1A2CB056" w14:textId="237520C2">
      <w:pPr>
        <w:spacing w:after="0" w:line="276" w:lineRule="auto"/>
        <w:ind w:left="2880" w:hanging="2880"/>
        <w:jc w:val="both"/>
        <w:rPr>
          <w:rFonts w:ascii="Gill Sans MT" w:hAnsi="Gill Sans MT"/>
        </w:rPr>
      </w:pPr>
      <w:r w:rsidRPr="4B5D3E9E">
        <w:rPr>
          <w:rFonts w:ascii="Gill Sans MT" w:hAnsi="Gill Sans MT"/>
          <w:b/>
          <w:bCs/>
        </w:rPr>
        <w:t>Job title:</w:t>
      </w:r>
      <w:r>
        <w:tab/>
      </w:r>
      <w:r w:rsidR="00AC70D5">
        <w:t>Learning Mentor – Wellbeing Hub Co-ordinator</w:t>
      </w:r>
      <w:r w:rsidRPr="4B5D3E9E" w:rsidR="001B0A45">
        <w:rPr>
          <w:rFonts w:ascii="Gill Sans MT" w:hAnsi="Gill Sans MT"/>
        </w:rPr>
        <w:t xml:space="preserve"> </w:t>
      </w:r>
    </w:p>
    <w:p w:rsidRPr="00566C27" w:rsidR="00391CC4" w:rsidP="4B5D3E9E" w:rsidRDefault="00391CC4" w14:paraId="3FC38293" w14:textId="5D8B4091">
      <w:pPr>
        <w:spacing w:after="0" w:line="276" w:lineRule="auto"/>
        <w:ind w:left="2880" w:hanging="2880"/>
        <w:jc w:val="both"/>
        <w:rPr>
          <w:rFonts w:ascii="Gill Sans MT" w:hAnsi="Gill Sans MT"/>
        </w:rPr>
      </w:pPr>
      <w:r w:rsidRPr="4B5D3E9E">
        <w:rPr>
          <w:rFonts w:ascii="Gill Sans MT" w:hAnsi="Gill Sans MT"/>
          <w:b/>
          <w:bCs/>
        </w:rPr>
        <w:t>Reporting to</w:t>
      </w:r>
      <w:r w:rsidRPr="4B5D3E9E">
        <w:rPr>
          <w:rFonts w:ascii="Gill Sans MT" w:hAnsi="Gill Sans MT"/>
        </w:rPr>
        <w:t xml:space="preserve">: </w:t>
      </w:r>
      <w:r>
        <w:tab/>
      </w:r>
      <w:r w:rsidR="00D85D43">
        <w:t>Safeguarding and Pastoral Support Manager</w:t>
      </w:r>
      <w:r w:rsidRPr="4B5D3E9E" w:rsidR="040AE885">
        <w:rPr>
          <w:rFonts w:ascii="Gill Sans MT" w:hAnsi="Gill Sans MT"/>
        </w:rPr>
        <w:t xml:space="preserve"> </w:t>
      </w:r>
    </w:p>
    <w:p w:rsidR="002B3207" w:rsidP="002B3207" w:rsidRDefault="003D5782" w14:paraId="4BEC821F" w14:textId="2179F375">
      <w:pPr>
        <w:spacing w:after="0" w:line="276" w:lineRule="auto"/>
        <w:ind w:left="2160" w:hanging="2160"/>
        <w:jc w:val="both"/>
        <w:rPr>
          <w:rFonts w:ascii="Gill Sans MT" w:hAnsi="Gill Sans MT" w:cstheme="minorHAnsi"/>
          <w:b/>
        </w:rPr>
      </w:pPr>
      <w:r w:rsidRPr="00566C27">
        <w:rPr>
          <w:rFonts w:ascii="Gill Sans MT" w:hAnsi="Gill Sans MT" w:cstheme="minorHAnsi"/>
          <w:b/>
        </w:rPr>
        <w:t xml:space="preserve">Line management of: </w:t>
      </w:r>
      <w:r w:rsidRPr="00566C27" w:rsidR="00213011">
        <w:rPr>
          <w:rFonts w:ascii="Gill Sans MT" w:hAnsi="Gill Sans MT" w:cstheme="minorHAnsi"/>
          <w:b/>
        </w:rPr>
        <w:tab/>
      </w:r>
      <w:r w:rsidRPr="00AB64CB" w:rsidR="00AB64CB">
        <w:rPr>
          <w:rFonts w:ascii="Gill Sans MT" w:hAnsi="Gill Sans MT" w:cstheme="minorHAnsi"/>
          <w:bCs/>
        </w:rPr>
        <w:t>n/a</w:t>
      </w:r>
      <w:r w:rsidRPr="00AB64CB" w:rsidR="00F564D2">
        <w:rPr>
          <w:rFonts w:ascii="Gill Sans MT" w:hAnsi="Gill Sans MT" w:cstheme="minorHAnsi"/>
          <w:b/>
          <w:color w:val="FF0000"/>
        </w:rPr>
        <w:t xml:space="preserve"> </w:t>
      </w:r>
    </w:p>
    <w:p w:rsidRPr="00566C27" w:rsidR="0011281B" w:rsidP="002B3207" w:rsidRDefault="0011281B" w14:paraId="735F3F15" w14:textId="3EA1A9A3">
      <w:pPr>
        <w:spacing w:after="0" w:line="276" w:lineRule="auto"/>
        <w:ind w:left="2880" w:hanging="2880"/>
        <w:jc w:val="both"/>
        <w:rPr>
          <w:rFonts w:ascii="Gill Sans MT" w:hAnsi="Gill Sans MT" w:cstheme="minorHAnsi"/>
        </w:rPr>
      </w:pPr>
      <w:r w:rsidRPr="00566C27">
        <w:rPr>
          <w:rFonts w:ascii="Gill Sans MT" w:hAnsi="Gill Sans MT" w:cstheme="minorHAnsi"/>
          <w:b/>
        </w:rPr>
        <w:t>Liaising with:</w:t>
      </w:r>
      <w:r w:rsidRPr="00566C27">
        <w:rPr>
          <w:rFonts w:ascii="Gill Sans MT" w:hAnsi="Gill Sans MT" w:cstheme="minorHAnsi"/>
        </w:rPr>
        <w:tab/>
      </w:r>
      <w:r w:rsidR="00166A17">
        <w:rPr>
          <w:rFonts w:ascii="Gill Sans MT" w:hAnsi="Gill Sans MT" w:cstheme="minorHAnsi"/>
        </w:rPr>
        <w:t xml:space="preserve">Students, parents/carers, teachers and support staff, governors, senior leadership team, outside agencies, </w:t>
      </w:r>
      <w:r w:rsidRPr="00566C27">
        <w:rPr>
          <w:rFonts w:ascii="Gill Sans MT" w:hAnsi="Gill Sans MT" w:cstheme="minorHAnsi"/>
        </w:rPr>
        <w:t>LEA representatives</w:t>
      </w:r>
    </w:p>
    <w:p w:rsidRPr="003B471D" w:rsidR="00F1091B" w:rsidP="4B5D3E9E" w:rsidRDefault="0082673A" w14:paraId="2522CAB0" w14:textId="5247D1E0">
      <w:pPr>
        <w:spacing w:after="0" w:line="276" w:lineRule="auto"/>
        <w:ind w:left="2880" w:hanging="2880"/>
        <w:jc w:val="both"/>
        <w:rPr>
          <w:rFonts w:ascii="Gill Sans MT" w:hAnsi="Gill Sans MT"/>
          <w:color w:val="FF0000"/>
        </w:rPr>
      </w:pPr>
      <w:r w:rsidRPr="41CD218A" w:rsidR="0082673A">
        <w:rPr>
          <w:rFonts w:ascii="Gill Sans MT" w:hAnsi="Gill Sans MT"/>
          <w:b w:val="1"/>
          <w:bCs w:val="1"/>
        </w:rPr>
        <w:t xml:space="preserve">Working </w:t>
      </w:r>
      <w:r w:rsidRPr="41CD218A" w:rsidR="0082673A">
        <w:rPr>
          <w:rFonts w:ascii="Gill Sans MT" w:hAnsi="Gill Sans MT"/>
          <w:b w:val="1"/>
          <w:bCs w:val="1"/>
        </w:rPr>
        <w:t>time:</w:t>
      </w:r>
      <w:r>
        <w:tab/>
      </w:r>
      <w:r w:rsidRPr="41CD218A" w:rsidR="00F1091B">
        <w:rPr>
          <w:rFonts w:ascii="Gill Sans MT" w:hAnsi="Gill Sans MT"/>
        </w:rPr>
        <w:t>36 hours per week plus 30</w:t>
      </w:r>
      <w:r w:rsidRPr="41CD218A" w:rsidR="7A2A43F9">
        <w:rPr>
          <w:rFonts w:ascii="Gill Sans MT" w:hAnsi="Gill Sans MT"/>
        </w:rPr>
        <w:t>-</w:t>
      </w:r>
      <w:r w:rsidRPr="41CD218A" w:rsidR="00F1091B">
        <w:rPr>
          <w:rFonts w:ascii="Gill Sans MT" w:hAnsi="Gill Sans MT"/>
        </w:rPr>
        <w:t>minute unpaid lunch, term time only</w:t>
      </w:r>
      <w:r w:rsidRPr="41CD218A" w:rsidR="3F303A44">
        <w:rPr>
          <w:rFonts w:ascii="Gill Sans MT" w:hAnsi="Gill Sans MT"/>
        </w:rPr>
        <w:t xml:space="preserve"> </w:t>
      </w:r>
      <w:r w:rsidRPr="41CD218A" w:rsidR="00207F2B">
        <w:rPr>
          <w:rFonts w:ascii="Gill Sans MT" w:hAnsi="Gill Sans MT"/>
        </w:rPr>
        <w:t>(4</w:t>
      </w:r>
      <w:r w:rsidRPr="41CD218A" w:rsidR="00E60723">
        <w:rPr>
          <w:rFonts w:ascii="Gill Sans MT" w:hAnsi="Gill Sans MT"/>
        </w:rPr>
        <w:t>5.</w:t>
      </w:r>
      <w:r w:rsidRPr="41CD218A" w:rsidR="412CA60F">
        <w:rPr>
          <w:rFonts w:ascii="Gill Sans MT" w:hAnsi="Gill Sans MT"/>
        </w:rPr>
        <w:t>26</w:t>
      </w:r>
      <w:r w:rsidRPr="41CD218A" w:rsidR="00E60723">
        <w:rPr>
          <w:rFonts w:ascii="Gill Sans MT" w:hAnsi="Gill Sans MT"/>
        </w:rPr>
        <w:t xml:space="preserve"> </w:t>
      </w:r>
      <w:r w:rsidRPr="41CD218A" w:rsidR="00FE43F1">
        <w:rPr>
          <w:rFonts w:ascii="Gill Sans MT" w:hAnsi="Gill Sans MT"/>
        </w:rPr>
        <w:t xml:space="preserve">weeks per year) </w:t>
      </w:r>
    </w:p>
    <w:p w:rsidRPr="00885CEB" w:rsidR="00CD7C6C" w:rsidP="001B0A45" w:rsidRDefault="00F1091B" w14:paraId="64D8DF11" w14:textId="66E415AC">
      <w:pPr>
        <w:spacing w:after="0" w:line="276" w:lineRule="auto"/>
        <w:ind w:left="2880" w:hanging="2880"/>
        <w:jc w:val="both"/>
        <w:rPr>
          <w:rFonts w:ascii="Gill Sans MT" w:hAnsi="Gill Sans MT" w:cstheme="minorHAnsi"/>
        </w:rPr>
      </w:pPr>
      <w:r>
        <w:rPr>
          <w:rFonts w:ascii="Gill Sans MT" w:hAnsi="Gill Sans MT" w:cstheme="minorHAnsi"/>
        </w:rPr>
        <w:tab/>
      </w:r>
      <w:r w:rsidRPr="00885CEB">
        <w:rPr>
          <w:rFonts w:ascii="Gill Sans MT" w:hAnsi="Gill Sans MT" w:cstheme="minorHAnsi"/>
        </w:rPr>
        <w:t>08:15 – 16:00</w:t>
      </w:r>
      <w:r w:rsidRPr="00885CEB" w:rsidR="00CD7C6C">
        <w:rPr>
          <w:rFonts w:ascii="Gill Sans MT" w:hAnsi="Gill Sans MT" w:cstheme="minorHAnsi"/>
        </w:rPr>
        <w:t xml:space="preserve"> Monday – Thursday</w:t>
      </w:r>
    </w:p>
    <w:p w:rsidRPr="007B610F" w:rsidR="0082673A" w:rsidP="001B0A45" w:rsidRDefault="00CD7C6C" w14:paraId="371F6CD4" w14:textId="3BA7BED9">
      <w:pPr>
        <w:spacing w:after="0" w:line="276" w:lineRule="auto"/>
        <w:ind w:left="2880" w:hanging="2880"/>
        <w:jc w:val="both"/>
        <w:rPr>
          <w:rFonts w:ascii="Gill Sans MT" w:hAnsi="Gill Sans MT" w:cstheme="minorHAnsi"/>
          <w:color w:val="2E653E" w:themeColor="accent5" w:themeShade="BF"/>
        </w:rPr>
      </w:pPr>
      <w:r w:rsidRPr="00885CEB">
        <w:rPr>
          <w:rFonts w:ascii="Gill Sans MT" w:hAnsi="Gill Sans MT" w:cstheme="minorHAnsi"/>
        </w:rPr>
        <w:tab/>
      </w:r>
      <w:r w:rsidRPr="00885CEB">
        <w:rPr>
          <w:rFonts w:ascii="Gill Sans MT" w:hAnsi="Gill Sans MT" w:cstheme="minorHAnsi"/>
        </w:rPr>
        <w:t>08:15 – 15:45 Friday</w:t>
      </w:r>
      <w:r w:rsidRPr="007B610F" w:rsidR="00F1091B">
        <w:rPr>
          <w:rFonts w:ascii="Gill Sans MT" w:hAnsi="Gill Sans MT" w:cstheme="minorHAnsi"/>
          <w:color w:val="2E653E" w:themeColor="accent5" w:themeShade="BF"/>
        </w:rPr>
        <w:tab/>
      </w:r>
    </w:p>
    <w:p w:rsidRPr="00E04E16" w:rsidR="00391CC4" w:rsidP="001B0A45" w:rsidRDefault="00391CC4" w14:paraId="0A0A668B" w14:textId="553F3FB7">
      <w:pPr>
        <w:spacing w:after="0" w:line="276" w:lineRule="auto"/>
        <w:jc w:val="both"/>
        <w:rPr>
          <w:rFonts w:ascii="Gill Sans MT" w:hAnsi="Gill Sans MT" w:cstheme="minorHAnsi"/>
        </w:rPr>
      </w:pPr>
      <w:r w:rsidRPr="00566C27">
        <w:rPr>
          <w:rFonts w:ascii="Gill Sans MT" w:hAnsi="Gill Sans MT" w:cstheme="minorHAnsi"/>
          <w:b/>
        </w:rPr>
        <w:t xml:space="preserve">Salary: </w:t>
      </w:r>
      <w:r w:rsidRPr="00566C27">
        <w:rPr>
          <w:rFonts w:ascii="Gill Sans MT" w:hAnsi="Gill Sans MT" w:cstheme="minorHAnsi"/>
          <w:b/>
        </w:rPr>
        <w:tab/>
      </w:r>
      <w:r w:rsidRPr="00566C27">
        <w:rPr>
          <w:rFonts w:ascii="Gill Sans MT" w:hAnsi="Gill Sans MT" w:cstheme="minorHAnsi"/>
        </w:rPr>
        <w:tab/>
      </w:r>
      <w:r w:rsidRPr="00566C27" w:rsidR="00213011">
        <w:rPr>
          <w:rFonts w:ascii="Gill Sans MT" w:hAnsi="Gill Sans MT" w:cstheme="minorHAnsi"/>
        </w:rPr>
        <w:tab/>
      </w:r>
      <w:r w:rsidRPr="00E04E16" w:rsidR="0084702C">
        <w:rPr>
          <w:rFonts w:ascii="Gill Sans MT" w:hAnsi="Gill Sans MT" w:cstheme="minorHAnsi"/>
        </w:rPr>
        <w:t>S</w:t>
      </w:r>
      <w:r w:rsidRPr="00E04E16" w:rsidR="00E04E16">
        <w:rPr>
          <w:rFonts w:ascii="Gill Sans MT" w:hAnsi="Gill Sans MT" w:cstheme="minorHAnsi"/>
        </w:rPr>
        <w:t>cale 6</w:t>
      </w:r>
    </w:p>
    <w:p w:rsidRPr="00566C27" w:rsidR="00391CC4" w:rsidP="001B0A45" w:rsidRDefault="00391CC4" w14:paraId="4C0C9A9E" w14:textId="47EB65B9">
      <w:pPr>
        <w:spacing w:after="0" w:line="276" w:lineRule="auto"/>
        <w:jc w:val="both"/>
        <w:rPr>
          <w:rFonts w:ascii="Gill Sans MT" w:hAnsi="Gill Sans MT" w:cstheme="minorHAnsi"/>
        </w:rPr>
      </w:pPr>
      <w:r w:rsidRPr="00566C27">
        <w:rPr>
          <w:rFonts w:ascii="Gill Sans MT" w:hAnsi="Gill Sans MT" w:cstheme="minorHAnsi"/>
          <w:b/>
        </w:rPr>
        <w:t>Disclosure:</w:t>
      </w:r>
      <w:r w:rsidRPr="00566C27">
        <w:rPr>
          <w:rFonts w:ascii="Gill Sans MT" w:hAnsi="Gill Sans MT" w:cstheme="minorHAnsi"/>
        </w:rPr>
        <w:tab/>
      </w:r>
      <w:r w:rsidRPr="00566C27">
        <w:rPr>
          <w:rFonts w:ascii="Gill Sans MT" w:hAnsi="Gill Sans MT" w:cstheme="minorHAnsi"/>
        </w:rPr>
        <w:tab/>
      </w:r>
      <w:r w:rsidRPr="00566C27" w:rsidR="00213011">
        <w:rPr>
          <w:rFonts w:ascii="Gill Sans MT" w:hAnsi="Gill Sans MT" w:cstheme="minorHAnsi"/>
        </w:rPr>
        <w:tab/>
      </w:r>
      <w:r w:rsidRPr="00566C27">
        <w:rPr>
          <w:rFonts w:ascii="Gill Sans MT" w:hAnsi="Gill Sans MT" w:cstheme="minorHAnsi"/>
        </w:rPr>
        <w:t>Enhanced</w:t>
      </w:r>
    </w:p>
    <w:p w:rsidRPr="00566C27" w:rsidR="00391CC4" w:rsidP="00391CC4" w:rsidRDefault="00391CC4" w14:paraId="1A947B1D" w14:textId="77777777">
      <w:pPr>
        <w:spacing w:after="0"/>
        <w:rPr>
          <w:rFonts w:ascii="Gill Sans MT" w:hAnsi="Gill Sans MT" w:cstheme="minorHAnsi"/>
        </w:rPr>
      </w:pPr>
    </w:p>
    <w:tbl>
      <w:tblPr>
        <w:tblStyle w:val="TableGrid"/>
        <w:tblW w:w="9747" w:type="dxa"/>
        <w:tblLook w:val="04A0" w:firstRow="1" w:lastRow="0" w:firstColumn="1" w:lastColumn="0" w:noHBand="0" w:noVBand="1"/>
      </w:tblPr>
      <w:tblGrid>
        <w:gridCol w:w="2122"/>
        <w:gridCol w:w="7625"/>
      </w:tblGrid>
      <w:tr w:rsidRPr="00566C27" w:rsidR="00F12B17" w:rsidTr="4B5D3E9E" w14:paraId="31BFC6E6" w14:textId="77777777">
        <w:tc>
          <w:tcPr>
            <w:tcW w:w="2122" w:type="dxa"/>
            <w:shd w:val="clear" w:color="auto" w:fill="3C103F"/>
          </w:tcPr>
          <w:p w:rsidRPr="00566C27" w:rsidR="00391CC4" w:rsidP="381A41A7" w:rsidRDefault="00391CC4" w14:paraId="3C4D1E09" w14:textId="77777777">
            <w:pPr>
              <w:rPr>
                <w:rFonts w:ascii="Gill Sans MT" w:hAnsi="Gill Sans MT"/>
                <w:b/>
                <w:bCs/>
                <w:color w:val="FFFFFF" w:themeColor="background1"/>
                <w:sz w:val="22"/>
                <w:szCs w:val="22"/>
              </w:rPr>
            </w:pPr>
            <w:r w:rsidRPr="00566C27">
              <w:rPr>
                <w:rFonts w:ascii="Gill Sans MT" w:hAnsi="Gill Sans MT"/>
                <w:b/>
                <w:bCs/>
                <w:color w:val="FFFFFF" w:themeColor="background1"/>
                <w:sz w:val="22"/>
                <w:szCs w:val="22"/>
              </w:rPr>
              <w:t>Core Purpose</w:t>
            </w:r>
          </w:p>
        </w:tc>
        <w:tc>
          <w:tcPr>
            <w:tcW w:w="7625" w:type="dxa"/>
            <w:shd w:val="clear" w:color="auto" w:fill="auto"/>
          </w:tcPr>
          <w:p w:rsidR="000536F0" w:rsidP="001B0A45" w:rsidRDefault="000536F0" w14:paraId="41CCACB4" w14:textId="77777777">
            <w:pPr>
              <w:numPr>
                <w:ilvl w:val="0"/>
                <w:numId w:val="12"/>
              </w:numPr>
              <w:spacing w:line="276" w:lineRule="auto"/>
              <w:jc w:val="both"/>
              <w:rPr>
                <w:rFonts w:ascii="Gill Sans MT" w:hAnsi="Gill Sans MT" w:cstheme="minorHAnsi"/>
                <w:sz w:val="22"/>
                <w:szCs w:val="22"/>
              </w:rPr>
            </w:pPr>
            <w:r w:rsidRPr="000536F0">
              <w:rPr>
                <w:rFonts w:ascii="Gill Sans MT" w:hAnsi="Gill Sans MT" w:cstheme="minorHAnsi"/>
                <w:sz w:val="22"/>
                <w:szCs w:val="22"/>
              </w:rPr>
              <w:t>To provide additional support and intervention for students in the Wellbeing Hub, overcoming barriers to learning and progress, ensuring that their needs are successfully met and that we ‘bring out the gift’ in each one</w:t>
            </w:r>
          </w:p>
          <w:p w:rsidR="005B4E23" w:rsidP="001B0A45" w:rsidRDefault="005B4E23" w14:paraId="5D130999" w14:textId="77777777">
            <w:pPr>
              <w:numPr>
                <w:ilvl w:val="0"/>
                <w:numId w:val="12"/>
              </w:numPr>
              <w:spacing w:line="276" w:lineRule="auto"/>
              <w:jc w:val="both"/>
              <w:rPr>
                <w:rFonts w:ascii="Gill Sans MT" w:hAnsi="Gill Sans MT" w:cstheme="minorHAnsi"/>
                <w:sz w:val="22"/>
                <w:szCs w:val="22"/>
              </w:rPr>
            </w:pPr>
            <w:r w:rsidRPr="005B4E23">
              <w:rPr>
                <w:rFonts w:ascii="Gill Sans MT" w:hAnsi="Gill Sans MT" w:cstheme="minorHAnsi"/>
                <w:sz w:val="22"/>
                <w:szCs w:val="22"/>
              </w:rPr>
              <w:t xml:space="preserve">Develop a holistic approach to meeting Social, Emotional and Mental Health needs, enabling learners to make good progress by working with teachers, other support staff, families and external agencies </w:t>
            </w:r>
          </w:p>
          <w:p w:rsidR="00E512B7" w:rsidP="001B0A45" w:rsidRDefault="00E512B7" w14:paraId="583A6390" w14:textId="77777777">
            <w:pPr>
              <w:numPr>
                <w:ilvl w:val="0"/>
                <w:numId w:val="12"/>
              </w:numPr>
              <w:spacing w:line="276" w:lineRule="auto"/>
              <w:jc w:val="both"/>
              <w:rPr>
                <w:rFonts w:ascii="Gill Sans MT" w:hAnsi="Gill Sans MT" w:cstheme="minorHAnsi"/>
                <w:sz w:val="22"/>
                <w:szCs w:val="22"/>
              </w:rPr>
            </w:pPr>
            <w:r w:rsidRPr="00E512B7">
              <w:rPr>
                <w:rFonts w:ascii="Gill Sans MT" w:hAnsi="Gill Sans MT" w:cstheme="minorHAnsi"/>
                <w:sz w:val="22"/>
                <w:szCs w:val="22"/>
              </w:rPr>
              <w:t xml:space="preserve">To develop and enhance expertise in supporting students with complex social, emotional and mental health needs through a whole school approach </w:t>
            </w:r>
          </w:p>
          <w:p w:rsidR="0056118B" w:rsidP="001B0A45" w:rsidRDefault="0056118B" w14:paraId="2A67F497" w14:textId="77777777">
            <w:pPr>
              <w:numPr>
                <w:ilvl w:val="0"/>
                <w:numId w:val="12"/>
              </w:numPr>
              <w:spacing w:line="276" w:lineRule="auto"/>
              <w:jc w:val="both"/>
              <w:rPr>
                <w:rFonts w:ascii="Gill Sans MT" w:hAnsi="Gill Sans MT" w:cstheme="minorHAnsi"/>
                <w:sz w:val="22"/>
                <w:szCs w:val="22"/>
              </w:rPr>
            </w:pPr>
            <w:r w:rsidRPr="0056118B">
              <w:rPr>
                <w:rFonts w:ascii="Gill Sans MT" w:hAnsi="Gill Sans MT" w:cstheme="minorHAnsi"/>
                <w:sz w:val="22"/>
                <w:szCs w:val="22"/>
              </w:rPr>
              <w:t xml:space="preserve">To work with children at risk of permanent exclusion and those with emotional needs to ensure they achieve positive outcomes </w:t>
            </w:r>
          </w:p>
          <w:p w:rsidRPr="001B0A45" w:rsidR="00391CC4" w:rsidP="0056118B" w:rsidRDefault="00391CC4" w14:paraId="4DAAEFD6" w14:textId="27790161">
            <w:pPr>
              <w:spacing w:line="276" w:lineRule="auto"/>
              <w:ind w:left="360"/>
              <w:jc w:val="both"/>
              <w:rPr>
                <w:rFonts w:ascii="Gill Sans MT" w:hAnsi="Gill Sans MT" w:cstheme="minorHAnsi"/>
                <w:sz w:val="22"/>
                <w:szCs w:val="22"/>
              </w:rPr>
            </w:pPr>
          </w:p>
        </w:tc>
      </w:tr>
      <w:tr w:rsidRPr="00566C27" w:rsidR="00F12B17" w:rsidTr="4B5D3E9E" w14:paraId="06924112" w14:textId="77777777">
        <w:tc>
          <w:tcPr>
            <w:tcW w:w="2122" w:type="dxa"/>
            <w:shd w:val="clear" w:color="auto" w:fill="3C103F"/>
          </w:tcPr>
          <w:p w:rsidRPr="00566C27" w:rsidR="00391CC4" w:rsidP="381A41A7" w:rsidRDefault="00FC6A2E" w14:paraId="253E3D73" w14:textId="6517B7CC">
            <w:pPr>
              <w:rPr>
                <w:rFonts w:ascii="Gill Sans MT" w:hAnsi="Gill Sans MT"/>
                <w:b/>
                <w:bCs/>
                <w:color w:val="FFFFFF" w:themeColor="background1"/>
                <w:sz w:val="22"/>
                <w:szCs w:val="22"/>
              </w:rPr>
            </w:pPr>
            <w:r w:rsidRPr="00566C27">
              <w:rPr>
                <w:rFonts w:ascii="Gill Sans MT" w:hAnsi="Gill Sans MT"/>
                <w:b/>
                <w:bCs/>
                <w:color w:val="FFFFFF" w:themeColor="background1"/>
                <w:sz w:val="22"/>
                <w:szCs w:val="22"/>
              </w:rPr>
              <w:t>Main Respo</w:t>
            </w:r>
            <w:r w:rsidRPr="00566C27" w:rsidR="00505ABE">
              <w:rPr>
                <w:rFonts w:ascii="Gill Sans MT" w:hAnsi="Gill Sans MT"/>
                <w:b/>
                <w:bCs/>
                <w:color w:val="FFFFFF" w:themeColor="background1"/>
                <w:sz w:val="22"/>
                <w:szCs w:val="22"/>
              </w:rPr>
              <w:t>nsibilities</w:t>
            </w:r>
            <w:r w:rsidRPr="00566C27" w:rsidR="007F18DC">
              <w:rPr>
                <w:rFonts w:ascii="Gill Sans MT" w:hAnsi="Gill Sans MT"/>
                <w:b/>
                <w:bCs/>
                <w:color w:val="FFFFFF" w:themeColor="background1"/>
                <w:sz w:val="22"/>
                <w:szCs w:val="22"/>
              </w:rPr>
              <w:t xml:space="preserve"> - Supporting</w:t>
            </w:r>
          </w:p>
        </w:tc>
        <w:tc>
          <w:tcPr>
            <w:tcW w:w="7625" w:type="dxa"/>
            <w:shd w:val="clear" w:color="auto" w:fill="auto"/>
          </w:tcPr>
          <w:p w:rsidR="00AE2F6A" w:rsidP="004F16F0" w:rsidRDefault="00AE2F6A" w14:paraId="3430A7CB" w14:textId="77777777">
            <w:pPr>
              <w:pStyle w:val="ListParagraph"/>
              <w:numPr>
                <w:ilvl w:val="0"/>
                <w:numId w:val="13"/>
              </w:numPr>
              <w:spacing w:after="200" w:line="276" w:lineRule="auto"/>
              <w:jc w:val="both"/>
              <w:rPr>
                <w:rFonts w:ascii="Gill Sans MT" w:hAnsi="Gill Sans MT"/>
                <w:sz w:val="22"/>
                <w:szCs w:val="22"/>
              </w:rPr>
            </w:pPr>
            <w:r w:rsidRPr="00AE2F6A">
              <w:rPr>
                <w:rFonts w:ascii="Gill Sans MT" w:hAnsi="Gill Sans MT"/>
                <w:sz w:val="22"/>
                <w:szCs w:val="22"/>
              </w:rPr>
              <w:t xml:space="preserve">To support students with SEMH placed in the Wellbeing Hub with a view to successful re-integration to their normal timetable as directed by the SENCO </w:t>
            </w:r>
          </w:p>
          <w:p w:rsidR="00E428C9" w:rsidP="004F16F0" w:rsidRDefault="00E428C9" w14:paraId="3601FF90" w14:textId="77777777">
            <w:pPr>
              <w:pStyle w:val="ListParagraph"/>
              <w:numPr>
                <w:ilvl w:val="0"/>
                <w:numId w:val="13"/>
              </w:numPr>
              <w:spacing w:after="200" w:line="276" w:lineRule="auto"/>
              <w:jc w:val="both"/>
              <w:rPr>
                <w:rFonts w:ascii="Gill Sans MT" w:hAnsi="Gill Sans MT"/>
                <w:sz w:val="22"/>
                <w:szCs w:val="22"/>
              </w:rPr>
            </w:pPr>
            <w:r w:rsidRPr="00E428C9">
              <w:rPr>
                <w:rFonts w:ascii="Gill Sans MT" w:hAnsi="Gill Sans MT"/>
                <w:sz w:val="22"/>
                <w:szCs w:val="22"/>
              </w:rPr>
              <w:t xml:space="preserve">To deliver social, emotional and mental health programmes and enrichment opportunities to help students overcome barriers to learning. This will be in 1:1 and small group situations </w:t>
            </w:r>
          </w:p>
          <w:p w:rsidR="00A52CF4" w:rsidP="004F16F0" w:rsidRDefault="00A52CF4" w14:paraId="299E664E" w14:textId="77777777">
            <w:pPr>
              <w:pStyle w:val="ListParagraph"/>
              <w:numPr>
                <w:ilvl w:val="0"/>
                <w:numId w:val="13"/>
              </w:numPr>
              <w:spacing w:after="200" w:line="276" w:lineRule="auto"/>
              <w:jc w:val="both"/>
              <w:rPr>
                <w:rFonts w:ascii="Gill Sans MT" w:hAnsi="Gill Sans MT"/>
                <w:sz w:val="22"/>
                <w:szCs w:val="22"/>
              </w:rPr>
            </w:pPr>
            <w:r w:rsidRPr="00A52CF4">
              <w:rPr>
                <w:rFonts w:ascii="Gill Sans MT" w:hAnsi="Gill Sans MT"/>
                <w:sz w:val="22"/>
                <w:szCs w:val="22"/>
              </w:rPr>
              <w:t xml:space="preserve">To help to plan the reintegration of students after extended absence or exclusion </w:t>
            </w:r>
          </w:p>
          <w:p w:rsidR="00525212" w:rsidP="004F16F0" w:rsidRDefault="00525212" w14:paraId="63A00167" w14:textId="77777777">
            <w:pPr>
              <w:pStyle w:val="ListParagraph"/>
              <w:numPr>
                <w:ilvl w:val="0"/>
                <w:numId w:val="13"/>
              </w:numPr>
              <w:spacing w:after="200" w:line="276" w:lineRule="auto"/>
              <w:jc w:val="both"/>
              <w:rPr>
                <w:rFonts w:ascii="Gill Sans MT" w:hAnsi="Gill Sans MT"/>
                <w:sz w:val="22"/>
                <w:szCs w:val="22"/>
              </w:rPr>
            </w:pPr>
            <w:r w:rsidRPr="00525212">
              <w:rPr>
                <w:rFonts w:ascii="Gill Sans MT" w:hAnsi="Gill Sans MT"/>
                <w:sz w:val="22"/>
                <w:szCs w:val="22"/>
              </w:rPr>
              <w:t xml:space="preserve">To monitor progress before, during and after the intervention to measure the impact </w:t>
            </w:r>
          </w:p>
          <w:p w:rsidR="00525212" w:rsidP="004F16F0" w:rsidRDefault="003F08C0" w14:paraId="249471A2" w14:textId="1E942A08">
            <w:pPr>
              <w:pStyle w:val="ListParagraph"/>
              <w:numPr>
                <w:ilvl w:val="0"/>
                <w:numId w:val="13"/>
              </w:numPr>
              <w:spacing w:after="200" w:line="276" w:lineRule="auto"/>
              <w:jc w:val="both"/>
              <w:rPr>
                <w:rFonts w:ascii="Gill Sans MT" w:hAnsi="Gill Sans MT"/>
                <w:sz w:val="22"/>
                <w:szCs w:val="22"/>
              </w:rPr>
            </w:pPr>
            <w:r w:rsidRPr="003F08C0">
              <w:rPr>
                <w:rFonts w:ascii="Gill Sans MT" w:hAnsi="Gill Sans MT"/>
                <w:sz w:val="22"/>
                <w:szCs w:val="22"/>
              </w:rPr>
              <w:t>To attend and participate in multi-disciplinary meetings</w:t>
            </w:r>
          </w:p>
          <w:p w:rsidR="003F08C0" w:rsidP="004F16F0" w:rsidRDefault="00D311C7" w14:paraId="3D942764" w14:textId="09E08408">
            <w:pPr>
              <w:pStyle w:val="ListParagraph"/>
              <w:numPr>
                <w:ilvl w:val="0"/>
                <w:numId w:val="13"/>
              </w:numPr>
              <w:spacing w:after="200" w:line="276" w:lineRule="auto"/>
              <w:jc w:val="both"/>
              <w:rPr>
                <w:rFonts w:ascii="Gill Sans MT" w:hAnsi="Gill Sans MT"/>
                <w:sz w:val="22"/>
                <w:szCs w:val="22"/>
              </w:rPr>
            </w:pPr>
            <w:r w:rsidRPr="00D311C7">
              <w:rPr>
                <w:rFonts w:ascii="Gill Sans MT" w:hAnsi="Gill Sans MT"/>
                <w:sz w:val="22"/>
                <w:szCs w:val="22"/>
              </w:rPr>
              <w:t>To act as a key worker for some students with EHCPs for SEMH and to participate in their annual reviews</w:t>
            </w:r>
          </w:p>
          <w:p w:rsidR="00D311C7" w:rsidP="004F16F0" w:rsidRDefault="00BE4440" w14:paraId="7C2A88BD" w14:textId="3C3A4302">
            <w:pPr>
              <w:pStyle w:val="ListParagraph"/>
              <w:numPr>
                <w:ilvl w:val="0"/>
                <w:numId w:val="13"/>
              </w:numPr>
              <w:spacing w:after="200" w:line="276" w:lineRule="auto"/>
              <w:jc w:val="both"/>
              <w:rPr>
                <w:rFonts w:ascii="Gill Sans MT" w:hAnsi="Gill Sans MT"/>
                <w:sz w:val="22"/>
                <w:szCs w:val="22"/>
              </w:rPr>
            </w:pPr>
            <w:r w:rsidRPr="00BE4440">
              <w:rPr>
                <w:rFonts w:ascii="Gill Sans MT" w:hAnsi="Gill Sans MT"/>
                <w:sz w:val="22"/>
                <w:szCs w:val="22"/>
              </w:rPr>
              <w:t xml:space="preserve">To supervise the Duty Room at least once each day and liaise with staff and students as part of the ‘triage’ process for identifying student needs, </w:t>
            </w:r>
            <w:r w:rsidRPr="00BE4440">
              <w:rPr>
                <w:rFonts w:ascii="Gill Sans MT" w:hAnsi="Gill Sans MT"/>
                <w:sz w:val="22"/>
                <w:szCs w:val="22"/>
              </w:rPr>
              <w:t>implementing restorative practices and ensuring that relevant paperwork and statements are completed by staff and students as part of investigations</w:t>
            </w:r>
          </w:p>
          <w:p w:rsidR="00BE4440" w:rsidP="004F16F0" w:rsidRDefault="00CE73E9" w14:paraId="5C7538EA" w14:textId="37DA7EDE">
            <w:pPr>
              <w:pStyle w:val="ListParagraph"/>
              <w:numPr>
                <w:ilvl w:val="0"/>
                <w:numId w:val="13"/>
              </w:numPr>
              <w:spacing w:after="200" w:line="276" w:lineRule="auto"/>
              <w:jc w:val="both"/>
              <w:rPr>
                <w:rFonts w:ascii="Gill Sans MT" w:hAnsi="Gill Sans MT"/>
                <w:sz w:val="22"/>
                <w:szCs w:val="22"/>
              </w:rPr>
            </w:pPr>
            <w:r w:rsidRPr="00CE73E9">
              <w:rPr>
                <w:rFonts w:ascii="Gill Sans MT" w:hAnsi="Gill Sans MT"/>
                <w:sz w:val="22"/>
                <w:szCs w:val="22"/>
              </w:rPr>
              <w:t>To identify barriers to learning, not just behavioural, and to work with students on addressing the gaps</w:t>
            </w:r>
          </w:p>
          <w:p w:rsidR="00CE73E9" w:rsidP="004F16F0" w:rsidRDefault="00327C9E" w14:paraId="7F0CBF66" w14:textId="1A79D9C5">
            <w:pPr>
              <w:pStyle w:val="ListParagraph"/>
              <w:numPr>
                <w:ilvl w:val="0"/>
                <w:numId w:val="13"/>
              </w:numPr>
              <w:spacing w:after="200" w:line="276" w:lineRule="auto"/>
              <w:jc w:val="both"/>
              <w:rPr>
                <w:rFonts w:ascii="Gill Sans MT" w:hAnsi="Gill Sans MT"/>
                <w:sz w:val="22"/>
                <w:szCs w:val="22"/>
              </w:rPr>
            </w:pPr>
            <w:r w:rsidRPr="00327C9E">
              <w:rPr>
                <w:rFonts w:ascii="Gill Sans MT" w:hAnsi="Gill Sans MT"/>
                <w:sz w:val="22"/>
                <w:szCs w:val="22"/>
              </w:rPr>
              <w:t xml:space="preserve">To work as part of the </w:t>
            </w:r>
            <w:r w:rsidR="00535A5B">
              <w:rPr>
                <w:rFonts w:ascii="Gill Sans MT" w:hAnsi="Gill Sans MT"/>
                <w:sz w:val="22"/>
                <w:szCs w:val="22"/>
              </w:rPr>
              <w:t>Wellbeing Hub</w:t>
            </w:r>
            <w:r w:rsidRPr="00327C9E">
              <w:rPr>
                <w:rFonts w:ascii="Gill Sans MT" w:hAnsi="Gill Sans MT"/>
                <w:sz w:val="22"/>
                <w:szCs w:val="22"/>
              </w:rPr>
              <w:t xml:space="preserve"> Team, by contributing to intervention meetings and assisting with the implementation of appropriate intervention plans for pupils so that targeted intervention is effectively and efficiently applied where it is most needed</w:t>
            </w:r>
          </w:p>
          <w:p w:rsidR="00327C9E" w:rsidP="004F16F0" w:rsidRDefault="0030272C" w14:paraId="47CC1BFE" w14:textId="30454E7E">
            <w:pPr>
              <w:pStyle w:val="ListParagraph"/>
              <w:numPr>
                <w:ilvl w:val="0"/>
                <w:numId w:val="13"/>
              </w:numPr>
              <w:spacing w:after="200" w:line="276" w:lineRule="auto"/>
              <w:jc w:val="both"/>
              <w:rPr>
                <w:rFonts w:ascii="Gill Sans MT" w:hAnsi="Gill Sans MT"/>
                <w:sz w:val="22"/>
                <w:szCs w:val="22"/>
              </w:rPr>
            </w:pPr>
            <w:r>
              <w:rPr>
                <w:rFonts w:ascii="Gill Sans MT" w:hAnsi="Gill Sans MT"/>
                <w:sz w:val="22"/>
                <w:szCs w:val="22"/>
              </w:rPr>
              <w:t>T</w:t>
            </w:r>
            <w:r w:rsidRPr="0030272C">
              <w:rPr>
                <w:rFonts w:ascii="Gill Sans MT" w:hAnsi="Gill Sans MT"/>
                <w:sz w:val="22"/>
                <w:szCs w:val="22"/>
              </w:rPr>
              <w:t>o be responsible for keeping and updating records as agreed, contributing to review systems/records as requested, including monitoring and evaluating pupils’ responses and progress against action plans through observation and planned recording</w:t>
            </w:r>
          </w:p>
          <w:p w:rsidR="0030272C" w:rsidP="004F16F0" w:rsidRDefault="008A068F" w14:paraId="6C9EBA87" w14:textId="3BDEBC86">
            <w:pPr>
              <w:pStyle w:val="ListParagraph"/>
              <w:numPr>
                <w:ilvl w:val="0"/>
                <w:numId w:val="13"/>
              </w:numPr>
              <w:spacing w:after="200" w:line="276" w:lineRule="auto"/>
              <w:jc w:val="both"/>
              <w:rPr>
                <w:rFonts w:ascii="Gill Sans MT" w:hAnsi="Gill Sans MT"/>
                <w:sz w:val="22"/>
                <w:szCs w:val="22"/>
              </w:rPr>
            </w:pPr>
            <w:r w:rsidRPr="008A068F">
              <w:rPr>
                <w:rFonts w:ascii="Gill Sans MT" w:hAnsi="Gill Sans MT"/>
                <w:sz w:val="22"/>
                <w:szCs w:val="22"/>
              </w:rPr>
              <w:t>Establish therapeutic relationships with students and interact with them according to individual needs</w:t>
            </w:r>
          </w:p>
          <w:p w:rsidR="008A068F" w:rsidP="004F16F0" w:rsidRDefault="00430D2E" w14:paraId="11AB3FE3" w14:textId="38AA52DB">
            <w:pPr>
              <w:pStyle w:val="ListParagraph"/>
              <w:numPr>
                <w:ilvl w:val="0"/>
                <w:numId w:val="13"/>
              </w:numPr>
              <w:spacing w:after="200" w:line="276" w:lineRule="auto"/>
              <w:jc w:val="both"/>
              <w:rPr>
                <w:rFonts w:ascii="Gill Sans MT" w:hAnsi="Gill Sans MT"/>
                <w:sz w:val="22"/>
                <w:szCs w:val="22"/>
              </w:rPr>
            </w:pPr>
            <w:r w:rsidRPr="00430D2E">
              <w:rPr>
                <w:rFonts w:ascii="Gill Sans MT" w:hAnsi="Gill Sans MT"/>
                <w:sz w:val="22"/>
                <w:szCs w:val="22"/>
              </w:rPr>
              <w:t>Promote the inclusion and acceptance of all students</w:t>
            </w:r>
          </w:p>
          <w:p w:rsidR="00430D2E" w:rsidP="004F16F0" w:rsidRDefault="004302C5" w14:paraId="2C903945" w14:textId="6F83E6EB">
            <w:pPr>
              <w:pStyle w:val="ListParagraph"/>
              <w:numPr>
                <w:ilvl w:val="0"/>
                <w:numId w:val="13"/>
              </w:numPr>
              <w:spacing w:after="200" w:line="276" w:lineRule="auto"/>
              <w:jc w:val="both"/>
              <w:rPr>
                <w:rFonts w:ascii="Gill Sans MT" w:hAnsi="Gill Sans MT"/>
                <w:sz w:val="22"/>
                <w:szCs w:val="22"/>
              </w:rPr>
            </w:pPr>
            <w:r w:rsidRPr="004302C5">
              <w:rPr>
                <w:rFonts w:ascii="Gill Sans MT" w:hAnsi="Gill Sans MT"/>
                <w:sz w:val="22"/>
                <w:szCs w:val="22"/>
              </w:rPr>
              <w:t>Encourage students to interact with others and engage in activities led by teachers</w:t>
            </w:r>
          </w:p>
          <w:p w:rsidR="004302C5" w:rsidP="004F16F0" w:rsidRDefault="00C35246" w14:paraId="29A4F2D0" w14:textId="0B1FE5B4">
            <w:pPr>
              <w:pStyle w:val="ListParagraph"/>
              <w:numPr>
                <w:ilvl w:val="0"/>
                <w:numId w:val="13"/>
              </w:numPr>
              <w:spacing w:after="200" w:line="276" w:lineRule="auto"/>
              <w:jc w:val="both"/>
              <w:rPr>
                <w:rFonts w:ascii="Gill Sans MT" w:hAnsi="Gill Sans MT"/>
                <w:sz w:val="22"/>
                <w:szCs w:val="22"/>
              </w:rPr>
            </w:pPr>
            <w:r w:rsidRPr="00C35246">
              <w:rPr>
                <w:rFonts w:ascii="Gill Sans MT" w:hAnsi="Gill Sans MT"/>
                <w:sz w:val="22"/>
                <w:szCs w:val="22"/>
              </w:rPr>
              <w:t>Set challenging and demanding expectations and promote self-esteem and independence</w:t>
            </w:r>
          </w:p>
          <w:p w:rsidR="00C35246" w:rsidP="004F16F0" w:rsidRDefault="00A0240F" w14:paraId="7E276BBB" w14:textId="533B20B9">
            <w:pPr>
              <w:pStyle w:val="ListParagraph"/>
              <w:numPr>
                <w:ilvl w:val="0"/>
                <w:numId w:val="13"/>
              </w:numPr>
              <w:spacing w:after="200" w:line="276" w:lineRule="auto"/>
              <w:jc w:val="both"/>
              <w:rPr>
                <w:rFonts w:ascii="Gill Sans MT" w:hAnsi="Gill Sans MT"/>
                <w:sz w:val="22"/>
                <w:szCs w:val="22"/>
              </w:rPr>
            </w:pPr>
            <w:r w:rsidRPr="00A0240F">
              <w:rPr>
                <w:rFonts w:ascii="Gill Sans MT" w:hAnsi="Gill Sans MT"/>
                <w:sz w:val="22"/>
                <w:szCs w:val="22"/>
              </w:rPr>
              <w:t>To help students develop resilience and independence, bo</w:t>
            </w:r>
            <w:r w:rsidR="00927633">
              <w:rPr>
                <w:rFonts w:ascii="Gill Sans MT" w:hAnsi="Gill Sans MT"/>
                <w:sz w:val="22"/>
                <w:szCs w:val="22"/>
              </w:rPr>
              <w:t>th in terms of</w:t>
            </w:r>
            <w:r w:rsidRPr="00A0240F">
              <w:rPr>
                <w:rFonts w:ascii="Gill Sans MT" w:hAnsi="Gill Sans MT"/>
                <w:sz w:val="22"/>
                <w:szCs w:val="22"/>
              </w:rPr>
              <w:t xml:space="preserve"> learning in lessons and</w:t>
            </w:r>
            <w:r w:rsidR="00927633">
              <w:rPr>
                <w:rFonts w:ascii="Gill Sans MT" w:hAnsi="Gill Sans MT"/>
                <w:sz w:val="22"/>
                <w:szCs w:val="22"/>
              </w:rPr>
              <w:t xml:space="preserve"> in</w:t>
            </w:r>
            <w:r w:rsidRPr="00A0240F">
              <w:rPr>
                <w:rFonts w:ascii="Gill Sans MT" w:hAnsi="Gill Sans MT"/>
                <w:sz w:val="22"/>
                <w:szCs w:val="22"/>
              </w:rPr>
              <w:t xml:space="preserve"> forming positive relationships with peers and staff</w:t>
            </w:r>
          </w:p>
          <w:p w:rsidR="00A0240F" w:rsidP="004F16F0" w:rsidRDefault="0037252B" w14:paraId="6727276D" w14:textId="7E79D548">
            <w:pPr>
              <w:pStyle w:val="ListParagraph"/>
              <w:numPr>
                <w:ilvl w:val="0"/>
                <w:numId w:val="13"/>
              </w:numPr>
              <w:spacing w:after="200" w:line="276" w:lineRule="auto"/>
              <w:jc w:val="both"/>
              <w:rPr>
                <w:rFonts w:ascii="Gill Sans MT" w:hAnsi="Gill Sans MT"/>
                <w:sz w:val="22"/>
                <w:szCs w:val="22"/>
              </w:rPr>
            </w:pPr>
            <w:r w:rsidRPr="0037252B">
              <w:rPr>
                <w:rFonts w:ascii="Gill Sans MT" w:hAnsi="Gill Sans MT"/>
                <w:sz w:val="22"/>
                <w:szCs w:val="22"/>
              </w:rPr>
              <w:t>Provide feedback to students in relation to progress and achievement under the guidance of teachers</w:t>
            </w:r>
          </w:p>
          <w:p w:rsidR="0037252B" w:rsidP="004F16F0" w:rsidRDefault="00A250B1" w14:paraId="2564FD04" w14:textId="67414809">
            <w:pPr>
              <w:pStyle w:val="ListParagraph"/>
              <w:numPr>
                <w:ilvl w:val="0"/>
                <w:numId w:val="13"/>
              </w:numPr>
              <w:spacing w:after="200" w:line="276" w:lineRule="auto"/>
              <w:jc w:val="both"/>
              <w:rPr>
                <w:rFonts w:ascii="Gill Sans MT" w:hAnsi="Gill Sans MT"/>
                <w:sz w:val="22"/>
                <w:szCs w:val="22"/>
              </w:rPr>
            </w:pPr>
            <w:r w:rsidRPr="00A250B1">
              <w:rPr>
                <w:rFonts w:ascii="Gill Sans MT" w:hAnsi="Gill Sans MT"/>
                <w:sz w:val="22"/>
                <w:szCs w:val="22"/>
              </w:rPr>
              <w:t xml:space="preserve">Support </w:t>
            </w:r>
            <w:r w:rsidR="00E26BDA">
              <w:rPr>
                <w:rFonts w:ascii="Gill Sans MT" w:hAnsi="Gill Sans MT"/>
                <w:sz w:val="22"/>
                <w:szCs w:val="22"/>
              </w:rPr>
              <w:t xml:space="preserve">the </w:t>
            </w:r>
            <w:r w:rsidRPr="00A250B1">
              <w:rPr>
                <w:rFonts w:ascii="Gill Sans MT" w:hAnsi="Gill Sans MT"/>
                <w:sz w:val="22"/>
                <w:szCs w:val="22"/>
              </w:rPr>
              <w:t>student behaviour management strategies and policies of the school</w:t>
            </w:r>
          </w:p>
          <w:p w:rsidR="00A250B1" w:rsidP="004F16F0" w:rsidRDefault="006C3CF6" w14:paraId="3A6311DB" w14:textId="6E7A1092">
            <w:pPr>
              <w:pStyle w:val="ListParagraph"/>
              <w:numPr>
                <w:ilvl w:val="0"/>
                <w:numId w:val="13"/>
              </w:numPr>
              <w:spacing w:after="200" w:line="276" w:lineRule="auto"/>
              <w:jc w:val="both"/>
              <w:rPr>
                <w:rFonts w:ascii="Gill Sans MT" w:hAnsi="Gill Sans MT"/>
                <w:sz w:val="22"/>
                <w:szCs w:val="22"/>
              </w:rPr>
            </w:pPr>
            <w:r w:rsidRPr="006C3CF6">
              <w:rPr>
                <w:rFonts w:ascii="Gill Sans MT" w:hAnsi="Gill Sans MT"/>
                <w:sz w:val="22"/>
                <w:szCs w:val="22"/>
              </w:rPr>
              <w:t>Sustain an active engagement with families of designated students to help them explore issues and make changes in areas that may be affecting their child’s learning and development</w:t>
            </w:r>
          </w:p>
          <w:p w:rsidRPr="000446AE" w:rsidR="001B0A45" w:rsidP="00DF2ECB" w:rsidRDefault="00DF2ECB" w14:paraId="2DCA2EBC" w14:textId="77777777">
            <w:pPr>
              <w:pStyle w:val="ListParagraph"/>
              <w:numPr>
                <w:ilvl w:val="0"/>
                <w:numId w:val="13"/>
              </w:numPr>
              <w:spacing w:after="200" w:line="276" w:lineRule="auto"/>
              <w:jc w:val="both"/>
              <w:rPr>
                <w:rFonts w:ascii="Gill Sans MT" w:hAnsi="Gill Sans MT" w:cstheme="minorHAnsi"/>
                <w:sz w:val="22"/>
                <w:szCs w:val="22"/>
              </w:rPr>
            </w:pPr>
            <w:r w:rsidRPr="00DF2ECB">
              <w:rPr>
                <w:rFonts w:ascii="Gill Sans MT" w:hAnsi="Gill Sans MT"/>
                <w:sz w:val="22"/>
                <w:szCs w:val="22"/>
              </w:rPr>
              <w:t>To administer first aid on site if necessary and in accordance with current guidelines, including escorting students to hospital in the event of an emergency under the Headteacher’s direction</w:t>
            </w:r>
          </w:p>
          <w:p w:rsidRPr="000446AE" w:rsidR="000446AE" w:rsidP="000446AE" w:rsidRDefault="000446AE" w14:paraId="06F04E16" w14:textId="77777777">
            <w:pPr>
              <w:pStyle w:val="ListParagraph"/>
              <w:numPr>
                <w:ilvl w:val="0"/>
                <w:numId w:val="13"/>
              </w:numPr>
              <w:rPr>
                <w:rFonts w:ascii="Gill Sans MT" w:hAnsi="Gill Sans MT" w:cstheme="minorHAnsi"/>
              </w:rPr>
            </w:pPr>
            <w:r w:rsidRPr="000446AE">
              <w:rPr>
                <w:rFonts w:ascii="Gill Sans MT" w:hAnsi="Gill Sans MT" w:cstheme="minorHAnsi"/>
              </w:rPr>
              <w:t>To continue professional development in relevant areas including subject knowledge relating to SEN</w:t>
            </w:r>
          </w:p>
          <w:p w:rsidRPr="000446AE" w:rsidR="000446AE" w:rsidP="000446AE" w:rsidRDefault="000446AE" w14:paraId="1865704F" w14:textId="1DAA6AA6">
            <w:pPr>
              <w:spacing w:after="200" w:line="276" w:lineRule="auto"/>
              <w:ind w:left="360"/>
              <w:jc w:val="both"/>
              <w:rPr>
                <w:rFonts w:ascii="Gill Sans MT" w:hAnsi="Gill Sans MT" w:cstheme="minorHAnsi"/>
              </w:rPr>
            </w:pPr>
          </w:p>
        </w:tc>
      </w:tr>
      <w:tr w:rsidRPr="00566C27" w:rsidR="00625316" w:rsidTr="4B5D3E9E" w14:paraId="36A4B5FC" w14:textId="77777777">
        <w:tc>
          <w:tcPr>
            <w:tcW w:w="2122" w:type="dxa"/>
            <w:shd w:val="clear" w:color="auto" w:fill="3C103F"/>
          </w:tcPr>
          <w:p w:rsidRPr="00566C27" w:rsidR="00625316" w:rsidP="381A41A7" w:rsidRDefault="00625316" w14:paraId="1F84B053" w14:textId="4C62A998">
            <w:pPr>
              <w:rPr>
                <w:rFonts w:ascii="Gill Sans MT" w:hAnsi="Gill Sans MT"/>
                <w:b/>
                <w:bCs/>
                <w:color w:val="FFFFFF" w:themeColor="background1"/>
                <w:sz w:val="22"/>
                <w:szCs w:val="22"/>
              </w:rPr>
            </w:pPr>
            <w:r w:rsidRPr="00566C27">
              <w:rPr>
                <w:rFonts w:ascii="Gill Sans MT" w:hAnsi="Gill Sans MT"/>
                <w:b/>
                <w:bCs/>
                <w:color w:val="FFFFFF" w:themeColor="background1"/>
                <w:sz w:val="22"/>
                <w:szCs w:val="22"/>
              </w:rPr>
              <w:t>Communication and Support</w:t>
            </w:r>
          </w:p>
        </w:tc>
        <w:tc>
          <w:tcPr>
            <w:tcW w:w="7625" w:type="dxa"/>
          </w:tcPr>
          <w:p w:rsidRPr="001B0A45" w:rsidR="00625316" w:rsidP="001B0A45" w:rsidRDefault="004E622C" w14:paraId="49BF6BB7" w14:textId="77777777">
            <w:pPr>
              <w:numPr>
                <w:ilvl w:val="0"/>
                <w:numId w:val="13"/>
              </w:numPr>
              <w:spacing w:line="276" w:lineRule="auto"/>
              <w:jc w:val="both"/>
              <w:rPr>
                <w:rFonts w:ascii="Gill Sans MT" w:hAnsi="Gill Sans MT" w:cstheme="minorHAnsi"/>
                <w:sz w:val="22"/>
                <w:szCs w:val="22"/>
              </w:rPr>
            </w:pPr>
            <w:r w:rsidRPr="001B0A45">
              <w:rPr>
                <w:rFonts w:ascii="Gill Sans MT" w:hAnsi="Gill Sans MT" w:cstheme="minorHAnsi"/>
                <w:sz w:val="22"/>
                <w:szCs w:val="22"/>
              </w:rPr>
              <w:t>To communicate effectively with parents of students as appropriate</w:t>
            </w:r>
          </w:p>
          <w:p w:rsidRPr="001B0A45" w:rsidR="004E622C" w:rsidP="001B0A45" w:rsidRDefault="004E622C" w14:paraId="406D2802" w14:textId="766B400A">
            <w:pPr>
              <w:numPr>
                <w:ilvl w:val="0"/>
                <w:numId w:val="13"/>
              </w:numPr>
              <w:spacing w:line="276" w:lineRule="auto"/>
              <w:jc w:val="both"/>
              <w:rPr>
                <w:rFonts w:ascii="Gill Sans MT" w:hAnsi="Gill Sans MT" w:cstheme="minorHAnsi"/>
                <w:sz w:val="22"/>
                <w:szCs w:val="22"/>
              </w:rPr>
            </w:pPr>
            <w:r w:rsidRPr="001B0A45">
              <w:rPr>
                <w:rFonts w:ascii="Gill Sans MT" w:hAnsi="Gill Sans MT" w:cstheme="minorHAnsi"/>
                <w:sz w:val="22"/>
                <w:szCs w:val="22"/>
              </w:rPr>
              <w:t>To foll</w:t>
            </w:r>
            <w:r w:rsidRPr="001B0A45" w:rsidR="00C10E74">
              <w:rPr>
                <w:rFonts w:ascii="Gill Sans MT" w:hAnsi="Gill Sans MT" w:cstheme="minorHAnsi"/>
                <w:sz w:val="22"/>
                <w:szCs w:val="22"/>
              </w:rPr>
              <w:t xml:space="preserve">ow the agreed policies for communication </w:t>
            </w:r>
            <w:r w:rsidRPr="001B0A45" w:rsidR="00E521F1">
              <w:rPr>
                <w:rFonts w:ascii="Gill Sans MT" w:hAnsi="Gill Sans MT" w:cstheme="minorHAnsi"/>
                <w:sz w:val="22"/>
                <w:szCs w:val="22"/>
              </w:rPr>
              <w:t>in school</w:t>
            </w:r>
          </w:p>
        </w:tc>
      </w:tr>
      <w:tr w:rsidRPr="00566C27" w:rsidR="00F12B17" w:rsidTr="4B5D3E9E" w14:paraId="2347E24E" w14:textId="77777777">
        <w:tc>
          <w:tcPr>
            <w:tcW w:w="2122" w:type="dxa"/>
            <w:shd w:val="clear" w:color="auto" w:fill="3C103F"/>
          </w:tcPr>
          <w:p w:rsidRPr="00566C27" w:rsidR="3F8FBD84" w:rsidP="381A41A7" w:rsidRDefault="3F8FBD84" w14:paraId="5DE3F7CB" w14:textId="15627D43">
            <w:pPr>
              <w:rPr>
                <w:rFonts w:ascii="Gill Sans MT" w:hAnsi="Gill Sans MT"/>
                <w:b/>
                <w:bCs/>
                <w:color w:val="FFFFFF" w:themeColor="background1"/>
                <w:sz w:val="22"/>
                <w:szCs w:val="22"/>
              </w:rPr>
            </w:pPr>
            <w:r w:rsidRPr="00566C27">
              <w:rPr>
                <w:rFonts w:ascii="Gill Sans MT" w:hAnsi="Gill Sans MT"/>
                <w:b/>
                <w:bCs/>
                <w:color w:val="FFFFFF" w:themeColor="background1"/>
                <w:sz w:val="22"/>
                <w:szCs w:val="22"/>
              </w:rPr>
              <w:t>School Ethos</w:t>
            </w:r>
          </w:p>
        </w:tc>
        <w:tc>
          <w:tcPr>
            <w:tcW w:w="7625" w:type="dxa"/>
          </w:tcPr>
          <w:p w:rsidRPr="006C028E" w:rsidR="006C028E" w:rsidP="006C028E" w:rsidRDefault="006C028E" w14:paraId="079BF08E" w14:textId="77777777">
            <w:pPr>
              <w:pStyle w:val="ListParagraph"/>
              <w:numPr>
                <w:ilvl w:val="0"/>
                <w:numId w:val="1"/>
              </w:numPr>
              <w:spacing w:line="276" w:lineRule="auto"/>
              <w:jc w:val="both"/>
              <w:rPr>
                <w:rFonts w:ascii="Gill Sans MT" w:hAnsi="Gill Sans MT"/>
                <w:sz w:val="22"/>
                <w:szCs w:val="22"/>
              </w:rPr>
            </w:pPr>
            <w:r w:rsidRPr="006C028E">
              <w:rPr>
                <w:rFonts w:ascii="Gill Sans MT" w:hAnsi="Gill Sans MT"/>
                <w:sz w:val="22"/>
                <w:szCs w:val="22"/>
              </w:rPr>
              <w:t>To play a full part in the life of the school community, to support its distinctive aims and ethos and to encourage staff and students to follow this example</w:t>
            </w:r>
          </w:p>
          <w:p w:rsidRPr="00A53BB0" w:rsidR="00454D55" w:rsidP="0067414B" w:rsidRDefault="006C028E" w14:paraId="406740C5" w14:textId="41B712BC">
            <w:pPr>
              <w:pStyle w:val="ListParagraph"/>
              <w:numPr>
                <w:ilvl w:val="0"/>
                <w:numId w:val="1"/>
              </w:numPr>
              <w:spacing w:line="276" w:lineRule="auto"/>
              <w:jc w:val="both"/>
              <w:rPr>
                <w:rFonts w:ascii="Gill Sans MT" w:hAnsi="Gill Sans MT"/>
              </w:rPr>
            </w:pPr>
            <w:r w:rsidRPr="006C028E">
              <w:rPr>
                <w:rFonts w:ascii="Gill Sans MT" w:hAnsi="Gill Sans MT"/>
                <w:sz w:val="22"/>
                <w:szCs w:val="22"/>
              </w:rPr>
              <w:t xml:space="preserve">The above-mentioned duties are neither exclusive nor exhaustive and the post holder may be required to be flexible and carry out other relevant and/or reasonable duties as directed by their Headteacher/Line Manager commensurate with the skills, abilities and grade of the post  </w:t>
            </w:r>
          </w:p>
        </w:tc>
      </w:tr>
      <w:tr w:rsidRPr="00566C27" w:rsidR="00F12B17" w:rsidTr="4B5D3E9E" w14:paraId="12A8B43A" w14:textId="77777777">
        <w:tc>
          <w:tcPr>
            <w:tcW w:w="2122" w:type="dxa"/>
            <w:shd w:val="clear" w:color="auto" w:fill="3C103F"/>
          </w:tcPr>
          <w:p w:rsidRPr="00566C27" w:rsidR="00A25915" w:rsidP="381A41A7" w:rsidRDefault="3F8FBD84" w14:paraId="66241B4D" w14:textId="20E97EE4">
            <w:pPr>
              <w:rPr>
                <w:rFonts w:ascii="Gill Sans MT" w:hAnsi="Gill Sans MT"/>
                <w:b/>
                <w:bCs/>
                <w:color w:val="FFFFFF" w:themeColor="background1"/>
                <w:sz w:val="22"/>
                <w:szCs w:val="22"/>
              </w:rPr>
            </w:pPr>
            <w:r w:rsidRPr="00566C27">
              <w:rPr>
                <w:rFonts w:ascii="Gill Sans MT" w:hAnsi="Gill Sans MT"/>
                <w:b/>
                <w:bCs/>
                <w:color w:val="FFFFFF" w:themeColor="background1"/>
                <w:sz w:val="22"/>
                <w:szCs w:val="22"/>
              </w:rPr>
              <w:t xml:space="preserve">Whole </w:t>
            </w:r>
            <w:r w:rsidRPr="00566C27" w:rsidR="00A25915">
              <w:rPr>
                <w:rFonts w:ascii="Gill Sans MT" w:hAnsi="Gill Sans MT"/>
                <w:b/>
                <w:bCs/>
                <w:color w:val="FFFFFF" w:themeColor="background1"/>
                <w:sz w:val="22"/>
                <w:szCs w:val="22"/>
              </w:rPr>
              <w:t xml:space="preserve">School </w:t>
            </w:r>
            <w:r w:rsidRPr="00566C27" w:rsidR="62D46D5B">
              <w:rPr>
                <w:rFonts w:ascii="Gill Sans MT" w:hAnsi="Gill Sans MT"/>
                <w:b/>
                <w:bCs/>
                <w:color w:val="FFFFFF" w:themeColor="background1"/>
                <w:sz w:val="22"/>
                <w:szCs w:val="22"/>
              </w:rPr>
              <w:t>Contrib</w:t>
            </w:r>
            <w:r w:rsidRPr="00566C27" w:rsidR="7C6D1034">
              <w:rPr>
                <w:rFonts w:ascii="Gill Sans MT" w:hAnsi="Gill Sans MT"/>
                <w:b/>
                <w:bCs/>
                <w:color w:val="FFFFFF" w:themeColor="background1"/>
                <w:sz w:val="22"/>
                <w:szCs w:val="22"/>
              </w:rPr>
              <w:t>u</w:t>
            </w:r>
            <w:r w:rsidRPr="00566C27" w:rsidR="62D46D5B">
              <w:rPr>
                <w:rFonts w:ascii="Gill Sans MT" w:hAnsi="Gill Sans MT"/>
                <w:b/>
                <w:bCs/>
                <w:color w:val="FFFFFF" w:themeColor="background1"/>
                <w:sz w:val="22"/>
                <w:szCs w:val="22"/>
              </w:rPr>
              <w:t>tion</w:t>
            </w:r>
          </w:p>
        </w:tc>
        <w:tc>
          <w:tcPr>
            <w:tcW w:w="7625" w:type="dxa"/>
          </w:tcPr>
          <w:p w:rsidRPr="0067414B" w:rsidR="0067414B" w:rsidP="0067414B" w:rsidRDefault="0067414B" w14:paraId="14BC404B" w14:textId="77777777">
            <w:pPr>
              <w:numPr>
                <w:ilvl w:val="0"/>
                <w:numId w:val="13"/>
              </w:numPr>
              <w:spacing w:line="276" w:lineRule="auto"/>
              <w:jc w:val="both"/>
              <w:rPr>
                <w:rFonts w:ascii="Gill Sans MT" w:hAnsi="Gill Sans MT"/>
                <w:sz w:val="22"/>
                <w:szCs w:val="22"/>
              </w:rPr>
            </w:pPr>
            <w:r w:rsidRPr="0067414B">
              <w:rPr>
                <w:rFonts w:ascii="Gill Sans MT" w:hAnsi="Gill Sans MT"/>
                <w:sz w:val="22"/>
                <w:szCs w:val="22"/>
              </w:rPr>
              <w:t>There is an expectation to attend all key school events out of hours as detailed in the school calendar e.g. Open Evenings, all faculty and staff meetings and the relevant twilight inset sessions</w:t>
            </w:r>
          </w:p>
          <w:p w:rsidRPr="0067414B" w:rsidR="0067414B" w:rsidP="0067414B" w:rsidRDefault="0067414B" w14:paraId="14FB275C" w14:textId="77777777">
            <w:pPr>
              <w:numPr>
                <w:ilvl w:val="0"/>
                <w:numId w:val="13"/>
              </w:numPr>
              <w:spacing w:line="276" w:lineRule="auto"/>
              <w:jc w:val="both"/>
              <w:rPr>
                <w:rFonts w:ascii="Gill Sans MT" w:hAnsi="Gill Sans MT"/>
                <w:sz w:val="22"/>
                <w:szCs w:val="22"/>
              </w:rPr>
            </w:pPr>
            <w:r w:rsidRPr="0067414B">
              <w:rPr>
                <w:rFonts w:ascii="Gill Sans MT" w:hAnsi="Gill Sans MT"/>
                <w:sz w:val="22"/>
                <w:szCs w:val="22"/>
              </w:rPr>
              <w:t>Be aware and comply with policies and procedures relating to Safeguarding, Equal Opportunities, Behaviour for Learning, Health and Safety, Data Protection and confidentiality, reporting all concerns to an appropriate person</w:t>
            </w:r>
          </w:p>
          <w:p w:rsidRPr="0067414B" w:rsidR="0067414B" w:rsidP="0067414B" w:rsidRDefault="0067414B" w14:paraId="0221C20D" w14:textId="77777777">
            <w:pPr>
              <w:numPr>
                <w:ilvl w:val="0"/>
                <w:numId w:val="13"/>
              </w:numPr>
              <w:spacing w:line="276" w:lineRule="auto"/>
              <w:jc w:val="both"/>
              <w:rPr>
                <w:rFonts w:ascii="Gill Sans MT" w:hAnsi="Gill Sans MT"/>
                <w:sz w:val="22"/>
                <w:szCs w:val="22"/>
              </w:rPr>
            </w:pPr>
            <w:r w:rsidRPr="0067414B">
              <w:rPr>
                <w:rFonts w:ascii="Gill Sans MT" w:hAnsi="Gill Sans MT"/>
                <w:sz w:val="22"/>
                <w:szCs w:val="22"/>
              </w:rPr>
              <w:t xml:space="preserve">To take part in the school’s staff development programme by participating in arrangements for further training and professional development </w:t>
            </w:r>
          </w:p>
          <w:p w:rsidRPr="0067414B" w:rsidR="0067414B" w:rsidP="0067414B" w:rsidRDefault="0067414B" w14:paraId="641E2717" w14:textId="77777777">
            <w:pPr>
              <w:numPr>
                <w:ilvl w:val="0"/>
                <w:numId w:val="13"/>
              </w:numPr>
              <w:spacing w:line="276" w:lineRule="auto"/>
              <w:jc w:val="both"/>
              <w:rPr>
                <w:rFonts w:ascii="Gill Sans MT" w:hAnsi="Gill Sans MT"/>
                <w:sz w:val="22"/>
                <w:szCs w:val="22"/>
              </w:rPr>
            </w:pPr>
            <w:r w:rsidRPr="0067414B">
              <w:rPr>
                <w:rFonts w:ascii="Gill Sans MT" w:hAnsi="Gill Sans MT"/>
                <w:sz w:val="22"/>
                <w:szCs w:val="22"/>
              </w:rPr>
              <w:t xml:space="preserve">To engage actively in the Performance Development Review process </w:t>
            </w:r>
          </w:p>
          <w:p w:rsidRPr="0067414B" w:rsidR="0067414B" w:rsidP="0067414B" w:rsidRDefault="0067414B" w14:paraId="73CE8A4D" w14:textId="77777777">
            <w:pPr>
              <w:numPr>
                <w:ilvl w:val="0"/>
                <w:numId w:val="13"/>
              </w:numPr>
              <w:spacing w:line="276" w:lineRule="auto"/>
              <w:jc w:val="both"/>
              <w:rPr>
                <w:rFonts w:ascii="Gill Sans MT" w:hAnsi="Gill Sans MT"/>
                <w:sz w:val="22"/>
                <w:szCs w:val="22"/>
              </w:rPr>
            </w:pPr>
            <w:r w:rsidRPr="0067414B">
              <w:rPr>
                <w:rFonts w:ascii="Gill Sans MT" w:hAnsi="Gill Sans MT"/>
                <w:sz w:val="22"/>
                <w:szCs w:val="22"/>
              </w:rPr>
              <w:t>To work as a member of a designated team and to contribute positively to effective relationships within the school</w:t>
            </w:r>
          </w:p>
          <w:p w:rsidRPr="001B0A45" w:rsidR="000D7065" w:rsidP="0067414B" w:rsidRDefault="0067414B" w14:paraId="12383DD4" w14:textId="3997F845">
            <w:pPr>
              <w:numPr>
                <w:ilvl w:val="0"/>
                <w:numId w:val="13"/>
              </w:numPr>
              <w:spacing w:line="276" w:lineRule="auto"/>
              <w:jc w:val="both"/>
              <w:rPr>
                <w:rFonts w:ascii="Gill Sans MT" w:hAnsi="Gill Sans MT" w:cstheme="minorHAnsi"/>
                <w:sz w:val="22"/>
                <w:szCs w:val="22"/>
              </w:rPr>
            </w:pPr>
            <w:r w:rsidRPr="0067414B">
              <w:rPr>
                <w:rFonts w:ascii="Gill Sans MT" w:hAnsi="Gill Sans MT"/>
                <w:sz w:val="22"/>
                <w:szCs w:val="22"/>
              </w:rPr>
              <w:t>To promote actively the school’s policies</w:t>
            </w:r>
            <w:bookmarkStart w:name="_GoBack" w:id="0"/>
            <w:bookmarkEnd w:id="0"/>
          </w:p>
        </w:tc>
      </w:tr>
    </w:tbl>
    <w:p w:rsidRPr="00566C27" w:rsidR="00324817" w:rsidP="00140B3B" w:rsidRDefault="00324817" w14:paraId="352D4E35" w14:textId="77777777">
      <w:pPr>
        <w:rPr>
          <w:rFonts w:ascii="Gill Sans MT" w:hAnsi="Gill Sans MT"/>
          <w:noProof/>
          <w:lang w:eastAsia="en-GB"/>
        </w:rPr>
      </w:pPr>
    </w:p>
    <w:p w:rsidRPr="00566C27" w:rsidR="00140B3B" w:rsidP="001B0A45" w:rsidRDefault="00140B3B" w14:paraId="320B0B0C" w14:textId="6A46DF13">
      <w:pPr>
        <w:spacing w:line="276" w:lineRule="auto"/>
        <w:jc w:val="both"/>
        <w:rPr>
          <w:rFonts w:ascii="Gill Sans MT" w:hAnsi="Gill Sans MT"/>
          <w:noProof/>
          <w:lang w:eastAsia="en-GB"/>
        </w:rPr>
      </w:pPr>
      <w:r w:rsidRPr="00566C27">
        <w:rPr>
          <w:rFonts w:ascii="Gill Sans MT" w:hAnsi="Gill Sans MT"/>
          <w:noProof/>
          <w:lang w:eastAsia="en-GB"/>
        </w:rPr>
        <w:t>Whilst every effort has been made to explain the main duties and responsibilities of the post, each individual task undertaken may not be identified.</w:t>
      </w:r>
    </w:p>
    <w:p w:rsidRPr="00566C27" w:rsidR="00140B3B" w:rsidP="001B0A45" w:rsidRDefault="00140B3B" w14:paraId="3FADAB8A" w14:textId="77777777">
      <w:pPr>
        <w:spacing w:line="276" w:lineRule="auto"/>
        <w:jc w:val="both"/>
        <w:rPr>
          <w:rFonts w:ascii="Gill Sans MT" w:hAnsi="Gill Sans MT"/>
          <w:noProof/>
          <w:lang w:eastAsia="en-GB"/>
        </w:rPr>
      </w:pPr>
      <w:r w:rsidRPr="00566C27">
        <w:rPr>
          <w:rFonts w:ascii="Gill Sans MT" w:hAnsi="Gill Sans MT"/>
          <w:noProof/>
          <w:lang w:eastAsia="en-GB"/>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Pr="00566C27" w:rsidR="00140B3B" w:rsidP="001B0A45" w:rsidRDefault="00140B3B" w14:paraId="3D07247D" w14:textId="5B30684F">
      <w:pPr>
        <w:spacing w:line="276" w:lineRule="auto"/>
        <w:jc w:val="both"/>
        <w:rPr>
          <w:rFonts w:ascii="Gill Sans MT" w:hAnsi="Gill Sans MT"/>
          <w:noProof/>
          <w:lang w:eastAsia="en-GB"/>
        </w:rPr>
      </w:pPr>
      <w:r w:rsidRPr="00566C27">
        <w:rPr>
          <w:rFonts w:ascii="Gill Sans MT" w:hAnsi="Gill Sans MT"/>
          <w:noProof/>
          <w:lang w:eastAsia="en-GB"/>
        </w:rPr>
        <w:t>This job description is current at the date below but will be reviewed on an annual basis and, following consultation with you, may be changed to reflect or anticipate changes in the job requirements which are commensurate with the job title and grade.</w:t>
      </w:r>
    </w:p>
    <w:p w:rsidRPr="00566C27" w:rsidR="00324817" w:rsidP="001B0A45" w:rsidRDefault="00324817" w14:paraId="0F500647" w14:textId="4F0263A4">
      <w:pPr>
        <w:spacing w:line="276" w:lineRule="auto"/>
        <w:jc w:val="both"/>
        <w:rPr>
          <w:rFonts w:ascii="Gill Sans MT" w:hAnsi="Gill Sans MT" w:cstheme="minorHAnsi"/>
          <w:b/>
        </w:rPr>
      </w:pPr>
      <w:r w:rsidRPr="00566C27">
        <w:rPr>
          <w:rFonts w:ascii="Gill Sans MT" w:hAnsi="Gill Sans MT" w:cstheme="minorHAnsi"/>
          <w:b/>
        </w:rPr>
        <w:t>The Governing Body and the Local Authority are committed to safeguarding and promoting the welfare of children and young people. The Headteacher must ensure that the highest priority is given to following the latest national guidance and regulations on safeguarding and child protection. This role is subject to an enhanced DBS check.</w:t>
      </w:r>
    </w:p>
    <w:p w:rsidR="00DE7DBC" w:rsidP="00DE7DBC" w:rsidRDefault="00DE7DBC" w14:paraId="02BC45E8" w14:textId="377E3C08">
      <w:pPr>
        <w:spacing w:line="276" w:lineRule="auto"/>
        <w:jc w:val="both"/>
        <w:rPr>
          <w:rFonts w:ascii="Gill Sans MT" w:hAnsi="Gill Sans MT"/>
          <w:noProof/>
          <w:lang w:eastAsia="en-GB"/>
        </w:rPr>
      </w:pPr>
      <w:r w:rsidRPr="00EE2031">
        <w:rPr>
          <w:rFonts w:ascii="Gill Sans MT" w:hAnsi="Gill Sans MT" w:cs="Arial"/>
          <w:b/>
          <w:noProof/>
          <w:lang w:eastAsia="en-GB"/>
        </w:rPr>
        <w:t xml:space="preserve"> </w:t>
      </w:r>
      <w:r w:rsidR="00FF32AB">
        <w:rPr>
          <w:rFonts w:ascii="Gill Sans MT" w:hAnsi="Gill Sans MT" w:cs="Arial"/>
          <w:b/>
          <w:noProof/>
          <w:lang w:eastAsia="en-GB"/>
        </w:rPr>
        <w:t>April</w:t>
      </w:r>
      <w:r w:rsidR="004B6AC6">
        <w:rPr>
          <w:rFonts w:ascii="Gill Sans MT" w:hAnsi="Gill Sans MT" w:cs="Arial"/>
          <w:b/>
          <w:noProof/>
          <w:lang w:eastAsia="en-GB"/>
        </w:rPr>
        <w:t xml:space="preserve"> 2022</w:t>
      </w:r>
    </w:p>
    <w:p w:rsidR="0006462A" w:rsidP="0006462A" w:rsidRDefault="0006462A" w14:paraId="77362FB3" w14:textId="09C7453F">
      <w:pPr>
        <w:rPr>
          <w:rFonts w:ascii="Gill Sans MT" w:hAnsi="Gill Sans MT"/>
          <w:noProof/>
          <w:lang w:eastAsia="en-GB"/>
        </w:rPr>
      </w:pPr>
    </w:p>
    <w:p w:rsidR="0006462A" w:rsidP="0006462A" w:rsidRDefault="0006462A" w14:paraId="097FA0D4" w14:textId="06F48099">
      <w:pPr>
        <w:rPr>
          <w:rFonts w:ascii="Gill Sans MT" w:hAnsi="Gill Sans MT"/>
          <w:noProof/>
          <w:lang w:eastAsia="en-GB"/>
        </w:rPr>
      </w:pPr>
    </w:p>
    <w:p w:rsidR="0006462A" w:rsidP="0006462A" w:rsidRDefault="0006462A" w14:paraId="210D3B3A" w14:textId="0C007F04">
      <w:pPr>
        <w:rPr>
          <w:rFonts w:ascii="Gill Sans MT" w:hAnsi="Gill Sans MT"/>
          <w:noProof/>
          <w:lang w:eastAsia="en-GB"/>
        </w:rPr>
      </w:pPr>
    </w:p>
    <w:p w:rsidR="0006462A" w:rsidP="0006462A" w:rsidRDefault="0006462A" w14:paraId="5C3B7BB5" w14:textId="66196D45">
      <w:pPr>
        <w:rPr>
          <w:rFonts w:ascii="Gill Sans MT" w:hAnsi="Gill Sans MT"/>
          <w:noProof/>
          <w:lang w:eastAsia="en-GB"/>
        </w:rPr>
      </w:pPr>
    </w:p>
    <w:p w:rsidR="0006462A" w:rsidP="0006462A" w:rsidRDefault="0006462A" w14:paraId="05323214" w14:textId="537756CA">
      <w:pPr>
        <w:rPr>
          <w:rFonts w:ascii="Gill Sans MT" w:hAnsi="Gill Sans MT"/>
          <w:noProof/>
          <w:lang w:eastAsia="en-GB"/>
        </w:rPr>
      </w:pPr>
    </w:p>
    <w:p w:rsidR="0006462A" w:rsidP="0006462A" w:rsidRDefault="0006462A" w14:paraId="3631AFF9" w14:textId="0002C308">
      <w:pPr>
        <w:rPr>
          <w:rFonts w:ascii="Gill Sans MT" w:hAnsi="Gill Sans MT"/>
          <w:noProof/>
          <w:lang w:eastAsia="en-GB"/>
        </w:rPr>
      </w:pPr>
    </w:p>
    <w:p w:rsidR="0006462A" w:rsidP="0006462A" w:rsidRDefault="0006462A" w14:paraId="37590599" w14:textId="02136EEB">
      <w:pPr>
        <w:rPr>
          <w:rFonts w:ascii="Gill Sans MT" w:hAnsi="Gill Sans MT"/>
          <w:noProof/>
          <w:lang w:eastAsia="en-GB"/>
        </w:rPr>
      </w:pPr>
    </w:p>
    <w:p w:rsidR="0006462A" w:rsidP="0006462A" w:rsidRDefault="0006462A" w14:paraId="2D311072" w14:textId="278626E4">
      <w:pPr>
        <w:rPr>
          <w:rFonts w:ascii="Gill Sans MT" w:hAnsi="Gill Sans MT"/>
          <w:noProof/>
          <w:lang w:eastAsia="en-GB"/>
        </w:rPr>
      </w:pPr>
    </w:p>
    <w:p w:rsidR="0006462A" w:rsidP="0006462A" w:rsidRDefault="0006462A" w14:paraId="081F90CF" w14:textId="228370AB">
      <w:pPr>
        <w:rPr>
          <w:rFonts w:ascii="Gill Sans MT" w:hAnsi="Gill Sans MT"/>
          <w:noProof/>
          <w:lang w:eastAsia="en-GB"/>
        </w:rPr>
      </w:pPr>
    </w:p>
    <w:p w:rsidR="00DF170C" w:rsidP="0006462A" w:rsidRDefault="00DE7DBC" w14:paraId="0C1BDFB6" w14:textId="2E3DEC93">
      <w:pPr>
        <w:rPr>
          <w:rFonts w:ascii="Gill Sans MT" w:hAnsi="Gill Sans MT"/>
          <w:noProof/>
          <w:lang w:eastAsia="en-GB"/>
        </w:rPr>
      </w:pPr>
      <w:r>
        <w:rPr>
          <w:rFonts w:ascii="Gill Sans MT" w:hAnsi="Gill Sans MT"/>
          <w:noProof/>
          <w:lang w:eastAsia="en-GB"/>
        </w:rPr>
        <w:br w:type="page"/>
      </w:r>
    </w:p>
    <w:p w:rsidR="002E4E9F" w:rsidP="0006462A" w:rsidRDefault="002E4E9F" w14:paraId="7E992C4E" w14:textId="0E3115BE">
      <w:pPr>
        <w:rPr>
          <w:rFonts w:ascii="Gill Sans MT" w:hAnsi="Gill Sans MT"/>
          <w:noProof/>
          <w:lang w:eastAsia="en-GB"/>
        </w:rPr>
      </w:pPr>
      <w:r w:rsidRPr="00EE2031">
        <w:rPr>
          <w:rFonts w:ascii="Gill Sans MT" w:hAnsi="Gill Sans MT" w:cs="Arial"/>
          <w:b/>
          <w:noProof/>
          <w:lang w:eastAsia="en-GB"/>
        </w:rPr>
        <mc:AlternateContent>
          <mc:Choice Requires="wps">
            <w:drawing>
              <wp:anchor distT="0" distB="0" distL="114300" distR="114300" simplePos="0" relativeHeight="251658241" behindDoc="0" locked="0" layoutInCell="1" allowOverlap="1" wp14:anchorId="236F4380" wp14:editId="732EE5CC">
                <wp:simplePos x="0" y="0"/>
                <wp:positionH relativeFrom="column">
                  <wp:posOffset>-314960</wp:posOffset>
                </wp:positionH>
                <wp:positionV relativeFrom="paragraph">
                  <wp:posOffset>238125</wp:posOffset>
                </wp:positionV>
                <wp:extent cx="650557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505575" cy="295275"/>
                        </a:xfrm>
                        <a:prstGeom prst="rect">
                          <a:avLst/>
                        </a:prstGeom>
                        <a:solidFill>
                          <a:srgbClr val="034638"/>
                        </a:solidFill>
                        <a:ln w="6350">
                          <a:solidFill>
                            <a:prstClr val="black"/>
                          </a:solidFill>
                        </a:ln>
                      </wps:spPr>
                      <wps:txbx>
                        <w:txbxContent>
                          <w:p w:rsidRPr="001C2B3A" w:rsidR="002E4E9F" w:rsidP="002E4E9F" w:rsidRDefault="002E4E9F" w14:paraId="523DDC98" w14:textId="77777777">
                            <w:pPr>
                              <w:jc w:val="center"/>
                              <w:rPr>
                                <w:rFonts w:ascii="Gill Sans MT" w:hAnsi="Gill Sans MT"/>
                                <w:color w:val="F2A900"/>
                                <w:sz w:val="28"/>
                                <w:szCs w:val="28"/>
                              </w:rPr>
                            </w:pPr>
                            <w:r w:rsidRPr="001C2B3A">
                              <w:rPr>
                                <w:rFonts w:ascii="Gill Sans MT" w:hAnsi="Gill Sans MT"/>
                                <w:color w:val="F2A900"/>
                                <w:sz w:val="28"/>
                                <w:szCs w:val="28"/>
                              </w:rPr>
                              <w:t>Person Specification</w:t>
                            </w:r>
                          </w:p>
                          <w:p w:rsidR="002E4E9F" w:rsidP="002E4E9F" w:rsidRDefault="002E4E9F" w14:paraId="2A448F62" w14:textId="77777777">
                            <w:pPr>
                              <w:rPr>
                                <w:color w:val="FFFFFF" w:themeColor="background1"/>
                              </w:rPr>
                            </w:pPr>
                          </w:p>
                          <w:p w:rsidR="002E4E9F" w:rsidP="002E4E9F" w:rsidRDefault="002E4E9F" w14:paraId="233D661D" w14:textId="77777777">
                            <w:pPr>
                              <w:rPr>
                                <w:color w:val="FFFFFF" w:themeColor="background1"/>
                              </w:rPr>
                            </w:pPr>
                          </w:p>
                          <w:p w:rsidR="002E4E9F" w:rsidP="002E4E9F" w:rsidRDefault="002E4E9F" w14:paraId="05833344" w14:textId="77777777">
                            <w:pPr>
                              <w:rPr>
                                <w:color w:val="FFFFFF" w:themeColor="background1"/>
                              </w:rPr>
                            </w:pPr>
                          </w:p>
                          <w:p w:rsidRPr="006207B7" w:rsidR="002E4E9F" w:rsidP="002E4E9F" w:rsidRDefault="002E4E9F" w14:paraId="15526B2F" w14:textId="7777777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575332">
              <v:shape id="Text Box 1" style="position:absolute;margin-left:-24.8pt;margin-top:18.75pt;width:512.2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03463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" w14:anchorId="236F4380">
                <v:textbox>
                  <w:txbxContent>
                    <w:p w:rsidRPr="001C2B3A" w:rsidR="002E4E9F" w:rsidP="002E4E9F" w:rsidRDefault="002E4E9F" w14:paraId="0495E737" w14:textId="77777777">
                      <w:pPr>
                        <w:jc w:val="center"/>
                        <w:rPr>
                          <w:rFonts w:ascii="Gill Sans MT" w:hAnsi="Gill Sans MT"/>
                          <w:color w:val="F2A900"/>
                          <w:sz w:val="28"/>
                          <w:szCs w:val="28"/>
                        </w:rPr>
                      </w:pPr>
                      <w:r w:rsidRPr="001C2B3A">
                        <w:rPr>
                          <w:rFonts w:ascii="Gill Sans MT" w:hAnsi="Gill Sans MT"/>
                          <w:color w:val="F2A900"/>
                          <w:sz w:val="28"/>
                          <w:szCs w:val="28"/>
                        </w:rPr>
                        <w:t>Person Specification</w:t>
                      </w:r>
                    </w:p>
                    <w:p w:rsidR="002E4E9F" w:rsidP="002E4E9F" w:rsidRDefault="002E4E9F" w14:paraId="02EB378F" w14:textId="77777777">
                      <w:pPr>
                        <w:rPr>
                          <w:color w:val="FFFFFF" w:themeColor="background1"/>
                        </w:rPr>
                      </w:pPr>
                    </w:p>
                    <w:p w:rsidR="002E4E9F" w:rsidP="002E4E9F" w:rsidRDefault="002E4E9F" w14:paraId="6A05A809" w14:textId="77777777">
                      <w:pPr>
                        <w:rPr>
                          <w:color w:val="FFFFFF" w:themeColor="background1"/>
                        </w:rPr>
                      </w:pPr>
                    </w:p>
                    <w:p w:rsidR="002E4E9F" w:rsidP="002E4E9F" w:rsidRDefault="002E4E9F" w14:paraId="5A39BBE3" w14:textId="77777777">
                      <w:pPr>
                        <w:rPr>
                          <w:color w:val="FFFFFF" w:themeColor="background1"/>
                        </w:rPr>
                      </w:pPr>
                    </w:p>
                    <w:p w:rsidRPr="006207B7" w:rsidR="002E4E9F" w:rsidP="002E4E9F" w:rsidRDefault="002E4E9F" w14:paraId="41C8F396" w14:textId="77777777">
                      <w:pPr>
                        <w:rPr>
                          <w:color w:val="FFFFFF" w:themeColor="background1"/>
                        </w:rPr>
                      </w:pPr>
                    </w:p>
                  </w:txbxContent>
                </v:textbox>
              </v:shape>
            </w:pict>
          </mc:Fallback>
        </mc:AlternateContent>
      </w:r>
    </w:p>
    <w:tbl>
      <w:tblPr>
        <w:tblpPr w:leftFromText="180" w:rightFromText="180" w:vertAnchor="page" w:horzAnchor="margin" w:tblpXSpec="center" w:tblpY="1690"/>
        <w:tblW w:w="98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026"/>
        <w:gridCol w:w="568"/>
        <w:gridCol w:w="566"/>
        <w:gridCol w:w="235"/>
        <w:gridCol w:w="737"/>
        <w:gridCol w:w="737"/>
      </w:tblGrid>
      <w:tr w:rsidRPr="00EE2031" w:rsidR="007D4427" w:rsidTr="00C10D87" w14:paraId="0C03F939" w14:textId="77777777">
        <w:trPr>
          <w:trHeight w:val="2265"/>
        </w:trPr>
        <w:tc>
          <w:tcPr>
            <w:tcW w:w="7026" w:type="dxa"/>
            <w:vAlign w:val="center"/>
          </w:tcPr>
          <w:p w:rsidR="007D4427" w:rsidP="002E4E9F" w:rsidRDefault="007D4427" w14:paraId="141B66A0" w14:textId="5C035D0A">
            <w:pPr>
              <w:jc w:val="center"/>
              <w:rPr>
                <w:rFonts w:ascii="Gill Sans MT" w:hAnsi="Gill Sans MT" w:eastAsia="Calibri" w:cstheme="minorHAnsi"/>
                <w:b/>
                <w:lang w:bidi="en-GB"/>
              </w:rPr>
            </w:pPr>
          </w:p>
          <w:p w:rsidR="00B86E1D" w:rsidP="002E4E9F" w:rsidRDefault="00B86E1D" w14:paraId="0A9C0A97" w14:textId="77777777">
            <w:pPr>
              <w:jc w:val="center"/>
              <w:rPr>
                <w:rFonts w:ascii="Gill Sans MT" w:hAnsi="Gill Sans MT" w:eastAsia="Calibri" w:cstheme="minorHAnsi"/>
                <w:b/>
                <w:lang w:bidi="en-GB"/>
              </w:rPr>
            </w:pPr>
          </w:p>
          <w:p w:rsidR="00B86E1D" w:rsidP="002E4E9F" w:rsidRDefault="00B86E1D" w14:paraId="33BFE761" w14:textId="77777777">
            <w:pPr>
              <w:jc w:val="center"/>
              <w:rPr>
                <w:rFonts w:ascii="Gill Sans MT" w:hAnsi="Gill Sans MT" w:eastAsia="Calibri" w:cstheme="minorHAnsi"/>
                <w:b/>
                <w:lang w:bidi="en-GB"/>
              </w:rPr>
            </w:pPr>
          </w:p>
          <w:p w:rsidRPr="00EE2031" w:rsidR="00B86E1D" w:rsidP="002E4E9F" w:rsidRDefault="00B86E1D" w14:paraId="5FE90562" w14:textId="42283869">
            <w:pPr>
              <w:jc w:val="center"/>
              <w:rPr>
                <w:rFonts w:ascii="Gill Sans MT" w:hAnsi="Gill Sans MT" w:eastAsia="Calibri" w:cstheme="minorHAnsi"/>
                <w:b/>
                <w:lang w:bidi="en-GB"/>
              </w:rPr>
            </w:pPr>
          </w:p>
        </w:tc>
        <w:tc>
          <w:tcPr>
            <w:tcW w:w="568" w:type="dxa"/>
            <w:textDirection w:val="tbRl"/>
          </w:tcPr>
          <w:p w:rsidRPr="00EE2031" w:rsidR="007D4427" w:rsidP="002E4E9F" w:rsidRDefault="007D4427" w14:paraId="09807532" w14:textId="77777777">
            <w:pPr>
              <w:rPr>
                <w:rFonts w:ascii="Gill Sans MT" w:hAnsi="Gill Sans MT" w:eastAsia="Calibri" w:cstheme="minorHAnsi"/>
                <w:lang w:bidi="en-GB"/>
              </w:rPr>
            </w:pPr>
            <w:r w:rsidRPr="00EE2031">
              <w:rPr>
                <w:rFonts w:ascii="Gill Sans MT" w:hAnsi="Gill Sans MT" w:eastAsia="Calibri" w:cstheme="minorHAnsi"/>
                <w:lang w:bidi="en-GB"/>
              </w:rPr>
              <w:t>Essential</w:t>
            </w:r>
          </w:p>
        </w:tc>
        <w:tc>
          <w:tcPr>
            <w:tcW w:w="566" w:type="dxa"/>
            <w:textDirection w:val="tbRl"/>
          </w:tcPr>
          <w:p w:rsidRPr="00EE2031" w:rsidR="007D4427" w:rsidP="002E4E9F" w:rsidRDefault="007D4427" w14:paraId="201CA48E" w14:textId="77777777">
            <w:pPr>
              <w:rPr>
                <w:rFonts w:ascii="Gill Sans MT" w:hAnsi="Gill Sans MT" w:eastAsia="Calibri" w:cstheme="minorHAnsi"/>
                <w:lang w:bidi="en-GB"/>
              </w:rPr>
            </w:pPr>
            <w:r w:rsidRPr="00EE2031">
              <w:rPr>
                <w:rFonts w:ascii="Gill Sans MT" w:hAnsi="Gill Sans MT" w:eastAsia="Calibri" w:cstheme="minorHAnsi"/>
                <w:lang w:bidi="en-GB"/>
              </w:rPr>
              <w:t>Desirable</w:t>
            </w:r>
          </w:p>
        </w:tc>
        <w:tc>
          <w:tcPr>
            <w:tcW w:w="235" w:type="dxa"/>
            <w:shd w:val="clear" w:color="auto" w:fill="3C103F"/>
          </w:tcPr>
          <w:p w:rsidRPr="00EE2031" w:rsidR="007D4427" w:rsidP="002E4E9F" w:rsidRDefault="007D4427" w14:paraId="05E1A791" w14:textId="77777777">
            <w:pPr>
              <w:rPr>
                <w:rFonts w:ascii="Gill Sans MT" w:hAnsi="Gill Sans MT" w:eastAsia="Calibri" w:cstheme="minorHAnsi"/>
                <w:lang w:bidi="en-GB"/>
              </w:rPr>
            </w:pPr>
          </w:p>
        </w:tc>
        <w:tc>
          <w:tcPr>
            <w:tcW w:w="737" w:type="dxa"/>
            <w:textDirection w:val="tbRl"/>
          </w:tcPr>
          <w:p w:rsidRPr="00EE2031" w:rsidR="007D4427" w:rsidP="002E4E9F" w:rsidRDefault="007D4427" w14:paraId="3CE62032" w14:textId="77777777">
            <w:pPr>
              <w:rPr>
                <w:rFonts w:ascii="Gill Sans MT" w:hAnsi="Gill Sans MT" w:eastAsia="Calibri" w:cstheme="minorHAnsi"/>
                <w:lang w:bidi="en-GB"/>
              </w:rPr>
            </w:pPr>
            <w:r w:rsidRPr="00EE2031">
              <w:rPr>
                <w:rFonts w:ascii="Gill Sans MT" w:hAnsi="Gill Sans MT" w:eastAsia="Calibri" w:cstheme="minorHAnsi"/>
                <w:lang w:bidi="en-GB"/>
              </w:rPr>
              <w:t>Assessed by application</w:t>
            </w:r>
          </w:p>
        </w:tc>
        <w:tc>
          <w:tcPr>
            <w:tcW w:w="737" w:type="dxa"/>
            <w:textDirection w:val="tbRl"/>
          </w:tcPr>
          <w:p w:rsidRPr="00EE2031" w:rsidR="007D4427" w:rsidP="002E4E9F" w:rsidRDefault="007D4427" w14:paraId="636DF2AE" w14:textId="77777777">
            <w:pPr>
              <w:rPr>
                <w:rFonts w:ascii="Gill Sans MT" w:hAnsi="Gill Sans MT" w:eastAsia="Calibri" w:cstheme="minorHAnsi"/>
                <w:lang w:bidi="en-GB"/>
              </w:rPr>
            </w:pPr>
            <w:r w:rsidRPr="00EE2031">
              <w:rPr>
                <w:rFonts w:ascii="Gill Sans MT" w:hAnsi="Gill Sans MT" w:eastAsia="Calibri" w:cstheme="minorHAnsi"/>
                <w:lang w:bidi="en-GB"/>
              </w:rPr>
              <w:t>Assessed by selection process</w:t>
            </w:r>
          </w:p>
        </w:tc>
      </w:tr>
      <w:tr w:rsidRPr="00EE2031" w:rsidR="007D4427" w:rsidTr="007D4427" w14:paraId="4DE87351" w14:textId="77777777">
        <w:trPr>
          <w:trHeight w:val="381"/>
        </w:trPr>
        <w:tc>
          <w:tcPr>
            <w:tcW w:w="9869" w:type="dxa"/>
            <w:gridSpan w:val="6"/>
          </w:tcPr>
          <w:p w:rsidRPr="00EE2031" w:rsidR="007D4427" w:rsidP="002E4E9F" w:rsidRDefault="007D4427" w14:paraId="3BBC9D39" w14:textId="77777777">
            <w:pPr>
              <w:rPr>
                <w:rFonts w:ascii="Gill Sans MT" w:hAnsi="Gill Sans MT" w:eastAsia="Calibri" w:cstheme="minorHAnsi"/>
                <w:b/>
                <w:color w:val="4D7731"/>
                <w:lang w:bidi="en-GB"/>
              </w:rPr>
            </w:pPr>
            <w:r w:rsidRPr="00EE2031">
              <w:rPr>
                <w:rFonts w:ascii="Gill Sans MT" w:hAnsi="Gill Sans MT" w:eastAsia="Calibri" w:cstheme="minorHAnsi"/>
                <w:b/>
                <w:color w:val="4D7731"/>
                <w:lang w:bidi="en-GB"/>
              </w:rPr>
              <w:t>Qualifications</w:t>
            </w:r>
          </w:p>
        </w:tc>
      </w:tr>
      <w:tr w:rsidRPr="00EE2031" w:rsidR="007D4427" w:rsidTr="007D4427" w14:paraId="6748A7A5" w14:textId="77777777">
        <w:trPr>
          <w:trHeight w:val="352"/>
        </w:trPr>
        <w:tc>
          <w:tcPr>
            <w:tcW w:w="7026" w:type="dxa"/>
          </w:tcPr>
          <w:p w:rsidRPr="00EE2031" w:rsidR="007D4427" w:rsidP="5871FE8D" w:rsidRDefault="003D145E" w14:paraId="3CD4C561" w14:textId="6551C310">
            <w:pPr>
              <w:rPr>
                <w:rFonts w:ascii="Gill Sans MT" w:hAnsi="Gill Sans MT" w:eastAsia="Calibri"/>
                <w:lang w:bidi="en-GB"/>
              </w:rPr>
            </w:pPr>
            <w:r>
              <w:rPr>
                <w:rFonts w:ascii="Gill Sans MT" w:hAnsi="Gill Sans MT" w:eastAsia="Calibri"/>
                <w:lang w:bidi="en-GB"/>
              </w:rPr>
              <w:t>Level 4 HLTA qualifi</w:t>
            </w:r>
            <w:r w:rsidR="007675F0">
              <w:rPr>
                <w:rFonts w:ascii="Gill Sans MT" w:hAnsi="Gill Sans MT" w:eastAsia="Calibri"/>
                <w:lang w:bidi="en-GB"/>
              </w:rPr>
              <w:t>cation</w:t>
            </w:r>
          </w:p>
        </w:tc>
        <w:tc>
          <w:tcPr>
            <w:tcW w:w="568" w:type="dxa"/>
          </w:tcPr>
          <w:p w:rsidRPr="00EE2031" w:rsidR="007D4427" w:rsidP="002E4E9F" w:rsidRDefault="00070823" w14:paraId="49A4DEF2" w14:textId="637ED96F">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5509D968" w14:textId="2F18E766">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75E64F68" w14:textId="77777777">
            <w:pPr>
              <w:jc w:val="center"/>
              <w:rPr>
                <w:rFonts w:ascii="Gill Sans MT" w:hAnsi="Gill Sans MT" w:eastAsia="Calibri" w:cstheme="minorHAnsi"/>
                <w:lang w:bidi="en-GB"/>
              </w:rPr>
            </w:pPr>
          </w:p>
        </w:tc>
        <w:tc>
          <w:tcPr>
            <w:tcW w:w="737" w:type="dxa"/>
          </w:tcPr>
          <w:p w:rsidRPr="00EE2031" w:rsidR="007D4427" w:rsidP="002E4E9F" w:rsidRDefault="007D4427" w14:paraId="1F8146D0" w14:textId="77777777">
            <w:pPr>
              <w:jc w:val="center"/>
              <w:rPr>
                <w:rFonts w:ascii="Gill Sans MT" w:hAnsi="Gill Sans MT" w:eastAsia="Calibri" w:cstheme="minorHAnsi"/>
                <w:lang w:bidi="en-GB"/>
              </w:rPr>
            </w:pPr>
            <w:r w:rsidRPr="00EE2031">
              <w:rPr>
                <w:rFonts w:ascii="Gill Sans MT" w:hAnsi="Gill Sans MT" w:eastAsia="Calibri" w:cstheme="minorHAnsi"/>
                <w:lang w:bidi="en-GB"/>
              </w:rPr>
              <w:t>/</w:t>
            </w:r>
          </w:p>
        </w:tc>
        <w:tc>
          <w:tcPr>
            <w:tcW w:w="737" w:type="dxa"/>
          </w:tcPr>
          <w:p w:rsidRPr="00EE2031" w:rsidR="007D4427" w:rsidP="002E4E9F" w:rsidRDefault="007D4427" w14:paraId="3D86611F" w14:textId="77777777">
            <w:pPr>
              <w:jc w:val="center"/>
              <w:rPr>
                <w:rFonts w:ascii="Gill Sans MT" w:hAnsi="Gill Sans MT" w:eastAsia="Calibri" w:cstheme="minorHAnsi"/>
                <w:lang w:bidi="en-GB"/>
              </w:rPr>
            </w:pPr>
          </w:p>
        </w:tc>
      </w:tr>
      <w:tr w:rsidRPr="00EE2031" w:rsidR="007D4427" w:rsidTr="007D4427" w14:paraId="0E67D010" w14:textId="77777777">
        <w:trPr>
          <w:trHeight w:val="352"/>
        </w:trPr>
        <w:tc>
          <w:tcPr>
            <w:tcW w:w="7026" w:type="dxa"/>
          </w:tcPr>
          <w:p w:rsidR="007D4427" w:rsidP="5871FE8D" w:rsidRDefault="007D4427" w14:paraId="0B8AE8B3" w14:textId="0ACC87B5">
            <w:pPr>
              <w:rPr>
                <w:rFonts w:ascii="Gill Sans MT" w:hAnsi="Gill Sans MT" w:eastAsia="Calibri"/>
                <w:lang w:bidi="en-GB"/>
              </w:rPr>
            </w:pPr>
            <w:r>
              <w:rPr>
                <w:rFonts w:ascii="Gill Sans MT" w:hAnsi="Gill Sans MT" w:eastAsia="Calibri"/>
                <w:lang w:bidi="en-GB"/>
              </w:rPr>
              <w:t>G</w:t>
            </w:r>
            <w:r w:rsidR="007675F0">
              <w:rPr>
                <w:rFonts w:ascii="Gill Sans MT" w:hAnsi="Gill Sans MT" w:eastAsia="Calibri"/>
                <w:lang w:bidi="en-GB"/>
              </w:rPr>
              <w:t>CSE (or equivalent)</w:t>
            </w:r>
            <w:r w:rsidR="00070823">
              <w:rPr>
                <w:rFonts w:ascii="Gill Sans MT" w:hAnsi="Gill Sans MT" w:eastAsia="Calibri"/>
                <w:lang w:bidi="en-GB"/>
              </w:rPr>
              <w:t xml:space="preserve"> English and Maths Grade c or above</w:t>
            </w:r>
          </w:p>
        </w:tc>
        <w:tc>
          <w:tcPr>
            <w:tcW w:w="568" w:type="dxa"/>
          </w:tcPr>
          <w:p w:rsidRPr="00EE2031" w:rsidR="007D4427" w:rsidP="002E4E9F" w:rsidRDefault="007D4427" w14:paraId="6B0DD731" w14:textId="35035D9F">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007D4427" w:rsidP="002E4E9F" w:rsidRDefault="007D4427" w14:paraId="0D056D89"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2447E8A1" w14:textId="77777777">
            <w:pPr>
              <w:jc w:val="center"/>
              <w:rPr>
                <w:rFonts w:ascii="Gill Sans MT" w:hAnsi="Gill Sans MT" w:eastAsia="Calibri" w:cstheme="minorHAnsi"/>
                <w:lang w:bidi="en-GB"/>
              </w:rPr>
            </w:pPr>
          </w:p>
        </w:tc>
        <w:tc>
          <w:tcPr>
            <w:tcW w:w="737" w:type="dxa"/>
          </w:tcPr>
          <w:p w:rsidRPr="00EE2031" w:rsidR="007D4427" w:rsidP="002E4E9F" w:rsidRDefault="007D4427" w14:paraId="75B42361" w14:textId="5D2B6D02">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Pr="00EE2031" w:rsidR="007D4427" w:rsidP="002E4E9F" w:rsidRDefault="007D4427" w14:paraId="1ABE379A" w14:textId="14685763">
            <w:pPr>
              <w:jc w:val="center"/>
              <w:rPr>
                <w:rFonts w:ascii="Gill Sans MT" w:hAnsi="Gill Sans MT" w:eastAsia="Calibri" w:cstheme="minorHAnsi"/>
                <w:lang w:bidi="en-GB"/>
              </w:rPr>
            </w:pPr>
          </w:p>
        </w:tc>
      </w:tr>
      <w:tr w:rsidRPr="00EE2031" w:rsidR="007D4427" w:rsidTr="007D4427" w14:paraId="30F2686C" w14:textId="77777777">
        <w:trPr>
          <w:trHeight w:val="352"/>
        </w:trPr>
        <w:tc>
          <w:tcPr>
            <w:tcW w:w="7026" w:type="dxa"/>
          </w:tcPr>
          <w:p w:rsidR="007D4427" w:rsidP="5871FE8D" w:rsidRDefault="00070823" w14:paraId="0BD5B77E" w14:textId="1863A7F1">
            <w:pPr>
              <w:rPr>
                <w:rFonts w:ascii="Gill Sans MT" w:hAnsi="Gill Sans MT" w:eastAsia="Calibri"/>
                <w:lang w:bidi="en-GB"/>
              </w:rPr>
            </w:pPr>
            <w:r>
              <w:rPr>
                <w:rFonts w:ascii="Gill Sans MT" w:hAnsi="Gill Sans MT" w:eastAsia="Calibri"/>
                <w:lang w:bidi="en-GB"/>
              </w:rPr>
              <w:t xml:space="preserve">Training </w:t>
            </w:r>
            <w:r w:rsidR="00664E7D">
              <w:rPr>
                <w:rFonts w:ascii="Gill Sans MT" w:hAnsi="Gill Sans MT" w:eastAsia="Calibri"/>
                <w:lang w:bidi="en-GB"/>
              </w:rPr>
              <w:t xml:space="preserve">in </w:t>
            </w:r>
            <w:r>
              <w:rPr>
                <w:rFonts w:ascii="Gill Sans MT" w:hAnsi="Gill Sans MT" w:eastAsia="Calibri"/>
                <w:lang w:bidi="en-GB"/>
              </w:rPr>
              <w:t>relevant</w:t>
            </w:r>
            <w:r w:rsidR="00664E7D">
              <w:rPr>
                <w:rFonts w:ascii="Gill Sans MT" w:hAnsi="Gill Sans MT" w:eastAsia="Calibri"/>
                <w:lang w:bidi="en-GB"/>
              </w:rPr>
              <w:t xml:space="preserve"> intervention strategies for students with SEMH</w:t>
            </w:r>
            <w:r w:rsidR="007D4427">
              <w:rPr>
                <w:rFonts w:ascii="Gill Sans MT" w:hAnsi="Gill Sans MT" w:eastAsia="Calibri"/>
                <w:lang w:bidi="en-GB"/>
              </w:rPr>
              <w:t xml:space="preserve"> professional development</w:t>
            </w:r>
          </w:p>
        </w:tc>
        <w:tc>
          <w:tcPr>
            <w:tcW w:w="568" w:type="dxa"/>
          </w:tcPr>
          <w:p w:rsidR="007D4427" w:rsidP="002E4E9F" w:rsidRDefault="007D4427" w14:paraId="20ED2023" w14:textId="135B7A51">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007D4427" w:rsidP="002E4E9F" w:rsidRDefault="007D4427" w14:paraId="43F69D81"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67053FF1" w14:textId="77777777">
            <w:pPr>
              <w:jc w:val="center"/>
              <w:rPr>
                <w:rFonts w:ascii="Gill Sans MT" w:hAnsi="Gill Sans MT" w:eastAsia="Calibri" w:cstheme="minorHAnsi"/>
                <w:lang w:bidi="en-GB"/>
              </w:rPr>
            </w:pPr>
          </w:p>
        </w:tc>
        <w:tc>
          <w:tcPr>
            <w:tcW w:w="737" w:type="dxa"/>
          </w:tcPr>
          <w:p w:rsidR="007D4427" w:rsidP="002E4E9F" w:rsidRDefault="007D4427" w14:paraId="4F72F7D6" w14:textId="377023A8">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2E4E9F" w:rsidRDefault="00664E7D" w14:paraId="089AAD2E" w14:textId="422E7C07">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5DC24DA6" w14:textId="77777777">
        <w:trPr>
          <w:trHeight w:val="352"/>
        </w:trPr>
        <w:tc>
          <w:tcPr>
            <w:tcW w:w="7026" w:type="dxa"/>
          </w:tcPr>
          <w:p w:rsidR="007D4427" w:rsidP="5871FE8D" w:rsidRDefault="00324952" w14:paraId="3FB0CE1B" w14:textId="7CD7B587">
            <w:pPr>
              <w:rPr>
                <w:rFonts w:ascii="Gill Sans MT" w:hAnsi="Gill Sans MT" w:eastAsia="Calibri"/>
                <w:lang w:bidi="en-GB"/>
              </w:rPr>
            </w:pPr>
            <w:r>
              <w:rPr>
                <w:rFonts w:ascii="Gill Sans MT" w:hAnsi="Gill Sans MT" w:eastAsia="Calibri"/>
                <w:lang w:bidi="en-GB"/>
              </w:rPr>
              <w:t xml:space="preserve">To be trained as, or be willing to be trained as, and Emotional Literacy Support Assistant </w:t>
            </w:r>
            <w:r w:rsidR="007D4427">
              <w:rPr>
                <w:rFonts w:ascii="Gill Sans MT" w:hAnsi="Gill Sans MT" w:eastAsia="Calibri"/>
                <w:lang w:bidi="en-GB"/>
              </w:rPr>
              <w:t xml:space="preserve"> </w:t>
            </w:r>
          </w:p>
        </w:tc>
        <w:tc>
          <w:tcPr>
            <w:tcW w:w="568" w:type="dxa"/>
          </w:tcPr>
          <w:p w:rsidR="007D4427" w:rsidP="002E4E9F" w:rsidRDefault="007D4427" w14:paraId="7CDFB5A6" w14:textId="77777777">
            <w:pPr>
              <w:jc w:val="center"/>
              <w:rPr>
                <w:rFonts w:ascii="Gill Sans MT" w:hAnsi="Gill Sans MT" w:eastAsia="Calibri" w:cstheme="minorHAnsi"/>
                <w:lang w:bidi="en-GB"/>
              </w:rPr>
            </w:pPr>
          </w:p>
        </w:tc>
        <w:tc>
          <w:tcPr>
            <w:tcW w:w="566" w:type="dxa"/>
          </w:tcPr>
          <w:p w:rsidR="007D4427" w:rsidP="002E4E9F" w:rsidRDefault="007D4427" w14:paraId="2D48AB53" w14:textId="75FF8FDA">
            <w:pPr>
              <w:jc w:val="center"/>
              <w:rPr>
                <w:rFonts w:ascii="Gill Sans MT" w:hAnsi="Gill Sans MT" w:eastAsia="Calibri" w:cstheme="minorHAnsi"/>
                <w:lang w:bidi="en-GB"/>
              </w:rPr>
            </w:pPr>
            <w:r>
              <w:rPr>
                <w:rFonts w:ascii="Gill Sans MT" w:hAnsi="Gill Sans MT" w:eastAsia="Calibri" w:cstheme="minorHAnsi"/>
                <w:lang w:bidi="en-GB"/>
              </w:rPr>
              <w:t>/</w:t>
            </w:r>
          </w:p>
        </w:tc>
        <w:tc>
          <w:tcPr>
            <w:tcW w:w="235" w:type="dxa"/>
            <w:shd w:val="clear" w:color="auto" w:fill="3C103F"/>
          </w:tcPr>
          <w:p w:rsidRPr="00EE2031" w:rsidR="007D4427" w:rsidP="002E4E9F" w:rsidRDefault="007D4427" w14:paraId="57E1591B" w14:textId="77777777">
            <w:pPr>
              <w:jc w:val="center"/>
              <w:rPr>
                <w:rFonts w:ascii="Gill Sans MT" w:hAnsi="Gill Sans MT" w:eastAsia="Calibri" w:cstheme="minorHAnsi"/>
                <w:lang w:bidi="en-GB"/>
              </w:rPr>
            </w:pPr>
          </w:p>
        </w:tc>
        <w:tc>
          <w:tcPr>
            <w:tcW w:w="737" w:type="dxa"/>
          </w:tcPr>
          <w:p w:rsidR="007D4427" w:rsidP="002E4E9F" w:rsidRDefault="007D4427" w14:paraId="7B24455C" w14:textId="683E8C43">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2E4E9F" w:rsidRDefault="007D4427" w14:paraId="3985D17C" w14:textId="77777777">
            <w:pPr>
              <w:jc w:val="center"/>
              <w:rPr>
                <w:rFonts w:ascii="Gill Sans MT" w:hAnsi="Gill Sans MT" w:eastAsia="Calibri" w:cstheme="minorHAnsi"/>
                <w:lang w:bidi="en-GB"/>
              </w:rPr>
            </w:pPr>
          </w:p>
        </w:tc>
      </w:tr>
      <w:tr w:rsidRPr="00EE2031" w:rsidR="00E64604" w:rsidTr="007D4427" w14:paraId="37489F6F" w14:textId="77777777">
        <w:trPr>
          <w:trHeight w:val="352"/>
        </w:trPr>
        <w:tc>
          <w:tcPr>
            <w:tcW w:w="7026" w:type="dxa"/>
          </w:tcPr>
          <w:p w:rsidR="00E64604" w:rsidP="5871FE8D" w:rsidRDefault="00677CF8" w14:paraId="30EB0697" w14:textId="3A492861">
            <w:pPr>
              <w:rPr>
                <w:rFonts w:ascii="Gill Sans MT" w:hAnsi="Gill Sans MT" w:eastAsia="Calibri"/>
                <w:lang w:bidi="en-GB"/>
              </w:rPr>
            </w:pPr>
            <w:r>
              <w:rPr>
                <w:rFonts w:ascii="Gill Sans MT" w:hAnsi="Gill Sans MT" w:eastAsia="Calibri"/>
                <w:lang w:bidi="en-GB"/>
              </w:rPr>
              <w:t xml:space="preserve">First Aid qualification </w:t>
            </w:r>
          </w:p>
        </w:tc>
        <w:tc>
          <w:tcPr>
            <w:tcW w:w="568" w:type="dxa"/>
          </w:tcPr>
          <w:p w:rsidR="00E64604" w:rsidP="002E4E9F" w:rsidRDefault="00E64604" w14:paraId="4368ADCA" w14:textId="77777777">
            <w:pPr>
              <w:jc w:val="center"/>
              <w:rPr>
                <w:rFonts w:ascii="Gill Sans MT" w:hAnsi="Gill Sans MT" w:eastAsia="Calibri" w:cstheme="minorHAnsi"/>
                <w:lang w:bidi="en-GB"/>
              </w:rPr>
            </w:pPr>
          </w:p>
        </w:tc>
        <w:tc>
          <w:tcPr>
            <w:tcW w:w="566" w:type="dxa"/>
          </w:tcPr>
          <w:p w:rsidR="00E64604" w:rsidP="002E4E9F" w:rsidRDefault="007E74B8" w14:paraId="21DFFD8B" w14:textId="0E95D621">
            <w:pPr>
              <w:jc w:val="center"/>
              <w:rPr>
                <w:rFonts w:ascii="Gill Sans MT" w:hAnsi="Gill Sans MT" w:eastAsia="Calibri" w:cstheme="minorHAnsi"/>
                <w:lang w:bidi="en-GB"/>
              </w:rPr>
            </w:pPr>
            <w:r>
              <w:rPr>
                <w:rFonts w:ascii="Gill Sans MT" w:hAnsi="Gill Sans MT" w:eastAsia="Calibri" w:cstheme="minorHAnsi"/>
                <w:lang w:bidi="en-GB"/>
              </w:rPr>
              <w:t>/</w:t>
            </w:r>
          </w:p>
        </w:tc>
        <w:tc>
          <w:tcPr>
            <w:tcW w:w="235" w:type="dxa"/>
            <w:shd w:val="clear" w:color="auto" w:fill="3C103F"/>
          </w:tcPr>
          <w:p w:rsidRPr="00EE2031" w:rsidR="00E64604" w:rsidP="002E4E9F" w:rsidRDefault="00E64604" w14:paraId="290E8B33" w14:textId="77777777">
            <w:pPr>
              <w:jc w:val="center"/>
              <w:rPr>
                <w:rFonts w:ascii="Gill Sans MT" w:hAnsi="Gill Sans MT" w:eastAsia="Calibri" w:cstheme="minorHAnsi"/>
                <w:lang w:bidi="en-GB"/>
              </w:rPr>
            </w:pPr>
          </w:p>
        </w:tc>
        <w:tc>
          <w:tcPr>
            <w:tcW w:w="737" w:type="dxa"/>
          </w:tcPr>
          <w:p w:rsidR="00E64604" w:rsidP="002E4E9F" w:rsidRDefault="007E74B8" w14:paraId="2DFEE4DE" w14:textId="25445B39">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E64604" w:rsidP="002E4E9F" w:rsidRDefault="00E64604" w14:paraId="269EDB1D" w14:textId="77777777">
            <w:pPr>
              <w:jc w:val="center"/>
              <w:rPr>
                <w:rFonts w:ascii="Gill Sans MT" w:hAnsi="Gill Sans MT" w:eastAsia="Calibri" w:cstheme="minorHAnsi"/>
                <w:lang w:bidi="en-GB"/>
              </w:rPr>
            </w:pPr>
          </w:p>
        </w:tc>
      </w:tr>
      <w:tr w:rsidRPr="00EE2031" w:rsidR="007E74B8" w:rsidTr="00B322D1" w14:paraId="56929CF8" w14:textId="77777777">
        <w:trPr>
          <w:trHeight w:val="352"/>
        </w:trPr>
        <w:tc>
          <w:tcPr>
            <w:tcW w:w="9869" w:type="dxa"/>
            <w:gridSpan w:val="6"/>
          </w:tcPr>
          <w:p w:rsidR="007E74B8" w:rsidP="007E74B8" w:rsidRDefault="007E74B8" w14:paraId="496F86C9" w14:textId="6E0B639E">
            <w:pPr>
              <w:rPr>
                <w:rFonts w:ascii="Gill Sans MT" w:hAnsi="Gill Sans MT" w:eastAsia="Calibri" w:cstheme="minorHAnsi"/>
                <w:lang w:bidi="en-GB"/>
              </w:rPr>
            </w:pPr>
            <w:r w:rsidRPr="007E74B8">
              <w:rPr>
                <w:rFonts w:ascii="Gill Sans MT" w:hAnsi="Gill Sans MT" w:eastAsia="Calibri"/>
                <w:b/>
                <w:bCs/>
                <w:color w:val="2E653E" w:themeColor="accent5" w:themeShade="BF"/>
                <w:lang w:bidi="en-GB"/>
              </w:rPr>
              <w:t xml:space="preserve">Experience </w:t>
            </w:r>
          </w:p>
        </w:tc>
      </w:tr>
      <w:tr w:rsidRPr="00EE2031" w:rsidR="007E74B8" w:rsidTr="007D4427" w14:paraId="5EFAFFAB" w14:textId="77777777">
        <w:trPr>
          <w:trHeight w:val="352"/>
        </w:trPr>
        <w:tc>
          <w:tcPr>
            <w:tcW w:w="7026" w:type="dxa"/>
          </w:tcPr>
          <w:p w:rsidR="007E74B8" w:rsidP="5871FE8D" w:rsidRDefault="00A4425D" w14:paraId="45413F45" w14:textId="3679C8F9">
            <w:pPr>
              <w:rPr>
                <w:rFonts w:ascii="Gill Sans MT" w:hAnsi="Gill Sans MT" w:eastAsia="Calibri"/>
                <w:lang w:bidi="en-GB"/>
              </w:rPr>
            </w:pPr>
            <w:r>
              <w:rPr>
                <w:rFonts w:ascii="Gill Sans MT" w:hAnsi="Gill Sans MT" w:eastAsia="Calibri"/>
                <w:lang w:bidi="en-GB"/>
              </w:rPr>
              <w:t>Significant experience in a relevant or similar post</w:t>
            </w:r>
          </w:p>
        </w:tc>
        <w:tc>
          <w:tcPr>
            <w:tcW w:w="568" w:type="dxa"/>
          </w:tcPr>
          <w:p w:rsidR="007E74B8" w:rsidP="002E4E9F" w:rsidRDefault="00A4425D" w14:paraId="732511BB" w14:textId="791FCDCC">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007E74B8" w:rsidP="002E4E9F" w:rsidRDefault="007E74B8" w14:paraId="702620B3" w14:textId="77777777">
            <w:pPr>
              <w:jc w:val="center"/>
              <w:rPr>
                <w:rFonts w:ascii="Gill Sans MT" w:hAnsi="Gill Sans MT" w:eastAsia="Calibri" w:cstheme="minorHAnsi"/>
                <w:lang w:bidi="en-GB"/>
              </w:rPr>
            </w:pPr>
          </w:p>
        </w:tc>
        <w:tc>
          <w:tcPr>
            <w:tcW w:w="235" w:type="dxa"/>
            <w:shd w:val="clear" w:color="auto" w:fill="3C103F"/>
          </w:tcPr>
          <w:p w:rsidRPr="00EE2031" w:rsidR="007E74B8" w:rsidP="002E4E9F" w:rsidRDefault="007E74B8" w14:paraId="01C17748" w14:textId="77777777">
            <w:pPr>
              <w:jc w:val="center"/>
              <w:rPr>
                <w:rFonts w:ascii="Gill Sans MT" w:hAnsi="Gill Sans MT" w:eastAsia="Calibri" w:cstheme="minorHAnsi"/>
                <w:lang w:bidi="en-GB"/>
              </w:rPr>
            </w:pPr>
          </w:p>
        </w:tc>
        <w:tc>
          <w:tcPr>
            <w:tcW w:w="737" w:type="dxa"/>
          </w:tcPr>
          <w:p w:rsidR="007E74B8" w:rsidP="002E4E9F" w:rsidRDefault="00A4425D" w14:paraId="7609A932" w14:textId="5427070A">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E74B8" w:rsidP="002E4E9F" w:rsidRDefault="00A4425D" w14:paraId="6BACCB2A" w14:textId="7845F541">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8F3895" w:rsidTr="007D4427" w14:paraId="48FA4A9D" w14:textId="77777777">
        <w:trPr>
          <w:trHeight w:val="352"/>
        </w:trPr>
        <w:tc>
          <w:tcPr>
            <w:tcW w:w="7026" w:type="dxa"/>
          </w:tcPr>
          <w:p w:rsidR="008F3895" w:rsidP="5871FE8D" w:rsidRDefault="008F3895" w14:paraId="7E97A43E" w14:textId="505D59A5">
            <w:pPr>
              <w:rPr>
                <w:rFonts w:ascii="Gill Sans MT" w:hAnsi="Gill Sans MT" w:eastAsia="Calibri"/>
                <w:lang w:bidi="en-GB"/>
              </w:rPr>
            </w:pPr>
            <w:r w:rsidRPr="008F3895">
              <w:rPr>
                <w:rFonts w:ascii="Gill Sans MT" w:hAnsi="Gill Sans MT" w:eastAsia="Calibri"/>
                <w:lang w:bidi="en-GB"/>
              </w:rPr>
              <w:t>Experience of working with and developing relationships with outside agencies</w:t>
            </w:r>
          </w:p>
        </w:tc>
        <w:tc>
          <w:tcPr>
            <w:tcW w:w="568" w:type="dxa"/>
          </w:tcPr>
          <w:p w:rsidR="008F3895" w:rsidP="002E4E9F" w:rsidRDefault="008F3895" w14:paraId="1A84D49D" w14:textId="2844FFDC">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008F3895" w:rsidP="002E4E9F" w:rsidRDefault="008F3895" w14:paraId="74DD48B3" w14:textId="77777777">
            <w:pPr>
              <w:jc w:val="center"/>
              <w:rPr>
                <w:rFonts w:ascii="Gill Sans MT" w:hAnsi="Gill Sans MT" w:eastAsia="Calibri" w:cstheme="minorHAnsi"/>
                <w:lang w:bidi="en-GB"/>
              </w:rPr>
            </w:pPr>
          </w:p>
        </w:tc>
        <w:tc>
          <w:tcPr>
            <w:tcW w:w="235" w:type="dxa"/>
            <w:shd w:val="clear" w:color="auto" w:fill="3C103F"/>
          </w:tcPr>
          <w:p w:rsidRPr="00EE2031" w:rsidR="008F3895" w:rsidP="002E4E9F" w:rsidRDefault="008F3895" w14:paraId="683AE7AC" w14:textId="77777777">
            <w:pPr>
              <w:jc w:val="center"/>
              <w:rPr>
                <w:rFonts w:ascii="Gill Sans MT" w:hAnsi="Gill Sans MT" w:eastAsia="Calibri" w:cstheme="minorHAnsi"/>
                <w:lang w:bidi="en-GB"/>
              </w:rPr>
            </w:pPr>
          </w:p>
        </w:tc>
        <w:tc>
          <w:tcPr>
            <w:tcW w:w="737" w:type="dxa"/>
          </w:tcPr>
          <w:p w:rsidR="008F3895" w:rsidP="002E4E9F" w:rsidRDefault="008F3895" w14:paraId="36D69A03" w14:textId="7A186A7E">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8F3895" w:rsidP="002E4E9F" w:rsidRDefault="008F3895" w14:paraId="61DF2779" w14:textId="15BA603B">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418B2D47" w14:textId="77777777">
        <w:trPr>
          <w:trHeight w:val="381"/>
        </w:trPr>
        <w:tc>
          <w:tcPr>
            <w:tcW w:w="9869" w:type="dxa"/>
            <w:gridSpan w:val="6"/>
          </w:tcPr>
          <w:p w:rsidRPr="00EE2031" w:rsidR="007D4427" w:rsidP="002E4E9F" w:rsidRDefault="007D4427" w14:paraId="3BB8F491" w14:textId="1FED4D49">
            <w:pPr>
              <w:rPr>
                <w:rFonts w:ascii="Gill Sans MT" w:hAnsi="Gill Sans MT" w:eastAsia="Calibri" w:cstheme="minorHAnsi"/>
                <w:b/>
                <w:lang w:bidi="en-GB"/>
              </w:rPr>
            </w:pPr>
            <w:r>
              <w:rPr>
                <w:rFonts w:ascii="Gill Sans MT" w:hAnsi="Gill Sans MT" w:eastAsia="Calibri" w:cstheme="minorHAnsi"/>
                <w:b/>
                <w:color w:val="385623"/>
                <w:lang w:bidi="en-GB"/>
              </w:rPr>
              <w:t>Knowledge and skills</w:t>
            </w:r>
          </w:p>
        </w:tc>
      </w:tr>
      <w:tr w:rsidRPr="00EE2031" w:rsidR="007D4427" w:rsidTr="00D86754" w14:paraId="2D16CC59" w14:textId="77777777">
        <w:trPr>
          <w:trHeight w:val="376"/>
        </w:trPr>
        <w:tc>
          <w:tcPr>
            <w:tcW w:w="7026" w:type="dxa"/>
          </w:tcPr>
          <w:p w:rsidR="007D4427" w:rsidP="002E4E9F" w:rsidRDefault="007D4427" w14:paraId="46D7111D" w14:textId="49C0E45D">
            <w:pPr>
              <w:rPr>
                <w:rFonts w:ascii="Gill Sans MT" w:hAnsi="Gill Sans MT" w:eastAsia="Calibri" w:cstheme="minorHAnsi"/>
                <w:lang w:bidi="en-GB"/>
              </w:rPr>
            </w:pPr>
            <w:r>
              <w:rPr>
                <w:rFonts w:ascii="Gill Sans MT" w:hAnsi="Gill Sans MT" w:eastAsia="Calibri" w:cstheme="minorHAnsi"/>
                <w:lang w:bidi="en-GB"/>
              </w:rPr>
              <w:t>Knowledge of SEN Code of Practice</w:t>
            </w:r>
          </w:p>
        </w:tc>
        <w:tc>
          <w:tcPr>
            <w:tcW w:w="568" w:type="dxa"/>
          </w:tcPr>
          <w:p w:rsidRPr="00EE2031" w:rsidR="007D4427" w:rsidP="002E4E9F" w:rsidRDefault="007D4427" w14:paraId="43B86645" w14:textId="0805AAD1">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14382BA7"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49EF5D31" w14:textId="77777777">
            <w:pPr>
              <w:jc w:val="center"/>
              <w:rPr>
                <w:rFonts w:ascii="Gill Sans MT" w:hAnsi="Gill Sans MT" w:eastAsia="Calibri" w:cstheme="minorHAnsi"/>
                <w:lang w:bidi="en-GB"/>
              </w:rPr>
            </w:pPr>
          </w:p>
        </w:tc>
        <w:tc>
          <w:tcPr>
            <w:tcW w:w="737" w:type="dxa"/>
          </w:tcPr>
          <w:p w:rsidRPr="00EE2031" w:rsidR="007D4427" w:rsidP="002E4E9F" w:rsidRDefault="007D4427" w14:paraId="7ED6EB20" w14:textId="5C76BE09">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Pr="00EE2031" w:rsidR="007D4427" w:rsidP="002E4E9F" w:rsidRDefault="007D4427" w14:paraId="16073206" w14:textId="52653C41">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0DAA67E1" w14:textId="77777777">
        <w:trPr>
          <w:trHeight w:val="611"/>
        </w:trPr>
        <w:tc>
          <w:tcPr>
            <w:tcW w:w="7026" w:type="dxa"/>
          </w:tcPr>
          <w:p w:rsidR="007D4427" w:rsidP="002E4E9F" w:rsidRDefault="007D4427" w14:paraId="1C5B7245" w14:textId="3956C94B">
            <w:pPr>
              <w:rPr>
                <w:rFonts w:ascii="Gill Sans MT" w:hAnsi="Gill Sans MT" w:eastAsia="Calibri" w:cstheme="minorHAnsi"/>
                <w:lang w:bidi="en-GB"/>
              </w:rPr>
            </w:pPr>
            <w:r>
              <w:rPr>
                <w:rFonts w:ascii="Gill Sans MT" w:hAnsi="Gill Sans MT" w:eastAsia="Calibri" w:cstheme="minorHAnsi"/>
                <w:lang w:bidi="en-GB"/>
              </w:rPr>
              <w:t xml:space="preserve">Knowledge of </w:t>
            </w:r>
            <w:r w:rsidR="001F6E8D">
              <w:rPr>
                <w:rFonts w:ascii="Gill Sans MT" w:hAnsi="Gill Sans MT" w:eastAsia="Calibri" w:cstheme="minorHAnsi"/>
                <w:lang w:bidi="en-GB"/>
              </w:rPr>
              <w:t>relevant intervention strategies for students with SEMH</w:t>
            </w:r>
            <w:r>
              <w:rPr>
                <w:rFonts w:ascii="Gill Sans MT" w:hAnsi="Gill Sans MT" w:eastAsia="Calibri" w:cstheme="minorHAnsi"/>
                <w:lang w:bidi="en-GB"/>
              </w:rPr>
              <w:t xml:space="preserve"> standards</w:t>
            </w:r>
          </w:p>
        </w:tc>
        <w:tc>
          <w:tcPr>
            <w:tcW w:w="568" w:type="dxa"/>
          </w:tcPr>
          <w:p w:rsidR="007D4427" w:rsidP="002E4E9F" w:rsidRDefault="007D4427" w14:paraId="7B3B7464" w14:textId="56B6AE5D">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32ED0A6D"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4AB5D93B" w14:textId="77777777">
            <w:pPr>
              <w:jc w:val="center"/>
              <w:rPr>
                <w:rFonts w:ascii="Gill Sans MT" w:hAnsi="Gill Sans MT" w:eastAsia="Calibri" w:cstheme="minorHAnsi"/>
                <w:lang w:bidi="en-GB"/>
              </w:rPr>
            </w:pPr>
          </w:p>
        </w:tc>
        <w:tc>
          <w:tcPr>
            <w:tcW w:w="737" w:type="dxa"/>
          </w:tcPr>
          <w:p w:rsidR="007D4427" w:rsidP="002E4E9F" w:rsidRDefault="007D4427" w14:paraId="3D5B79E9" w14:textId="394C0086">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2E4E9F" w:rsidRDefault="007D4427" w14:paraId="7960B270" w14:textId="33BCED3F">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407AE68E" w14:textId="77777777">
        <w:trPr>
          <w:trHeight w:val="611"/>
        </w:trPr>
        <w:tc>
          <w:tcPr>
            <w:tcW w:w="7026" w:type="dxa"/>
          </w:tcPr>
          <w:p w:rsidR="007D4427" w:rsidP="002E4E9F" w:rsidRDefault="007D4427" w14:paraId="35A4B92C" w14:textId="04A2327C">
            <w:pPr>
              <w:rPr>
                <w:rFonts w:ascii="Gill Sans MT" w:hAnsi="Gill Sans MT" w:eastAsia="Calibri" w:cstheme="minorHAnsi"/>
                <w:lang w:bidi="en-GB"/>
              </w:rPr>
            </w:pPr>
            <w:r>
              <w:rPr>
                <w:rFonts w:ascii="Gill Sans MT" w:hAnsi="Gill Sans MT" w:eastAsia="Calibri" w:cstheme="minorHAnsi"/>
                <w:lang w:bidi="en-GB"/>
              </w:rPr>
              <w:t>The ability and experience to be a successful team leader</w:t>
            </w:r>
          </w:p>
        </w:tc>
        <w:tc>
          <w:tcPr>
            <w:tcW w:w="568" w:type="dxa"/>
          </w:tcPr>
          <w:p w:rsidR="007D4427" w:rsidP="002E4E9F" w:rsidRDefault="007D4427" w14:paraId="0B6096A4" w14:textId="4F4A549A">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137FDA43"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2AE4F729" w14:textId="77777777">
            <w:pPr>
              <w:jc w:val="center"/>
              <w:rPr>
                <w:rFonts w:ascii="Gill Sans MT" w:hAnsi="Gill Sans MT" w:eastAsia="Calibri" w:cstheme="minorHAnsi"/>
                <w:lang w:bidi="en-GB"/>
              </w:rPr>
            </w:pPr>
          </w:p>
        </w:tc>
        <w:tc>
          <w:tcPr>
            <w:tcW w:w="737" w:type="dxa"/>
          </w:tcPr>
          <w:p w:rsidR="007D4427" w:rsidP="002E4E9F" w:rsidRDefault="007D4427" w14:paraId="2CEAA9ED" w14:textId="719C6F62">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2E4E9F" w:rsidRDefault="007D4427" w14:paraId="4185AE42" w14:textId="196A01D5">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7347E6CF" w14:textId="77777777">
        <w:trPr>
          <w:trHeight w:val="611"/>
        </w:trPr>
        <w:tc>
          <w:tcPr>
            <w:tcW w:w="7026" w:type="dxa"/>
          </w:tcPr>
          <w:p w:rsidR="007D4427" w:rsidP="002E4E9F" w:rsidRDefault="001F6E8D" w14:paraId="78D5300C" w14:textId="1FCA24EE">
            <w:pPr>
              <w:rPr>
                <w:rFonts w:ascii="Gill Sans MT" w:hAnsi="Gill Sans MT" w:eastAsia="Calibri" w:cstheme="minorHAnsi"/>
                <w:lang w:bidi="en-GB"/>
              </w:rPr>
            </w:pPr>
            <w:r>
              <w:rPr>
                <w:rFonts w:ascii="Gill Sans MT" w:hAnsi="Gill Sans MT" w:eastAsia="Calibri" w:cstheme="minorHAnsi"/>
                <w:lang w:bidi="en-GB"/>
              </w:rPr>
              <w:t>Knowledge of behaviour management strategies</w:t>
            </w:r>
            <w:r w:rsidR="002D0F80">
              <w:rPr>
                <w:rFonts w:ascii="Gill Sans MT" w:hAnsi="Gill Sans MT" w:eastAsia="Calibri" w:cstheme="minorHAnsi"/>
                <w:lang w:bidi="en-GB"/>
              </w:rPr>
              <w:t xml:space="preserve"> and the school’s exclusion process</w:t>
            </w:r>
          </w:p>
        </w:tc>
        <w:tc>
          <w:tcPr>
            <w:tcW w:w="568" w:type="dxa"/>
          </w:tcPr>
          <w:p w:rsidR="007D4427" w:rsidP="002E4E9F" w:rsidRDefault="007D4427" w14:paraId="25A12E8D" w14:textId="5B99784A">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3383AA2B"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5D241062" w14:textId="77777777">
            <w:pPr>
              <w:jc w:val="center"/>
              <w:rPr>
                <w:rFonts w:ascii="Gill Sans MT" w:hAnsi="Gill Sans MT" w:eastAsia="Calibri" w:cstheme="minorHAnsi"/>
                <w:lang w:bidi="en-GB"/>
              </w:rPr>
            </w:pPr>
          </w:p>
        </w:tc>
        <w:tc>
          <w:tcPr>
            <w:tcW w:w="737" w:type="dxa"/>
          </w:tcPr>
          <w:p w:rsidR="007D4427" w:rsidP="002E4E9F" w:rsidRDefault="007D4427" w14:paraId="4B95547F" w14:textId="29A89264">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2E4E9F" w:rsidRDefault="007D4427" w14:paraId="3AD75E42" w14:textId="4304C232">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D86754" w14:paraId="60B0240D" w14:textId="77777777">
        <w:trPr>
          <w:trHeight w:val="414"/>
        </w:trPr>
        <w:tc>
          <w:tcPr>
            <w:tcW w:w="7026" w:type="dxa"/>
          </w:tcPr>
          <w:p w:rsidR="007D4427" w:rsidP="002E4E9F" w:rsidRDefault="002D0F80" w14:paraId="1A42D383" w14:textId="1859C970">
            <w:pPr>
              <w:rPr>
                <w:rFonts w:ascii="Gill Sans MT" w:hAnsi="Gill Sans MT" w:eastAsia="Calibri" w:cstheme="minorHAnsi"/>
                <w:lang w:bidi="en-GB"/>
              </w:rPr>
            </w:pPr>
            <w:r>
              <w:rPr>
                <w:rFonts w:ascii="Gill Sans MT" w:hAnsi="Gill Sans MT" w:eastAsia="Calibri" w:cstheme="minorHAnsi"/>
                <w:lang w:bidi="en-GB"/>
              </w:rPr>
              <w:t>Understanding of principles of child development and learning process</w:t>
            </w:r>
            <w:r w:rsidR="007D4427">
              <w:rPr>
                <w:rFonts w:ascii="Gill Sans MT" w:hAnsi="Gill Sans MT" w:eastAsia="Calibri" w:cstheme="minorHAnsi"/>
                <w:lang w:bidi="en-GB"/>
              </w:rPr>
              <w:t xml:space="preserve"> </w:t>
            </w:r>
          </w:p>
        </w:tc>
        <w:tc>
          <w:tcPr>
            <w:tcW w:w="568" w:type="dxa"/>
          </w:tcPr>
          <w:p w:rsidR="007D4427" w:rsidP="002E4E9F" w:rsidRDefault="007D4427" w14:paraId="10B8FB05" w14:textId="67CCF9A6">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2382ABA9"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670038C0" w14:textId="77777777">
            <w:pPr>
              <w:jc w:val="center"/>
              <w:rPr>
                <w:rFonts w:ascii="Gill Sans MT" w:hAnsi="Gill Sans MT" w:eastAsia="Calibri" w:cstheme="minorHAnsi"/>
                <w:lang w:bidi="en-GB"/>
              </w:rPr>
            </w:pPr>
          </w:p>
        </w:tc>
        <w:tc>
          <w:tcPr>
            <w:tcW w:w="737" w:type="dxa"/>
          </w:tcPr>
          <w:p w:rsidR="007D4427" w:rsidP="002E4E9F" w:rsidRDefault="007D4427" w14:paraId="0E8E0D19" w14:textId="3D924DA4">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2E4E9F" w:rsidRDefault="007D4427" w14:paraId="7A992868" w14:textId="30B95B7B">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D86754" w14:paraId="29EAEB94" w14:textId="77777777">
        <w:trPr>
          <w:trHeight w:val="252"/>
        </w:trPr>
        <w:tc>
          <w:tcPr>
            <w:tcW w:w="7026" w:type="dxa"/>
          </w:tcPr>
          <w:p w:rsidR="007D4427" w:rsidP="002E4E9F" w:rsidRDefault="007D4427" w14:paraId="29D721D3" w14:textId="4F9A1822">
            <w:pPr>
              <w:rPr>
                <w:rFonts w:ascii="Gill Sans MT" w:hAnsi="Gill Sans MT" w:eastAsia="Calibri" w:cstheme="minorHAnsi"/>
                <w:lang w:bidi="en-GB"/>
              </w:rPr>
            </w:pPr>
            <w:r>
              <w:rPr>
                <w:rFonts w:ascii="Gill Sans MT" w:hAnsi="Gill Sans MT" w:eastAsia="Calibri" w:cstheme="minorHAnsi"/>
                <w:lang w:bidi="en-GB"/>
              </w:rPr>
              <w:t>Effective time management</w:t>
            </w:r>
          </w:p>
        </w:tc>
        <w:tc>
          <w:tcPr>
            <w:tcW w:w="568" w:type="dxa"/>
          </w:tcPr>
          <w:p w:rsidR="007D4427" w:rsidP="002E4E9F" w:rsidRDefault="007D4427" w14:paraId="3D396FF2" w14:textId="38E5EFD9">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5F887E04"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125736E6" w14:textId="77777777">
            <w:pPr>
              <w:jc w:val="center"/>
              <w:rPr>
                <w:rFonts w:ascii="Gill Sans MT" w:hAnsi="Gill Sans MT" w:eastAsia="Calibri" w:cstheme="minorHAnsi"/>
                <w:lang w:bidi="en-GB"/>
              </w:rPr>
            </w:pPr>
          </w:p>
        </w:tc>
        <w:tc>
          <w:tcPr>
            <w:tcW w:w="737" w:type="dxa"/>
          </w:tcPr>
          <w:p w:rsidR="007D4427" w:rsidP="002E4E9F" w:rsidRDefault="007D4427" w14:paraId="36E1C80F" w14:textId="18278310">
            <w:pPr>
              <w:jc w:val="center"/>
              <w:rPr>
                <w:rFonts w:ascii="Gill Sans MT" w:hAnsi="Gill Sans MT" w:eastAsia="Calibri" w:cstheme="minorHAnsi"/>
                <w:lang w:bidi="en-GB"/>
              </w:rPr>
            </w:pPr>
          </w:p>
        </w:tc>
        <w:tc>
          <w:tcPr>
            <w:tcW w:w="737" w:type="dxa"/>
          </w:tcPr>
          <w:p w:rsidR="007D4427" w:rsidP="002E4E9F" w:rsidRDefault="007D4427" w14:paraId="0EC4AB43" w14:textId="72C15596">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1BB0A4BA" w14:textId="77777777">
        <w:trPr>
          <w:trHeight w:val="611"/>
        </w:trPr>
        <w:tc>
          <w:tcPr>
            <w:tcW w:w="7026" w:type="dxa"/>
          </w:tcPr>
          <w:p w:rsidR="007D4427" w:rsidP="00E03B8E" w:rsidRDefault="00113677" w14:paraId="196FE901" w14:textId="66483B82">
            <w:pPr>
              <w:rPr>
                <w:rFonts w:ascii="Gill Sans MT" w:hAnsi="Gill Sans MT" w:eastAsia="Calibri" w:cstheme="minorHAnsi"/>
                <w:lang w:bidi="en-GB"/>
              </w:rPr>
            </w:pPr>
            <w:r>
              <w:rPr>
                <w:rFonts w:ascii="Gill Sans MT" w:hAnsi="Gill Sans MT" w:eastAsia="Calibri" w:cstheme="minorHAnsi"/>
                <w:lang w:bidi="en-GB"/>
              </w:rPr>
              <w:t>Excellent numeracy and literacy skills</w:t>
            </w:r>
          </w:p>
        </w:tc>
        <w:tc>
          <w:tcPr>
            <w:tcW w:w="568" w:type="dxa"/>
          </w:tcPr>
          <w:p w:rsidR="007D4427" w:rsidP="00E03B8E" w:rsidRDefault="007D4427" w14:paraId="754A80DC" w14:textId="5AB2A1F2">
            <w:pPr>
              <w:jc w:val="center"/>
              <w:rPr>
                <w:rFonts w:ascii="Gill Sans MT" w:hAnsi="Gill Sans MT" w:eastAsia="Calibri" w:cstheme="minorHAnsi"/>
                <w:lang w:bidi="en-GB"/>
              </w:rPr>
            </w:pPr>
            <w:r w:rsidRPr="00A9062F">
              <w:t>/</w:t>
            </w:r>
          </w:p>
        </w:tc>
        <w:tc>
          <w:tcPr>
            <w:tcW w:w="566" w:type="dxa"/>
          </w:tcPr>
          <w:p w:rsidRPr="00EE2031" w:rsidR="007D4427" w:rsidP="00E03B8E" w:rsidRDefault="007D4427" w14:paraId="463E6C49" w14:textId="77777777">
            <w:pPr>
              <w:jc w:val="center"/>
              <w:rPr>
                <w:rFonts w:ascii="Gill Sans MT" w:hAnsi="Gill Sans MT" w:eastAsia="Calibri" w:cstheme="minorHAnsi"/>
                <w:lang w:bidi="en-GB"/>
              </w:rPr>
            </w:pPr>
          </w:p>
        </w:tc>
        <w:tc>
          <w:tcPr>
            <w:tcW w:w="235" w:type="dxa"/>
            <w:shd w:val="clear" w:color="auto" w:fill="3C103F"/>
          </w:tcPr>
          <w:p w:rsidRPr="00EE2031" w:rsidR="007D4427" w:rsidP="00E03B8E" w:rsidRDefault="007D4427" w14:paraId="63CD09CE" w14:textId="77777777">
            <w:pPr>
              <w:jc w:val="center"/>
              <w:rPr>
                <w:rFonts w:ascii="Gill Sans MT" w:hAnsi="Gill Sans MT" w:eastAsia="Calibri" w:cstheme="minorHAnsi"/>
                <w:lang w:bidi="en-GB"/>
              </w:rPr>
            </w:pPr>
          </w:p>
        </w:tc>
        <w:tc>
          <w:tcPr>
            <w:tcW w:w="737" w:type="dxa"/>
          </w:tcPr>
          <w:p w:rsidR="007D4427" w:rsidP="00E03B8E" w:rsidRDefault="007D4427" w14:paraId="4BFE0325" w14:textId="5B801B6B">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E03B8E" w:rsidRDefault="007D4427" w14:paraId="6ACB7E14" w14:textId="5CA8AD5D">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D86754" w14:paraId="0AB8B7FB" w14:textId="77777777">
        <w:trPr>
          <w:trHeight w:val="322"/>
        </w:trPr>
        <w:tc>
          <w:tcPr>
            <w:tcW w:w="7026" w:type="dxa"/>
          </w:tcPr>
          <w:p w:rsidR="007D4427" w:rsidP="00E03B8E" w:rsidRDefault="00113677" w14:paraId="13A369E6" w14:textId="7572875E">
            <w:pPr>
              <w:rPr>
                <w:rFonts w:ascii="Gill Sans MT" w:hAnsi="Gill Sans MT" w:eastAsia="Calibri" w:cstheme="minorHAnsi"/>
                <w:lang w:bidi="en-GB"/>
              </w:rPr>
            </w:pPr>
            <w:r>
              <w:rPr>
                <w:rFonts w:ascii="Gill Sans MT" w:hAnsi="Gill Sans MT" w:eastAsia="Calibri" w:cstheme="minorHAnsi"/>
                <w:lang w:bidi="en-GB"/>
              </w:rPr>
              <w:t>Good ICT skills</w:t>
            </w:r>
          </w:p>
        </w:tc>
        <w:tc>
          <w:tcPr>
            <w:tcW w:w="568" w:type="dxa"/>
          </w:tcPr>
          <w:p w:rsidR="007D4427" w:rsidP="00E03B8E" w:rsidRDefault="007D4427" w14:paraId="7F2251FA" w14:textId="11FB9DFA">
            <w:pPr>
              <w:jc w:val="center"/>
              <w:rPr>
                <w:rFonts w:ascii="Gill Sans MT" w:hAnsi="Gill Sans MT" w:eastAsia="Calibri" w:cstheme="minorHAnsi"/>
                <w:lang w:bidi="en-GB"/>
              </w:rPr>
            </w:pPr>
            <w:r w:rsidRPr="00A9062F">
              <w:t>/</w:t>
            </w:r>
          </w:p>
        </w:tc>
        <w:tc>
          <w:tcPr>
            <w:tcW w:w="566" w:type="dxa"/>
          </w:tcPr>
          <w:p w:rsidRPr="00EE2031" w:rsidR="007D4427" w:rsidP="00E03B8E" w:rsidRDefault="007D4427" w14:paraId="62AFD137" w14:textId="77777777">
            <w:pPr>
              <w:jc w:val="center"/>
              <w:rPr>
                <w:rFonts w:ascii="Gill Sans MT" w:hAnsi="Gill Sans MT" w:eastAsia="Calibri" w:cstheme="minorHAnsi"/>
                <w:lang w:bidi="en-GB"/>
              </w:rPr>
            </w:pPr>
          </w:p>
        </w:tc>
        <w:tc>
          <w:tcPr>
            <w:tcW w:w="235" w:type="dxa"/>
            <w:shd w:val="clear" w:color="auto" w:fill="3C103F"/>
          </w:tcPr>
          <w:p w:rsidRPr="00EE2031" w:rsidR="007D4427" w:rsidP="00E03B8E" w:rsidRDefault="007D4427" w14:paraId="0DFA0C51" w14:textId="77777777">
            <w:pPr>
              <w:jc w:val="center"/>
              <w:rPr>
                <w:rFonts w:ascii="Gill Sans MT" w:hAnsi="Gill Sans MT" w:eastAsia="Calibri" w:cstheme="minorHAnsi"/>
                <w:lang w:bidi="en-GB"/>
              </w:rPr>
            </w:pPr>
          </w:p>
        </w:tc>
        <w:tc>
          <w:tcPr>
            <w:tcW w:w="737" w:type="dxa"/>
          </w:tcPr>
          <w:p w:rsidR="007D4427" w:rsidP="00E03B8E" w:rsidRDefault="007D4427" w14:paraId="4CB73107" w14:textId="4E0FAC4A">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E03B8E" w:rsidRDefault="007D4427" w14:paraId="2AE0BCD3" w14:textId="4A51751D">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D86754" w14:paraId="22913CEE" w14:textId="77777777">
        <w:trPr>
          <w:trHeight w:val="417"/>
        </w:trPr>
        <w:tc>
          <w:tcPr>
            <w:tcW w:w="7026" w:type="dxa"/>
          </w:tcPr>
          <w:p w:rsidR="007D4427" w:rsidP="00E03B8E" w:rsidRDefault="00031F1B" w14:paraId="7041152F" w14:textId="07A74071">
            <w:pPr>
              <w:rPr>
                <w:rFonts w:ascii="Gill Sans MT" w:hAnsi="Gill Sans MT" w:eastAsia="Calibri" w:cstheme="minorHAnsi"/>
                <w:lang w:bidi="en-GB"/>
              </w:rPr>
            </w:pPr>
            <w:r>
              <w:rPr>
                <w:rFonts w:ascii="Gill Sans MT" w:hAnsi="Gill Sans MT" w:eastAsia="Calibri" w:cstheme="minorHAnsi"/>
                <w:lang w:bidi="en-GB"/>
              </w:rPr>
              <w:t>Ability to self-evaluate learning needs and actively seek learning opportunities</w:t>
            </w:r>
          </w:p>
        </w:tc>
        <w:tc>
          <w:tcPr>
            <w:tcW w:w="568" w:type="dxa"/>
          </w:tcPr>
          <w:p w:rsidR="007D4427" w:rsidP="00E03B8E" w:rsidRDefault="007D4427" w14:paraId="0BD6A71C" w14:textId="7CE84A39">
            <w:pPr>
              <w:jc w:val="center"/>
              <w:rPr>
                <w:rFonts w:ascii="Gill Sans MT" w:hAnsi="Gill Sans MT" w:eastAsia="Calibri" w:cstheme="minorHAnsi"/>
                <w:lang w:bidi="en-GB"/>
              </w:rPr>
            </w:pPr>
            <w:r w:rsidRPr="00A9062F">
              <w:t>/</w:t>
            </w:r>
          </w:p>
        </w:tc>
        <w:tc>
          <w:tcPr>
            <w:tcW w:w="566" w:type="dxa"/>
          </w:tcPr>
          <w:p w:rsidRPr="00EE2031" w:rsidR="007D4427" w:rsidP="00E03B8E" w:rsidRDefault="007D4427" w14:paraId="44D59A8A" w14:textId="77777777">
            <w:pPr>
              <w:jc w:val="center"/>
              <w:rPr>
                <w:rFonts w:ascii="Gill Sans MT" w:hAnsi="Gill Sans MT" w:eastAsia="Calibri" w:cstheme="minorHAnsi"/>
                <w:lang w:bidi="en-GB"/>
              </w:rPr>
            </w:pPr>
          </w:p>
        </w:tc>
        <w:tc>
          <w:tcPr>
            <w:tcW w:w="235" w:type="dxa"/>
            <w:shd w:val="clear" w:color="auto" w:fill="3C103F"/>
          </w:tcPr>
          <w:p w:rsidRPr="00EE2031" w:rsidR="007D4427" w:rsidP="00E03B8E" w:rsidRDefault="007D4427" w14:paraId="519670E8" w14:textId="77777777">
            <w:pPr>
              <w:jc w:val="center"/>
              <w:rPr>
                <w:rFonts w:ascii="Gill Sans MT" w:hAnsi="Gill Sans MT" w:eastAsia="Calibri" w:cstheme="minorHAnsi"/>
                <w:lang w:bidi="en-GB"/>
              </w:rPr>
            </w:pPr>
          </w:p>
        </w:tc>
        <w:tc>
          <w:tcPr>
            <w:tcW w:w="737" w:type="dxa"/>
          </w:tcPr>
          <w:p w:rsidR="007D4427" w:rsidP="00E03B8E" w:rsidRDefault="007D4427" w14:paraId="137646C8" w14:textId="3206B865">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E03B8E" w:rsidRDefault="007D4427" w14:paraId="3B86199C" w14:textId="46DCD2E2">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D86754" w14:paraId="13CF6FE4" w14:textId="77777777">
        <w:trPr>
          <w:trHeight w:val="667"/>
        </w:trPr>
        <w:tc>
          <w:tcPr>
            <w:tcW w:w="7026" w:type="dxa"/>
          </w:tcPr>
          <w:p w:rsidR="007D4427" w:rsidP="00E03B8E" w:rsidRDefault="006F395A" w14:paraId="1C8CC595" w14:textId="0576D45A">
            <w:pPr>
              <w:rPr>
                <w:rFonts w:ascii="Gill Sans MT" w:hAnsi="Gill Sans MT" w:eastAsia="Calibri" w:cstheme="minorHAnsi"/>
                <w:lang w:bidi="en-GB"/>
              </w:rPr>
            </w:pPr>
            <w:r>
              <w:rPr>
                <w:rFonts w:ascii="Gill Sans MT" w:hAnsi="Gill Sans MT" w:eastAsia="Calibri" w:cstheme="minorHAnsi"/>
                <w:lang w:bidi="en-GB"/>
              </w:rPr>
              <w:t xml:space="preserve">Ability to work with a variety of staff members to effectively </w:t>
            </w:r>
            <w:r w:rsidR="005A65DD">
              <w:rPr>
                <w:rFonts w:ascii="Gill Sans MT" w:hAnsi="Gill Sans MT" w:eastAsia="Calibri" w:cstheme="minorHAnsi"/>
                <w:lang w:bidi="en-GB"/>
              </w:rPr>
              <w:t>co-ordinate the access arrangements provision</w:t>
            </w:r>
          </w:p>
        </w:tc>
        <w:tc>
          <w:tcPr>
            <w:tcW w:w="568" w:type="dxa"/>
          </w:tcPr>
          <w:p w:rsidR="007D4427" w:rsidP="00E03B8E" w:rsidRDefault="007D4427" w14:paraId="5F84A9E9" w14:textId="623CBEEF">
            <w:pPr>
              <w:jc w:val="center"/>
              <w:rPr>
                <w:rFonts w:ascii="Gill Sans MT" w:hAnsi="Gill Sans MT" w:eastAsia="Calibri" w:cstheme="minorHAnsi"/>
                <w:lang w:bidi="en-GB"/>
              </w:rPr>
            </w:pPr>
          </w:p>
        </w:tc>
        <w:tc>
          <w:tcPr>
            <w:tcW w:w="566" w:type="dxa"/>
          </w:tcPr>
          <w:p w:rsidRPr="00EE2031" w:rsidR="007D4427" w:rsidP="00E03B8E" w:rsidRDefault="007D4427" w14:paraId="7F77461A" w14:textId="6FC1186D">
            <w:pPr>
              <w:jc w:val="center"/>
              <w:rPr>
                <w:rFonts w:ascii="Gill Sans MT" w:hAnsi="Gill Sans MT" w:eastAsia="Calibri" w:cstheme="minorHAnsi"/>
                <w:lang w:bidi="en-GB"/>
              </w:rPr>
            </w:pPr>
            <w:r>
              <w:rPr>
                <w:rFonts w:ascii="Gill Sans MT" w:hAnsi="Gill Sans MT" w:eastAsia="Calibri" w:cstheme="minorHAnsi"/>
                <w:lang w:bidi="en-GB"/>
              </w:rPr>
              <w:t>/</w:t>
            </w:r>
          </w:p>
        </w:tc>
        <w:tc>
          <w:tcPr>
            <w:tcW w:w="235" w:type="dxa"/>
            <w:shd w:val="clear" w:color="auto" w:fill="3C103F"/>
          </w:tcPr>
          <w:p w:rsidRPr="00EE2031" w:rsidR="007D4427" w:rsidP="00E03B8E" w:rsidRDefault="007D4427" w14:paraId="1DC95A52" w14:textId="77777777">
            <w:pPr>
              <w:jc w:val="center"/>
              <w:rPr>
                <w:rFonts w:ascii="Gill Sans MT" w:hAnsi="Gill Sans MT" w:eastAsia="Calibri" w:cstheme="minorHAnsi"/>
                <w:lang w:bidi="en-GB"/>
              </w:rPr>
            </w:pPr>
          </w:p>
        </w:tc>
        <w:tc>
          <w:tcPr>
            <w:tcW w:w="737" w:type="dxa"/>
          </w:tcPr>
          <w:p w:rsidR="007D4427" w:rsidP="00E03B8E" w:rsidRDefault="007D4427" w14:paraId="509AAD77" w14:textId="2092F9ED">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E03B8E" w:rsidRDefault="007D4427" w14:paraId="58FD987A" w14:textId="418ABA10">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5BE03D51" w14:textId="77777777">
        <w:trPr>
          <w:trHeight w:val="611"/>
        </w:trPr>
        <w:tc>
          <w:tcPr>
            <w:tcW w:w="7026" w:type="dxa"/>
          </w:tcPr>
          <w:p w:rsidR="007D4427" w:rsidP="00E03B8E" w:rsidRDefault="005A65DD" w14:paraId="430CCC46" w14:textId="27547FC9">
            <w:pPr>
              <w:rPr>
                <w:rFonts w:ascii="Gill Sans MT" w:hAnsi="Gill Sans MT" w:eastAsia="Calibri" w:cstheme="minorHAnsi"/>
                <w:lang w:bidi="en-GB"/>
              </w:rPr>
            </w:pPr>
            <w:r>
              <w:rPr>
                <w:rFonts w:ascii="Gill Sans MT" w:hAnsi="Gill Sans MT" w:eastAsia="Calibri" w:cstheme="minorHAnsi"/>
                <w:lang w:bidi="en-GB"/>
              </w:rPr>
              <w:t xml:space="preserve">Ability to </w:t>
            </w:r>
            <w:r w:rsidR="00DA41A6">
              <w:rPr>
                <w:rFonts w:ascii="Gill Sans MT" w:hAnsi="Gill Sans MT" w:eastAsia="Calibri" w:cstheme="minorHAnsi"/>
                <w:lang w:bidi="en-GB"/>
              </w:rPr>
              <w:t>relate well to a range of students and their families</w:t>
            </w:r>
          </w:p>
        </w:tc>
        <w:tc>
          <w:tcPr>
            <w:tcW w:w="568" w:type="dxa"/>
          </w:tcPr>
          <w:p w:rsidR="007D4427" w:rsidP="00E03B8E" w:rsidRDefault="007D4427" w14:paraId="5D057E22" w14:textId="67E28216">
            <w:pPr>
              <w:jc w:val="center"/>
              <w:rPr>
                <w:rFonts w:ascii="Gill Sans MT" w:hAnsi="Gill Sans MT" w:eastAsia="Calibri" w:cstheme="minorHAnsi"/>
                <w:lang w:bidi="en-GB"/>
              </w:rPr>
            </w:pPr>
            <w:r w:rsidRPr="00A9062F">
              <w:t>/</w:t>
            </w:r>
          </w:p>
        </w:tc>
        <w:tc>
          <w:tcPr>
            <w:tcW w:w="566" w:type="dxa"/>
          </w:tcPr>
          <w:p w:rsidRPr="00EE2031" w:rsidR="007D4427" w:rsidP="00E03B8E" w:rsidRDefault="007D4427" w14:paraId="36C4BCFD" w14:textId="77777777">
            <w:pPr>
              <w:jc w:val="center"/>
              <w:rPr>
                <w:rFonts w:ascii="Gill Sans MT" w:hAnsi="Gill Sans MT" w:eastAsia="Calibri" w:cstheme="minorHAnsi"/>
                <w:lang w:bidi="en-GB"/>
              </w:rPr>
            </w:pPr>
          </w:p>
        </w:tc>
        <w:tc>
          <w:tcPr>
            <w:tcW w:w="235" w:type="dxa"/>
            <w:shd w:val="clear" w:color="auto" w:fill="3C103F"/>
          </w:tcPr>
          <w:p w:rsidRPr="00EE2031" w:rsidR="007D4427" w:rsidP="00E03B8E" w:rsidRDefault="007D4427" w14:paraId="3492F932" w14:textId="77777777">
            <w:pPr>
              <w:jc w:val="center"/>
              <w:rPr>
                <w:rFonts w:ascii="Gill Sans MT" w:hAnsi="Gill Sans MT" w:eastAsia="Calibri" w:cstheme="minorHAnsi"/>
                <w:lang w:bidi="en-GB"/>
              </w:rPr>
            </w:pPr>
          </w:p>
        </w:tc>
        <w:tc>
          <w:tcPr>
            <w:tcW w:w="737" w:type="dxa"/>
          </w:tcPr>
          <w:p w:rsidR="007D4427" w:rsidP="00E03B8E" w:rsidRDefault="007D4427" w14:paraId="056ED15A" w14:textId="574E079C">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E03B8E" w:rsidRDefault="008F3895" w14:paraId="0762298A" w14:textId="58526734">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088D55EF" w14:textId="77777777">
        <w:trPr>
          <w:trHeight w:val="611"/>
        </w:trPr>
        <w:tc>
          <w:tcPr>
            <w:tcW w:w="7026" w:type="dxa"/>
          </w:tcPr>
          <w:p w:rsidR="007D4427" w:rsidP="00EE00D6" w:rsidRDefault="00DA41A6" w14:paraId="193E481A" w14:textId="6D47ECA2">
            <w:pPr>
              <w:rPr>
                <w:rFonts w:ascii="Gill Sans MT" w:hAnsi="Gill Sans MT" w:eastAsia="Calibri" w:cstheme="minorHAnsi"/>
                <w:lang w:bidi="en-GB"/>
              </w:rPr>
            </w:pPr>
            <w:r>
              <w:rPr>
                <w:rFonts w:ascii="Gill Sans MT" w:hAnsi="Gill Sans MT" w:eastAsia="Calibri" w:cstheme="minorHAnsi"/>
                <w:lang w:bidi="en-GB"/>
              </w:rPr>
              <w:t xml:space="preserve">Strong </w:t>
            </w:r>
            <w:r w:rsidR="00EE00D6">
              <w:rPr>
                <w:rFonts w:ascii="Gill Sans MT" w:hAnsi="Gill Sans MT" w:eastAsia="Calibri" w:cstheme="minorHAnsi"/>
                <w:lang w:bidi="en-GB"/>
              </w:rPr>
              <w:t xml:space="preserve">ability to work constructively and collaboratively as part of a </w:t>
            </w:r>
            <w:r w:rsidR="00A861D1">
              <w:rPr>
                <w:rFonts w:ascii="Gill Sans MT" w:hAnsi="Gill Sans MT" w:eastAsia="Calibri" w:cstheme="minorHAnsi"/>
                <w:lang w:bidi="en-GB"/>
              </w:rPr>
              <w:t>team</w:t>
            </w:r>
          </w:p>
        </w:tc>
        <w:tc>
          <w:tcPr>
            <w:tcW w:w="568" w:type="dxa"/>
          </w:tcPr>
          <w:p w:rsidR="007D4427" w:rsidP="00E03B8E" w:rsidRDefault="007D4427" w14:paraId="0560C44C" w14:textId="77A57A34">
            <w:pPr>
              <w:jc w:val="center"/>
              <w:rPr>
                <w:rFonts w:ascii="Gill Sans MT" w:hAnsi="Gill Sans MT" w:eastAsia="Calibri" w:cstheme="minorHAnsi"/>
                <w:lang w:bidi="en-GB"/>
              </w:rPr>
            </w:pPr>
            <w:r w:rsidRPr="00A9062F">
              <w:t>/</w:t>
            </w:r>
          </w:p>
        </w:tc>
        <w:tc>
          <w:tcPr>
            <w:tcW w:w="566" w:type="dxa"/>
          </w:tcPr>
          <w:p w:rsidRPr="00EE2031" w:rsidR="007D4427" w:rsidP="00E03B8E" w:rsidRDefault="007D4427" w14:paraId="6C574996" w14:textId="77777777">
            <w:pPr>
              <w:jc w:val="center"/>
              <w:rPr>
                <w:rFonts w:ascii="Gill Sans MT" w:hAnsi="Gill Sans MT" w:eastAsia="Calibri" w:cstheme="minorHAnsi"/>
                <w:lang w:bidi="en-GB"/>
              </w:rPr>
            </w:pPr>
          </w:p>
        </w:tc>
        <w:tc>
          <w:tcPr>
            <w:tcW w:w="235" w:type="dxa"/>
            <w:shd w:val="clear" w:color="auto" w:fill="3C103F"/>
          </w:tcPr>
          <w:p w:rsidRPr="00EE2031" w:rsidR="007D4427" w:rsidP="00E03B8E" w:rsidRDefault="007D4427" w14:paraId="6BAEDF40" w14:textId="77777777">
            <w:pPr>
              <w:jc w:val="center"/>
              <w:rPr>
                <w:rFonts w:ascii="Gill Sans MT" w:hAnsi="Gill Sans MT" w:eastAsia="Calibri" w:cstheme="minorHAnsi"/>
                <w:lang w:bidi="en-GB"/>
              </w:rPr>
            </w:pPr>
          </w:p>
        </w:tc>
        <w:tc>
          <w:tcPr>
            <w:tcW w:w="737" w:type="dxa"/>
          </w:tcPr>
          <w:p w:rsidR="007D4427" w:rsidP="00E03B8E" w:rsidRDefault="007D4427" w14:paraId="2EB7797C" w14:textId="097C232C">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E03B8E" w:rsidRDefault="007D4427" w14:paraId="4FBC5ECA" w14:textId="7A5E04DB">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21EF5D6E" w14:textId="77777777">
        <w:trPr>
          <w:trHeight w:val="611"/>
        </w:trPr>
        <w:tc>
          <w:tcPr>
            <w:tcW w:w="7026" w:type="dxa"/>
          </w:tcPr>
          <w:p w:rsidR="007D4427" w:rsidP="00E03B8E" w:rsidRDefault="00A2210E" w14:paraId="188BA455" w14:textId="301E91B5">
            <w:pPr>
              <w:rPr>
                <w:rFonts w:ascii="Gill Sans MT" w:hAnsi="Gill Sans MT" w:eastAsia="Calibri" w:cstheme="minorHAnsi"/>
                <w:lang w:bidi="en-GB"/>
              </w:rPr>
            </w:pPr>
            <w:r>
              <w:rPr>
                <w:rFonts w:ascii="Gill Sans MT" w:hAnsi="Gill Sans MT" w:eastAsia="Calibri" w:cstheme="minorHAnsi"/>
                <w:lang w:bidi="en-GB"/>
              </w:rPr>
              <w:t>Full commitment to the protection and safeguarding of children and young people</w:t>
            </w:r>
            <w:r w:rsidR="007D4427">
              <w:rPr>
                <w:rFonts w:ascii="Gill Sans MT" w:hAnsi="Gill Sans MT" w:eastAsia="Calibri" w:cstheme="minorHAnsi"/>
                <w:lang w:bidi="en-GB"/>
              </w:rPr>
              <w:t xml:space="preserve"> </w:t>
            </w:r>
          </w:p>
        </w:tc>
        <w:tc>
          <w:tcPr>
            <w:tcW w:w="568" w:type="dxa"/>
          </w:tcPr>
          <w:p w:rsidR="007D4427" w:rsidP="00E03B8E" w:rsidRDefault="007D4427" w14:paraId="402C1224" w14:textId="4FC49543">
            <w:pPr>
              <w:jc w:val="center"/>
              <w:rPr>
                <w:rFonts w:ascii="Gill Sans MT" w:hAnsi="Gill Sans MT" w:eastAsia="Calibri" w:cstheme="minorHAnsi"/>
                <w:lang w:bidi="en-GB"/>
              </w:rPr>
            </w:pPr>
            <w:r w:rsidRPr="003908DD">
              <w:t>/</w:t>
            </w:r>
          </w:p>
        </w:tc>
        <w:tc>
          <w:tcPr>
            <w:tcW w:w="566" w:type="dxa"/>
          </w:tcPr>
          <w:p w:rsidRPr="00EE2031" w:rsidR="007D4427" w:rsidP="00E03B8E" w:rsidRDefault="007D4427" w14:paraId="75C0D0EE" w14:textId="77777777">
            <w:pPr>
              <w:jc w:val="center"/>
              <w:rPr>
                <w:rFonts w:ascii="Gill Sans MT" w:hAnsi="Gill Sans MT" w:eastAsia="Calibri" w:cstheme="minorHAnsi"/>
                <w:lang w:bidi="en-GB"/>
              </w:rPr>
            </w:pPr>
          </w:p>
        </w:tc>
        <w:tc>
          <w:tcPr>
            <w:tcW w:w="235" w:type="dxa"/>
            <w:shd w:val="clear" w:color="auto" w:fill="3C103F"/>
          </w:tcPr>
          <w:p w:rsidRPr="00EE2031" w:rsidR="007D4427" w:rsidP="00E03B8E" w:rsidRDefault="007D4427" w14:paraId="011C4336" w14:textId="77777777">
            <w:pPr>
              <w:jc w:val="center"/>
              <w:rPr>
                <w:rFonts w:ascii="Gill Sans MT" w:hAnsi="Gill Sans MT" w:eastAsia="Calibri" w:cstheme="minorHAnsi"/>
                <w:lang w:bidi="en-GB"/>
              </w:rPr>
            </w:pPr>
          </w:p>
        </w:tc>
        <w:tc>
          <w:tcPr>
            <w:tcW w:w="737" w:type="dxa"/>
          </w:tcPr>
          <w:p w:rsidR="007D4427" w:rsidP="00E03B8E" w:rsidRDefault="007D4427" w14:paraId="344B0EC3" w14:textId="0B82B69B">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E03B8E" w:rsidRDefault="008F3895" w14:paraId="3E8225C2" w14:textId="6C4E1FE9">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EE646F" w14:paraId="378AD3AB" w14:textId="77777777">
        <w:trPr>
          <w:trHeight w:val="423"/>
        </w:trPr>
        <w:tc>
          <w:tcPr>
            <w:tcW w:w="7026" w:type="dxa"/>
          </w:tcPr>
          <w:p w:rsidR="007D4427" w:rsidP="002E4E9F" w:rsidRDefault="007D4427" w14:paraId="1B719F84" w14:textId="28614720">
            <w:pPr>
              <w:rPr>
                <w:rFonts w:ascii="Gill Sans MT" w:hAnsi="Gill Sans MT" w:eastAsia="Calibri" w:cstheme="minorHAnsi"/>
                <w:lang w:bidi="en-GB"/>
              </w:rPr>
            </w:pPr>
            <w:r>
              <w:rPr>
                <w:rFonts w:ascii="Gill Sans MT" w:hAnsi="Gill Sans MT" w:eastAsia="Calibri" w:cstheme="minorHAnsi"/>
                <w:lang w:bidi="en-GB"/>
              </w:rPr>
              <w:t>A commitment to meeting the needs of all students</w:t>
            </w:r>
          </w:p>
        </w:tc>
        <w:tc>
          <w:tcPr>
            <w:tcW w:w="568" w:type="dxa"/>
          </w:tcPr>
          <w:p w:rsidR="007D4427" w:rsidP="002E4E9F" w:rsidRDefault="007D4427" w14:paraId="71015774" w14:textId="3229153D">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5B84E870"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14D5EEBA" w14:textId="77777777">
            <w:pPr>
              <w:jc w:val="center"/>
              <w:rPr>
                <w:rFonts w:ascii="Gill Sans MT" w:hAnsi="Gill Sans MT" w:eastAsia="Calibri" w:cstheme="minorHAnsi"/>
                <w:lang w:bidi="en-GB"/>
              </w:rPr>
            </w:pPr>
          </w:p>
        </w:tc>
        <w:tc>
          <w:tcPr>
            <w:tcW w:w="737" w:type="dxa"/>
          </w:tcPr>
          <w:p w:rsidR="007D4427" w:rsidP="002E4E9F" w:rsidRDefault="007D4427" w14:paraId="6E340778" w14:textId="77777777">
            <w:pPr>
              <w:jc w:val="center"/>
              <w:rPr>
                <w:rFonts w:ascii="Gill Sans MT" w:hAnsi="Gill Sans MT" w:eastAsia="Calibri" w:cstheme="minorHAnsi"/>
                <w:lang w:bidi="en-GB"/>
              </w:rPr>
            </w:pPr>
          </w:p>
        </w:tc>
        <w:tc>
          <w:tcPr>
            <w:tcW w:w="737" w:type="dxa"/>
          </w:tcPr>
          <w:p w:rsidR="007D4427" w:rsidP="002E4E9F" w:rsidRDefault="007D4427" w14:paraId="5D0F85BF" w14:textId="4C03D16E">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631249AA" w14:textId="77777777">
        <w:trPr>
          <w:trHeight w:val="546"/>
        </w:trPr>
        <w:tc>
          <w:tcPr>
            <w:tcW w:w="7026" w:type="dxa"/>
          </w:tcPr>
          <w:p w:rsidR="007D4427" w:rsidP="002E4E9F" w:rsidRDefault="007D4427" w14:paraId="31305BBA" w14:textId="77777777">
            <w:pPr>
              <w:rPr>
                <w:rFonts w:ascii="Gill Sans MT" w:hAnsi="Gill Sans MT" w:eastAsia="Calibri" w:cstheme="minorHAnsi"/>
                <w:lang w:bidi="en-GB"/>
              </w:rPr>
            </w:pPr>
            <w:r>
              <w:rPr>
                <w:rFonts w:ascii="Gill Sans MT" w:hAnsi="Gill Sans MT" w:eastAsia="Calibri" w:cstheme="minorHAnsi"/>
                <w:lang w:bidi="en-GB"/>
              </w:rPr>
              <w:t>Flexible, dynamic and enthusiastic</w:t>
            </w:r>
          </w:p>
        </w:tc>
        <w:tc>
          <w:tcPr>
            <w:tcW w:w="568" w:type="dxa"/>
          </w:tcPr>
          <w:p w:rsidR="007D4427" w:rsidP="002E4E9F" w:rsidRDefault="007D4427" w14:paraId="273BAB1D" w14:textId="2C9F2EE7">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37204862"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6C85B110" w14:textId="77777777">
            <w:pPr>
              <w:jc w:val="center"/>
              <w:rPr>
                <w:rFonts w:ascii="Gill Sans MT" w:hAnsi="Gill Sans MT" w:eastAsia="Calibri" w:cstheme="minorHAnsi"/>
                <w:lang w:bidi="en-GB"/>
              </w:rPr>
            </w:pPr>
          </w:p>
        </w:tc>
        <w:tc>
          <w:tcPr>
            <w:tcW w:w="737" w:type="dxa"/>
          </w:tcPr>
          <w:p w:rsidR="007D4427" w:rsidP="002E4E9F" w:rsidRDefault="007D4427" w14:paraId="5FE6AE5E" w14:textId="77777777">
            <w:pPr>
              <w:jc w:val="center"/>
              <w:rPr>
                <w:rFonts w:ascii="Gill Sans MT" w:hAnsi="Gill Sans MT" w:eastAsia="Calibri" w:cstheme="minorHAnsi"/>
                <w:lang w:bidi="en-GB"/>
              </w:rPr>
            </w:pPr>
          </w:p>
        </w:tc>
        <w:tc>
          <w:tcPr>
            <w:tcW w:w="737" w:type="dxa"/>
          </w:tcPr>
          <w:p w:rsidR="007D4427" w:rsidP="002E4E9F" w:rsidRDefault="007D4427" w14:paraId="2FBC3A38" w14:textId="71D712DB">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7C2DECF4" w14:textId="77777777">
        <w:trPr>
          <w:trHeight w:val="546"/>
        </w:trPr>
        <w:tc>
          <w:tcPr>
            <w:tcW w:w="9869" w:type="dxa"/>
            <w:gridSpan w:val="6"/>
          </w:tcPr>
          <w:p w:rsidR="007D4427" w:rsidP="002E4E9F" w:rsidRDefault="007D4427" w14:paraId="1EC4BA5B" w14:textId="77777777">
            <w:pPr>
              <w:rPr>
                <w:rFonts w:ascii="Gill Sans MT" w:hAnsi="Gill Sans MT" w:eastAsia="Calibri" w:cstheme="minorHAnsi"/>
                <w:lang w:bidi="en-GB"/>
              </w:rPr>
            </w:pPr>
            <w:r>
              <w:rPr>
                <w:rFonts w:ascii="Gill Sans MT" w:hAnsi="Gill Sans MT" w:eastAsia="Calibri" w:cstheme="minorHAnsi"/>
                <w:b/>
                <w:color w:val="385623"/>
                <w:lang w:bidi="en-GB"/>
              </w:rPr>
              <w:t xml:space="preserve">Special abilities and </w:t>
            </w:r>
            <w:r w:rsidRPr="00EE2031">
              <w:rPr>
                <w:rFonts w:ascii="Gill Sans MT" w:hAnsi="Gill Sans MT" w:eastAsia="Calibri" w:cstheme="minorHAnsi"/>
                <w:b/>
                <w:color w:val="385623"/>
                <w:lang w:bidi="en-GB"/>
              </w:rPr>
              <w:t>aptitudes</w:t>
            </w:r>
          </w:p>
        </w:tc>
      </w:tr>
      <w:tr w:rsidRPr="00EE2031" w:rsidR="007D4427" w:rsidTr="007D4427" w14:paraId="4D88A117" w14:textId="77777777">
        <w:trPr>
          <w:trHeight w:val="546"/>
        </w:trPr>
        <w:tc>
          <w:tcPr>
            <w:tcW w:w="7026" w:type="dxa"/>
          </w:tcPr>
          <w:p w:rsidRPr="00D914CB" w:rsidR="007D4427" w:rsidP="002E4E9F" w:rsidRDefault="007D4427" w14:paraId="4FFEAD10" w14:textId="7BBC2A7E">
            <w:pPr>
              <w:rPr>
                <w:rFonts w:ascii="Gill Sans MT" w:hAnsi="Gill Sans MT" w:eastAsia="Calibri" w:cstheme="minorHAnsi"/>
                <w:bCs/>
                <w:color w:val="385623"/>
                <w:lang w:bidi="en-GB"/>
              </w:rPr>
            </w:pPr>
            <w:r>
              <w:rPr>
                <w:rFonts w:ascii="Gill Sans MT" w:hAnsi="Gill Sans MT" w:eastAsia="Calibri" w:cstheme="minorHAnsi"/>
                <w:bCs/>
                <w:color w:val="385623"/>
                <w:lang w:bidi="en-GB"/>
              </w:rPr>
              <w:t>A willingness to contribute to the wider life of school</w:t>
            </w:r>
          </w:p>
        </w:tc>
        <w:tc>
          <w:tcPr>
            <w:tcW w:w="568" w:type="dxa"/>
          </w:tcPr>
          <w:p w:rsidR="007D4427" w:rsidP="002E4E9F" w:rsidRDefault="007D4427" w14:paraId="78422A1B" w14:textId="77777777">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1D565236"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139C9399" w14:textId="77777777">
            <w:pPr>
              <w:jc w:val="center"/>
              <w:rPr>
                <w:rFonts w:ascii="Gill Sans MT" w:hAnsi="Gill Sans MT" w:eastAsia="Calibri" w:cstheme="minorHAnsi"/>
                <w:lang w:bidi="en-GB"/>
              </w:rPr>
            </w:pPr>
          </w:p>
        </w:tc>
        <w:tc>
          <w:tcPr>
            <w:tcW w:w="737" w:type="dxa"/>
          </w:tcPr>
          <w:p w:rsidRPr="00EE2031" w:rsidR="007D4427" w:rsidP="002E4E9F" w:rsidRDefault="007D4427" w14:paraId="78D70DF9" w14:textId="77777777">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2E4E9F" w:rsidRDefault="007D4427" w14:paraId="6D400EE7" w14:textId="77777777">
            <w:pPr>
              <w:jc w:val="center"/>
              <w:rPr>
                <w:rFonts w:ascii="Gill Sans MT" w:hAnsi="Gill Sans MT" w:eastAsia="Calibri" w:cstheme="minorHAnsi"/>
                <w:lang w:bidi="en-GB"/>
              </w:rPr>
            </w:pPr>
            <w:r>
              <w:rPr>
                <w:rFonts w:ascii="Gill Sans MT" w:hAnsi="Gill Sans MT" w:eastAsia="Calibri" w:cstheme="minorHAnsi"/>
                <w:lang w:bidi="en-GB"/>
              </w:rPr>
              <w:t>/</w:t>
            </w:r>
          </w:p>
        </w:tc>
      </w:tr>
      <w:tr w:rsidRPr="00EE2031" w:rsidR="007D4427" w:rsidTr="007D4427" w14:paraId="67EDDBC9" w14:textId="77777777">
        <w:trPr>
          <w:trHeight w:val="546"/>
        </w:trPr>
        <w:tc>
          <w:tcPr>
            <w:tcW w:w="7026" w:type="dxa"/>
          </w:tcPr>
          <w:p w:rsidRPr="00D914CB" w:rsidR="007D4427" w:rsidP="002E4E9F" w:rsidRDefault="007D4427" w14:paraId="04C5850C" w14:textId="413645A2">
            <w:pPr>
              <w:rPr>
                <w:rFonts w:ascii="Gill Sans MT" w:hAnsi="Gill Sans MT" w:eastAsia="Calibri" w:cstheme="minorHAnsi"/>
                <w:bCs/>
                <w:lang w:bidi="en-GB"/>
              </w:rPr>
            </w:pPr>
            <w:r w:rsidRPr="00D10FC5">
              <w:rPr>
                <w:rFonts w:ascii="Gill Sans MT" w:hAnsi="Gill Sans MT" w:eastAsia="Calibri" w:cstheme="minorHAnsi"/>
                <w:bCs/>
                <w:lang w:bidi="en-GB"/>
              </w:rPr>
              <w:t xml:space="preserve">Commitment to the LA’s Equal Opportunities Policy and acceptance of their responsibility for its practical application   </w:t>
            </w:r>
          </w:p>
        </w:tc>
        <w:tc>
          <w:tcPr>
            <w:tcW w:w="568" w:type="dxa"/>
          </w:tcPr>
          <w:p w:rsidR="007D4427" w:rsidP="002E4E9F" w:rsidRDefault="007D4427" w14:paraId="288DCB4B" w14:textId="10621C81">
            <w:pPr>
              <w:jc w:val="center"/>
              <w:rPr>
                <w:rFonts w:ascii="Gill Sans MT" w:hAnsi="Gill Sans MT" w:eastAsia="Calibri" w:cstheme="minorHAnsi"/>
                <w:lang w:bidi="en-GB"/>
              </w:rPr>
            </w:pPr>
            <w:r>
              <w:rPr>
                <w:rFonts w:ascii="Gill Sans MT" w:hAnsi="Gill Sans MT" w:eastAsia="Calibri" w:cstheme="minorHAnsi"/>
                <w:lang w:bidi="en-GB"/>
              </w:rPr>
              <w:t>/</w:t>
            </w:r>
          </w:p>
        </w:tc>
        <w:tc>
          <w:tcPr>
            <w:tcW w:w="566" w:type="dxa"/>
          </w:tcPr>
          <w:p w:rsidRPr="00EE2031" w:rsidR="007D4427" w:rsidP="002E4E9F" w:rsidRDefault="007D4427" w14:paraId="62BCBCFB" w14:textId="77777777">
            <w:pPr>
              <w:jc w:val="center"/>
              <w:rPr>
                <w:rFonts w:ascii="Gill Sans MT" w:hAnsi="Gill Sans MT" w:eastAsia="Calibri" w:cstheme="minorHAnsi"/>
                <w:lang w:bidi="en-GB"/>
              </w:rPr>
            </w:pPr>
          </w:p>
        </w:tc>
        <w:tc>
          <w:tcPr>
            <w:tcW w:w="235" w:type="dxa"/>
            <w:shd w:val="clear" w:color="auto" w:fill="3C103F"/>
          </w:tcPr>
          <w:p w:rsidRPr="00EE2031" w:rsidR="007D4427" w:rsidP="002E4E9F" w:rsidRDefault="007D4427" w14:paraId="7DAAE6FC" w14:textId="77777777">
            <w:pPr>
              <w:jc w:val="center"/>
              <w:rPr>
                <w:rFonts w:ascii="Gill Sans MT" w:hAnsi="Gill Sans MT" w:eastAsia="Calibri" w:cstheme="minorHAnsi"/>
                <w:lang w:bidi="en-GB"/>
              </w:rPr>
            </w:pPr>
          </w:p>
        </w:tc>
        <w:tc>
          <w:tcPr>
            <w:tcW w:w="737" w:type="dxa"/>
          </w:tcPr>
          <w:p w:rsidR="007D4427" w:rsidP="002E4E9F" w:rsidRDefault="007D4427" w14:paraId="206C50C7" w14:textId="1EEC4666">
            <w:pPr>
              <w:jc w:val="center"/>
              <w:rPr>
                <w:rFonts w:ascii="Gill Sans MT" w:hAnsi="Gill Sans MT" w:eastAsia="Calibri" w:cstheme="minorHAnsi"/>
                <w:lang w:bidi="en-GB"/>
              </w:rPr>
            </w:pPr>
            <w:r>
              <w:rPr>
                <w:rFonts w:ascii="Gill Sans MT" w:hAnsi="Gill Sans MT" w:eastAsia="Calibri" w:cstheme="minorHAnsi"/>
                <w:lang w:bidi="en-GB"/>
              </w:rPr>
              <w:t>/</w:t>
            </w:r>
          </w:p>
        </w:tc>
        <w:tc>
          <w:tcPr>
            <w:tcW w:w="737" w:type="dxa"/>
          </w:tcPr>
          <w:p w:rsidR="007D4427" w:rsidP="002E4E9F" w:rsidRDefault="007D4427" w14:paraId="7663A640" w14:textId="6955801C">
            <w:pPr>
              <w:jc w:val="center"/>
              <w:rPr>
                <w:rFonts w:ascii="Gill Sans MT" w:hAnsi="Gill Sans MT" w:eastAsia="Calibri" w:cstheme="minorHAnsi"/>
                <w:lang w:bidi="en-GB"/>
              </w:rPr>
            </w:pPr>
            <w:r>
              <w:rPr>
                <w:rFonts w:ascii="Gill Sans MT" w:hAnsi="Gill Sans MT" w:eastAsia="Calibri" w:cstheme="minorHAnsi"/>
                <w:lang w:bidi="en-GB"/>
              </w:rPr>
              <w:t>/</w:t>
            </w:r>
          </w:p>
        </w:tc>
      </w:tr>
    </w:tbl>
    <w:p w:rsidR="002E4E9F" w:rsidP="002E4E9F" w:rsidRDefault="002E4E9F" w14:paraId="6CB9BEB9" w14:textId="6FD86764">
      <w:pPr>
        <w:spacing w:line="276" w:lineRule="auto"/>
        <w:jc w:val="both"/>
        <w:rPr>
          <w:rFonts w:ascii="Gill Sans MT" w:hAnsi="Gill Sans MT"/>
          <w:noProof/>
          <w:lang w:eastAsia="en-GB"/>
        </w:rPr>
      </w:pPr>
    </w:p>
    <w:p w:rsidRPr="003D55F9" w:rsidR="003D55F9" w:rsidP="003D55F9" w:rsidRDefault="003D55F9" w14:paraId="6FD10217" w14:textId="779A34AD">
      <w:pPr>
        <w:spacing w:line="276" w:lineRule="auto"/>
        <w:jc w:val="both"/>
        <w:rPr>
          <w:rFonts w:ascii="Gill Sans MT" w:hAnsi="Gill Sans MT"/>
          <w:noProof/>
          <w:lang w:eastAsia="en-GB"/>
        </w:rPr>
      </w:pPr>
      <w:r w:rsidRPr="003D55F9">
        <w:rPr>
          <w:rFonts w:ascii="Gill Sans MT" w:hAnsi="Gill Sans MT"/>
          <w:noProof/>
          <w:lang w:eastAsia="en-GB"/>
        </w:rPr>
        <w:t>Disqualifying Factors</w:t>
      </w:r>
    </w:p>
    <w:p w:rsidRPr="003D55F9" w:rsidR="003D55F9" w:rsidP="003D55F9" w:rsidRDefault="003D55F9" w14:paraId="404A1482" w14:textId="77777777">
      <w:pPr>
        <w:spacing w:line="276" w:lineRule="auto"/>
        <w:jc w:val="both"/>
        <w:rPr>
          <w:rFonts w:ascii="Gill Sans MT" w:hAnsi="Gill Sans MT"/>
          <w:noProof/>
          <w:lang w:eastAsia="en-GB"/>
        </w:rPr>
      </w:pPr>
      <w:r w:rsidRPr="003D55F9">
        <w:rPr>
          <w:rFonts w:ascii="Gill Sans MT" w:hAnsi="Gill Sans MT"/>
          <w:noProof/>
          <w:lang w:eastAsia="en-GB"/>
        </w:rPr>
        <w:t>Indication of sexist, racist or anti-disabiliy attitudes or any other inconsistent with the Local Authority’s Equal Opportunities Policy</w:t>
      </w:r>
    </w:p>
    <w:p w:rsidRPr="003D55F9" w:rsidR="003D55F9" w:rsidP="003D55F9" w:rsidRDefault="003D55F9" w14:paraId="75018548" w14:textId="77777777">
      <w:pPr>
        <w:spacing w:line="276" w:lineRule="auto"/>
        <w:jc w:val="both"/>
        <w:rPr>
          <w:rFonts w:ascii="Gill Sans MT" w:hAnsi="Gill Sans MT"/>
          <w:noProof/>
          <w:lang w:eastAsia="en-GB"/>
        </w:rPr>
      </w:pPr>
    </w:p>
    <w:p w:rsidR="003D55F9" w:rsidP="003D55F9" w:rsidRDefault="003D55F9" w14:paraId="117754BF" w14:textId="566314FD">
      <w:pPr>
        <w:spacing w:line="276" w:lineRule="auto"/>
        <w:jc w:val="both"/>
        <w:rPr>
          <w:rFonts w:ascii="Gill Sans MT" w:hAnsi="Gill Sans MT"/>
          <w:noProof/>
          <w:lang w:eastAsia="en-GB"/>
        </w:rPr>
      </w:pPr>
      <w:r w:rsidRPr="003D55F9">
        <w:rPr>
          <w:rFonts w:ascii="Gill Sans MT" w:hAnsi="Gill Sans MT"/>
          <w:noProof/>
          <w:lang w:eastAsia="en-GB"/>
        </w:rPr>
        <w:t>This school is committed to safeguarding and promoting the welfare of children and young people and expects all staff and volunteers to share this commitment.</w:t>
      </w:r>
    </w:p>
    <w:sectPr w:rsidR="003D55F9" w:rsidSect="00112410">
      <w:pgSz w:w="11906" w:h="16838" w:orient="portrait"/>
      <w:pgMar w:top="0" w:right="144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6DE" w:rsidP="00A01C23" w:rsidRDefault="001666DE" w14:paraId="402CE189" w14:textId="77777777">
      <w:pPr>
        <w:spacing w:after="0" w:line="240" w:lineRule="auto"/>
      </w:pPr>
      <w:r>
        <w:separator/>
      </w:r>
    </w:p>
  </w:endnote>
  <w:endnote w:type="continuationSeparator" w:id="0">
    <w:p w:rsidR="001666DE" w:rsidP="00A01C23" w:rsidRDefault="001666DE" w14:paraId="50B06513" w14:textId="77777777">
      <w:pPr>
        <w:spacing w:after="0" w:line="240" w:lineRule="auto"/>
      </w:pPr>
      <w:r>
        <w:continuationSeparator/>
      </w:r>
    </w:p>
  </w:endnote>
  <w:endnote w:type="continuationNotice" w:id="1">
    <w:p w:rsidR="001666DE" w:rsidRDefault="001666DE" w14:paraId="343F62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6DE" w:rsidP="00A01C23" w:rsidRDefault="001666DE" w14:paraId="2A41374F" w14:textId="77777777">
      <w:pPr>
        <w:spacing w:after="0" w:line="240" w:lineRule="auto"/>
      </w:pPr>
      <w:r>
        <w:separator/>
      </w:r>
    </w:p>
  </w:footnote>
  <w:footnote w:type="continuationSeparator" w:id="0">
    <w:p w:rsidR="001666DE" w:rsidP="00A01C23" w:rsidRDefault="001666DE" w14:paraId="76C1190E" w14:textId="77777777">
      <w:pPr>
        <w:spacing w:after="0" w:line="240" w:lineRule="auto"/>
      </w:pPr>
      <w:r>
        <w:continuationSeparator/>
      </w:r>
    </w:p>
  </w:footnote>
  <w:footnote w:type="continuationNotice" w:id="1">
    <w:p w:rsidR="001666DE" w:rsidRDefault="001666DE" w14:paraId="202DCC4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5AF3"/>
    <w:multiLevelType w:val="hybridMultilevel"/>
    <w:tmpl w:val="D0CCB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F36909"/>
    <w:multiLevelType w:val="hybridMultilevel"/>
    <w:tmpl w:val="4F32C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DA1543"/>
    <w:multiLevelType w:val="hybridMultilevel"/>
    <w:tmpl w:val="A82AD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666C37"/>
    <w:multiLevelType w:val="hybridMultilevel"/>
    <w:tmpl w:val="8CEE1D7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6A41395"/>
    <w:multiLevelType w:val="hybridMultilevel"/>
    <w:tmpl w:val="F6CC72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73B53D0"/>
    <w:multiLevelType w:val="hybridMultilevel"/>
    <w:tmpl w:val="1BB2F4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75729AA"/>
    <w:multiLevelType w:val="hybridMultilevel"/>
    <w:tmpl w:val="2530F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0" w15:restartNumberingAfterBreak="0">
    <w:nsid w:val="51B023FA"/>
    <w:multiLevelType w:val="hybridMultilevel"/>
    <w:tmpl w:val="CD34C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83C33A7"/>
    <w:multiLevelType w:val="hybridMultilevel"/>
    <w:tmpl w:val="769CBA74"/>
    <w:lvl w:ilvl="0" w:tplc="81482A2C">
      <w:start w:val="1"/>
      <w:numFmt w:val="bullet"/>
      <w:lvlText w:val=""/>
      <w:lvlJc w:val="left"/>
      <w:pPr>
        <w:ind w:left="720" w:hanging="360"/>
      </w:pPr>
      <w:rPr>
        <w:rFonts w:hint="default" w:ascii="Symbol" w:hAnsi="Symbol"/>
      </w:rPr>
    </w:lvl>
    <w:lvl w:ilvl="1" w:tplc="454E56B2">
      <w:start w:val="1"/>
      <w:numFmt w:val="bullet"/>
      <w:lvlText w:val="o"/>
      <w:lvlJc w:val="left"/>
      <w:pPr>
        <w:ind w:left="1440" w:hanging="360"/>
      </w:pPr>
      <w:rPr>
        <w:rFonts w:hint="default" w:ascii="Courier New" w:hAnsi="Courier New"/>
      </w:rPr>
    </w:lvl>
    <w:lvl w:ilvl="2" w:tplc="631CB08C">
      <w:start w:val="1"/>
      <w:numFmt w:val="bullet"/>
      <w:lvlText w:val=""/>
      <w:lvlJc w:val="left"/>
      <w:pPr>
        <w:ind w:left="2160" w:hanging="360"/>
      </w:pPr>
      <w:rPr>
        <w:rFonts w:hint="default" w:ascii="Wingdings" w:hAnsi="Wingdings"/>
      </w:rPr>
    </w:lvl>
    <w:lvl w:ilvl="3" w:tplc="816A2888">
      <w:start w:val="1"/>
      <w:numFmt w:val="bullet"/>
      <w:lvlText w:val=""/>
      <w:lvlJc w:val="left"/>
      <w:pPr>
        <w:ind w:left="2880" w:hanging="360"/>
      </w:pPr>
      <w:rPr>
        <w:rFonts w:hint="default" w:ascii="Symbol" w:hAnsi="Symbol"/>
      </w:rPr>
    </w:lvl>
    <w:lvl w:ilvl="4" w:tplc="55866DC6">
      <w:start w:val="1"/>
      <w:numFmt w:val="bullet"/>
      <w:lvlText w:val="o"/>
      <w:lvlJc w:val="left"/>
      <w:pPr>
        <w:ind w:left="3600" w:hanging="360"/>
      </w:pPr>
      <w:rPr>
        <w:rFonts w:hint="default" w:ascii="Courier New" w:hAnsi="Courier New"/>
      </w:rPr>
    </w:lvl>
    <w:lvl w:ilvl="5" w:tplc="B2643380">
      <w:start w:val="1"/>
      <w:numFmt w:val="bullet"/>
      <w:lvlText w:val=""/>
      <w:lvlJc w:val="left"/>
      <w:pPr>
        <w:ind w:left="4320" w:hanging="360"/>
      </w:pPr>
      <w:rPr>
        <w:rFonts w:hint="default" w:ascii="Wingdings" w:hAnsi="Wingdings"/>
      </w:rPr>
    </w:lvl>
    <w:lvl w:ilvl="6" w:tplc="42029F72">
      <w:start w:val="1"/>
      <w:numFmt w:val="bullet"/>
      <w:lvlText w:val=""/>
      <w:lvlJc w:val="left"/>
      <w:pPr>
        <w:ind w:left="5040" w:hanging="360"/>
      </w:pPr>
      <w:rPr>
        <w:rFonts w:hint="default" w:ascii="Symbol" w:hAnsi="Symbol"/>
      </w:rPr>
    </w:lvl>
    <w:lvl w:ilvl="7" w:tplc="5776C026">
      <w:start w:val="1"/>
      <w:numFmt w:val="bullet"/>
      <w:lvlText w:val="o"/>
      <w:lvlJc w:val="left"/>
      <w:pPr>
        <w:ind w:left="5760" w:hanging="360"/>
      </w:pPr>
      <w:rPr>
        <w:rFonts w:hint="default" w:ascii="Courier New" w:hAnsi="Courier New"/>
      </w:rPr>
    </w:lvl>
    <w:lvl w:ilvl="8" w:tplc="EEEC7A20">
      <w:start w:val="1"/>
      <w:numFmt w:val="bullet"/>
      <w:lvlText w:val=""/>
      <w:lvlJc w:val="left"/>
      <w:pPr>
        <w:ind w:left="6480" w:hanging="360"/>
      </w:pPr>
      <w:rPr>
        <w:rFonts w:hint="default" w:ascii="Wingdings" w:hAnsi="Wingdings"/>
      </w:rPr>
    </w:lvl>
  </w:abstractNum>
  <w:abstractNum w:abstractNumId="12" w15:restartNumberingAfterBreak="0">
    <w:nsid w:val="5B2A23AA"/>
    <w:multiLevelType w:val="hybridMultilevel"/>
    <w:tmpl w:val="F598839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86367E8"/>
    <w:multiLevelType w:val="hybridMultilevel"/>
    <w:tmpl w:val="C6C044E8"/>
    <w:lvl w:ilvl="0" w:tplc="0A38684A">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B1270D9"/>
    <w:multiLevelType w:val="hybridMultilevel"/>
    <w:tmpl w:val="A976A5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6962668"/>
    <w:multiLevelType w:val="hybridMultilevel"/>
    <w:tmpl w:val="2B105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6"/>
  </w:num>
  <w:num w:numId="3">
    <w:abstractNumId w:val="4"/>
  </w:num>
  <w:num w:numId="4">
    <w:abstractNumId w:val="12"/>
  </w:num>
  <w:num w:numId="5">
    <w:abstractNumId w:val="10"/>
  </w:num>
  <w:num w:numId="6">
    <w:abstractNumId w:val="15"/>
  </w:num>
  <w:num w:numId="7">
    <w:abstractNumId w:val="5"/>
  </w:num>
  <w:num w:numId="8">
    <w:abstractNumId w:val="2"/>
  </w:num>
  <w:num w:numId="9">
    <w:abstractNumId w:val="9"/>
  </w:num>
  <w:num w:numId="10">
    <w:abstractNumId w:val="14"/>
  </w:num>
  <w:num w:numId="11">
    <w:abstractNumId w:val="3"/>
  </w:num>
  <w:num w:numId="12">
    <w:abstractNumId w:val="7"/>
  </w:num>
  <w:num w:numId="13">
    <w:abstractNumId w:val="13"/>
  </w:num>
  <w:num w:numId="14">
    <w:abstractNumId w:val="0"/>
  </w:num>
  <w:num w:numId="15">
    <w:abstractNumId w:val="1"/>
  </w:num>
  <w:num w:numId="1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A7C"/>
    <w:rsid w:val="00000249"/>
    <w:rsid w:val="00000FB3"/>
    <w:rsid w:val="00005618"/>
    <w:rsid w:val="00011077"/>
    <w:rsid w:val="00011446"/>
    <w:rsid w:val="000134ED"/>
    <w:rsid w:val="000170C8"/>
    <w:rsid w:val="0001732B"/>
    <w:rsid w:val="00020E52"/>
    <w:rsid w:val="000241AC"/>
    <w:rsid w:val="00025028"/>
    <w:rsid w:val="000301DD"/>
    <w:rsid w:val="00031F1B"/>
    <w:rsid w:val="00033250"/>
    <w:rsid w:val="0003515D"/>
    <w:rsid w:val="00037D85"/>
    <w:rsid w:val="000446AE"/>
    <w:rsid w:val="00051316"/>
    <w:rsid w:val="000536F0"/>
    <w:rsid w:val="000541CA"/>
    <w:rsid w:val="00062AAC"/>
    <w:rsid w:val="00062CA2"/>
    <w:rsid w:val="00062EA8"/>
    <w:rsid w:val="0006442E"/>
    <w:rsid w:val="0006462A"/>
    <w:rsid w:val="0006509E"/>
    <w:rsid w:val="000662DF"/>
    <w:rsid w:val="00070823"/>
    <w:rsid w:val="00074116"/>
    <w:rsid w:val="000744AB"/>
    <w:rsid w:val="00075F77"/>
    <w:rsid w:val="00085924"/>
    <w:rsid w:val="00091A50"/>
    <w:rsid w:val="00095286"/>
    <w:rsid w:val="00095B03"/>
    <w:rsid w:val="0009682A"/>
    <w:rsid w:val="000979CB"/>
    <w:rsid w:val="00097E61"/>
    <w:rsid w:val="000A693E"/>
    <w:rsid w:val="000A73BE"/>
    <w:rsid w:val="000B29B2"/>
    <w:rsid w:val="000B334D"/>
    <w:rsid w:val="000B4B9A"/>
    <w:rsid w:val="000B61DA"/>
    <w:rsid w:val="000B6D19"/>
    <w:rsid w:val="000C2383"/>
    <w:rsid w:val="000D4BDD"/>
    <w:rsid w:val="000D63C8"/>
    <w:rsid w:val="000D6912"/>
    <w:rsid w:val="000D7065"/>
    <w:rsid w:val="000E07C1"/>
    <w:rsid w:val="000E2E45"/>
    <w:rsid w:val="000E5515"/>
    <w:rsid w:val="000F25C9"/>
    <w:rsid w:val="000F2C26"/>
    <w:rsid w:val="000F3C12"/>
    <w:rsid w:val="000F5A66"/>
    <w:rsid w:val="001011B9"/>
    <w:rsid w:val="00103170"/>
    <w:rsid w:val="001072B4"/>
    <w:rsid w:val="00112410"/>
    <w:rsid w:val="0011281B"/>
    <w:rsid w:val="00113677"/>
    <w:rsid w:val="0011422C"/>
    <w:rsid w:val="001172E9"/>
    <w:rsid w:val="001218D1"/>
    <w:rsid w:val="00123710"/>
    <w:rsid w:val="0012444D"/>
    <w:rsid w:val="00125A46"/>
    <w:rsid w:val="00130D2C"/>
    <w:rsid w:val="001341A5"/>
    <w:rsid w:val="00135618"/>
    <w:rsid w:val="00136800"/>
    <w:rsid w:val="00140B3B"/>
    <w:rsid w:val="00144AEC"/>
    <w:rsid w:val="00145460"/>
    <w:rsid w:val="0014708B"/>
    <w:rsid w:val="00150ED3"/>
    <w:rsid w:val="00153A58"/>
    <w:rsid w:val="00153F50"/>
    <w:rsid w:val="001578C8"/>
    <w:rsid w:val="001619B6"/>
    <w:rsid w:val="00162484"/>
    <w:rsid w:val="00164941"/>
    <w:rsid w:val="001666DE"/>
    <w:rsid w:val="00166A17"/>
    <w:rsid w:val="001677F4"/>
    <w:rsid w:val="00170E64"/>
    <w:rsid w:val="00173341"/>
    <w:rsid w:val="00174E39"/>
    <w:rsid w:val="00176009"/>
    <w:rsid w:val="00180EC6"/>
    <w:rsid w:val="00184FBB"/>
    <w:rsid w:val="00186E2C"/>
    <w:rsid w:val="00190C9A"/>
    <w:rsid w:val="00195368"/>
    <w:rsid w:val="001964CB"/>
    <w:rsid w:val="001A455F"/>
    <w:rsid w:val="001A606E"/>
    <w:rsid w:val="001A7B83"/>
    <w:rsid w:val="001B0A45"/>
    <w:rsid w:val="001B4A7C"/>
    <w:rsid w:val="001B4F67"/>
    <w:rsid w:val="001B775F"/>
    <w:rsid w:val="001B7D0F"/>
    <w:rsid w:val="001C013E"/>
    <w:rsid w:val="001C157D"/>
    <w:rsid w:val="001C21D7"/>
    <w:rsid w:val="001C21DA"/>
    <w:rsid w:val="001C2B3A"/>
    <w:rsid w:val="001C3776"/>
    <w:rsid w:val="001C3855"/>
    <w:rsid w:val="001C41F9"/>
    <w:rsid w:val="001C754D"/>
    <w:rsid w:val="001D34F9"/>
    <w:rsid w:val="001D4B07"/>
    <w:rsid w:val="001D68AC"/>
    <w:rsid w:val="001E5AB7"/>
    <w:rsid w:val="001F59FE"/>
    <w:rsid w:val="001F6E8D"/>
    <w:rsid w:val="001F701C"/>
    <w:rsid w:val="001F7892"/>
    <w:rsid w:val="00201258"/>
    <w:rsid w:val="002040B0"/>
    <w:rsid w:val="00204318"/>
    <w:rsid w:val="00206F4A"/>
    <w:rsid w:val="00207F2B"/>
    <w:rsid w:val="00213011"/>
    <w:rsid w:val="00213F4F"/>
    <w:rsid w:val="00215F28"/>
    <w:rsid w:val="00217F91"/>
    <w:rsid w:val="002201E8"/>
    <w:rsid w:val="00220AC8"/>
    <w:rsid w:val="00221D4B"/>
    <w:rsid w:val="0022680A"/>
    <w:rsid w:val="0022697E"/>
    <w:rsid w:val="00230EC3"/>
    <w:rsid w:val="00232C25"/>
    <w:rsid w:val="00235F13"/>
    <w:rsid w:val="00241D85"/>
    <w:rsid w:val="0024477C"/>
    <w:rsid w:val="00245524"/>
    <w:rsid w:val="00254FD7"/>
    <w:rsid w:val="00256571"/>
    <w:rsid w:val="00260926"/>
    <w:rsid w:val="00262588"/>
    <w:rsid w:val="00263621"/>
    <w:rsid w:val="00264603"/>
    <w:rsid w:val="00264E0D"/>
    <w:rsid w:val="00272B5B"/>
    <w:rsid w:val="002740DF"/>
    <w:rsid w:val="002745F2"/>
    <w:rsid w:val="00275E65"/>
    <w:rsid w:val="00276424"/>
    <w:rsid w:val="0027720B"/>
    <w:rsid w:val="00277599"/>
    <w:rsid w:val="00280DD8"/>
    <w:rsid w:val="00282935"/>
    <w:rsid w:val="002913DF"/>
    <w:rsid w:val="00297B58"/>
    <w:rsid w:val="002A0162"/>
    <w:rsid w:val="002B1837"/>
    <w:rsid w:val="002B20F8"/>
    <w:rsid w:val="002B3207"/>
    <w:rsid w:val="002B3D84"/>
    <w:rsid w:val="002B67B0"/>
    <w:rsid w:val="002C12C5"/>
    <w:rsid w:val="002C47AC"/>
    <w:rsid w:val="002C7793"/>
    <w:rsid w:val="002C780E"/>
    <w:rsid w:val="002D055C"/>
    <w:rsid w:val="002D0F80"/>
    <w:rsid w:val="002D157A"/>
    <w:rsid w:val="002D30E3"/>
    <w:rsid w:val="002D3527"/>
    <w:rsid w:val="002D4702"/>
    <w:rsid w:val="002D6568"/>
    <w:rsid w:val="002DC15C"/>
    <w:rsid w:val="002E0680"/>
    <w:rsid w:val="002E22FD"/>
    <w:rsid w:val="002E4E9F"/>
    <w:rsid w:val="002E5550"/>
    <w:rsid w:val="002F003B"/>
    <w:rsid w:val="002F2E00"/>
    <w:rsid w:val="002F3FFC"/>
    <w:rsid w:val="002F4E96"/>
    <w:rsid w:val="0030135A"/>
    <w:rsid w:val="0030272C"/>
    <w:rsid w:val="00302918"/>
    <w:rsid w:val="00302EB4"/>
    <w:rsid w:val="00312923"/>
    <w:rsid w:val="00313C7F"/>
    <w:rsid w:val="00316002"/>
    <w:rsid w:val="00320630"/>
    <w:rsid w:val="00323E41"/>
    <w:rsid w:val="00324817"/>
    <w:rsid w:val="00324952"/>
    <w:rsid w:val="00324ABF"/>
    <w:rsid w:val="00327C9E"/>
    <w:rsid w:val="00330898"/>
    <w:rsid w:val="0033474A"/>
    <w:rsid w:val="00337ADC"/>
    <w:rsid w:val="00340C56"/>
    <w:rsid w:val="00341108"/>
    <w:rsid w:val="00350048"/>
    <w:rsid w:val="00355B83"/>
    <w:rsid w:val="00356C2B"/>
    <w:rsid w:val="003603E3"/>
    <w:rsid w:val="00361AF6"/>
    <w:rsid w:val="00364D60"/>
    <w:rsid w:val="003663AB"/>
    <w:rsid w:val="0037252B"/>
    <w:rsid w:val="003739AA"/>
    <w:rsid w:val="0037445A"/>
    <w:rsid w:val="00375F8D"/>
    <w:rsid w:val="00380FC8"/>
    <w:rsid w:val="00391CC4"/>
    <w:rsid w:val="00393AAB"/>
    <w:rsid w:val="003A0AF9"/>
    <w:rsid w:val="003A14F0"/>
    <w:rsid w:val="003A3B67"/>
    <w:rsid w:val="003A40C2"/>
    <w:rsid w:val="003A5348"/>
    <w:rsid w:val="003A6954"/>
    <w:rsid w:val="003B3F92"/>
    <w:rsid w:val="003B471D"/>
    <w:rsid w:val="003B4A4A"/>
    <w:rsid w:val="003B6950"/>
    <w:rsid w:val="003C025E"/>
    <w:rsid w:val="003C1164"/>
    <w:rsid w:val="003C334C"/>
    <w:rsid w:val="003C47E4"/>
    <w:rsid w:val="003C5C22"/>
    <w:rsid w:val="003C6290"/>
    <w:rsid w:val="003D130C"/>
    <w:rsid w:val="003D145E"/>
    <w:rsid w:val="003D35C7"/>
    <w:rsid w:val="003D368E"/>
    <w:rsid w:val="003D55F9"/>
    <w:rsid w:val="003D5782"/>
    <w:rsid w:val="003E156A"/>
    <w:rsid w:val="003E19F5"/>
    <w:rsid w:val="003E766C"/>
    <w:rsid w:val="003E7ECD"/>
    <w:rsid w:val="003F08C0"/>
    <w:rsid w:val="003F378F"/>
    <w:rsid w:val="003F5B0D"/>
    <w:rsid w:val="003F6485"/>
    <w:rsid w:val="00400DB3"/>
    <w:rsid w:val="0040550D"/>
    <w:rsid w:val="00406882"/>
    <w:rsid w:val="00406ECD"/>
    <w:rsid w:val="0041022D"/>
    <w:rsid w:val="00413199"/>
    <w:rsid w:val="00413930"/>
    <w:rsid w:val="00416B77"/>
    <w:rsid w:val="00424CB0"/>
    <w:rsid w:val="00426661"/>
    <w:rsid w:val="004302C5"/>
    <w:rsid w:val="00430D2E"/>
    <w:rsid w:val="00433CAB"/>
    <w:rsid w:val="004346C1"/>
    <w:rsid w:val="00441AEE"/>
    <w:rsid w:val="004429C1"/>
    <w:rsid w:val="00444B40"/>
    <w:rsid w:val="00445005"/>
    <w:rsid w:val="0044701D"/>
    <w:rsid w:val="004522F5"/>
    <w:rsid w:val="00452364"/>
    <w:rsid w:val="00452BDA"/>
    <w:rsid w:val="00454D55"/>
    <w:rsid w:val="00456ABC"/>
    <w:rsid w:val="004673E5"/>
    <w:rsid w:val="004705B8"/>
    <w:rsid w:val="00471E2B"/>
    <w:rsid w:val="00472134"/>
    <w:rsid w:val="0047233D"/>
    <w:rsid w:val="004743FE"/>
    <w:rsid w:val="00474B15"/>
    <w:rsid w:val="00474C18"/>
    <w:rsid w:val="00480239"/>
    <w:rsid w:val="00481B87"/>
    <w:rsid w:val="00484E6F"/>
    <w:rsid w:val="00485B6C"/>
    <w:rsid w:val="00487481"/>
    <w:rsid w:val="00487DFF"/>
    <w:rsid w:val="004916BC"/>
    <w:rsid w:val="00492D94"/>
    <w:rsid w:val="004932F5"/>
    <w:rsid w:val="004964F1"/>
    <w:rsid w:val="004A18C8"/>
    <w:rsid w:val="004A24F1"/>
    <w:rsid w:val="004A2E4E"/>
    <w:rsid w:val="004A5D83"/>
    <w:rsid w:val="004B3CC5"/>
    <w:rsid w:val="004B4EA6"/>
    <w:rsid w:val="004B6AC6"/>
    <w:rsid w:val="004C294E"/>
    <w:rsid w:val="004C3CE1"/>
    <w:rsid w:val="004C4D26"/>
    <w:rsid w:val="004C581C"/>
    <w:rsid w:val="004C6A7A"/>
    <w:rsid w:val="004E20D7"/>
    <w:rsid w:val="004E4234"/>
    <w:rsid w:val="004E622C"/>
    <w:rsid w:val="004E6444"/>
    <w:rsid w:val="004E6609"/>
    <w:rsid w:val="004F16F0"/>
    <w:rsid w:val="004F5C24"/>
    <w:rsid w:val="004F60D5"/>
    <w:rsid w:val="004F67F7"/>
    <w:rsid w:val="00502946"/>
    <w:rsid w:val="00502FB6"/>
    <w:rsid w:val="005040CC"/>
    <w:rsid w:val="00504394"/>
    <w:rsid w:val="00504590"/>
    <w:rsid w:val="00504DC7"/>
    <w:rsid w:val="005059D0"/>
    <w:rsid w:val="00505ABE"/>
    <w:rsid w:val="005067C1"/>
    <w:rsid w:val="0050742D"/>
    <w:rsid w:val="00507923"/>
    <w:rsid w:val="00510DE9"/>
    <w:rsid w:val="005116C3"/>
    <w:rsid w:val="005119F1"/>
    <w:rsid w:val="0051731D"/>
    <w:rsid w:val="005175CF"/>
    <w:rsid w:val="00520570"/>
    <w:rsid w:val="00520A66"/>
    <w:rsid w:val="005214BD"/>
    <w:rsid w:val="00524056"/>
    <w:rsid w:val="00525212"/>
    <w:rsid w:val="0053007D"/>
    <w:rsid w:val="005335C5"/>
    <w:rsid w:val="0053408A"/>
    <w:rsid w:val="00535A5B"/>
    <w:rsid w:val="00535D69"/>
    <w:rsid w:val="005418F1"/>
    <w:rsid w:val="00544E58"/>
    <w:rsid w:val="005519BF"/>
    <w:rsid w:val="00551BAA"/>
    <w:rsid w:val="0055319B"/>
    <w:rsid w:val="00554A49"/>
    <w:rsid w:val="00556A71"/>
    <w:rsid w:val="0056118B"/>
    <w:rsid w:val="00561C6B"/>
    <w:rsid w:val="005666AB"/>
    <w:rsid w:val="00566C27"/>
    <w:rsid w:val="00570F0A"/>
    <w:rsid w:val="0057524F"/>
    <w:rsid w:val="00575D2F"/>
    <w:rsid w:val="00577D88"/>
    <w:rsid w:val="005835CA"/>
    <w:rsid w:val="00583B7E"/>
    <w:rsid w:val="00583BA9"/>
    <w:rsid w:val="005850B5"/>
    <w:rsid w:val="005867E1"/>
    <w:rsid w:val="00586D17"/>
    <w:rsid w:val="005929E1"/>
    <w:rsid w:val="00593A5E"/>
    <w:rsid w:val="00595DAB"/>
    <w:rsid w:val="005A3E6C"/>
    <w:rsid w:val="005A65DD"/>
    <w:rsid w:val="005B2008"/>
    <w:rsid w:val="005B3A55"/>
    <w:rsid w:val="005B4E23"/>
    <w:rsid w:val="005C3FAD"/>
    <w:rsid w:val="005C5244"/>
    <w:rsid w:val="005C55D3"/>
    <w:rsid w:val="005D107B"/>
    <w:rsid w:val="005D17F1"/>
    <w:rsid w:val="005D1982"/>
    <w:rsid w:val="005D5E7A"/>
    <w:rsid w:val="005D67A8"/>
    <w:rsid w:val="005D76E2"/>
    <w:rsid w:val="005E20F9"/>
    <w:rsid w:val="005E2487"/>
    <w:rsid w:val="005E647D"/>
    <w:rsid w:val="005E7D6B"/>
    <w:rsid w:val="005F0590"/>
    <w:rsid w:val="005F46D6"/>
    <w:rsid w:val="00600E6E"/>
    <w:rsid w:val="00601BA3"/>
    <w:rsid w:val="00602E11"/>
    <w:rsid w:val="0060376E"/>
    <w:rsid w:val="00606396"/>
    <w:rsid w:val="00607C1D"/>
    <w:rsid w:val="00610157"/>
    <w:rsid w:val="00611293"/>
    <w:rsid w:val="00614197"/>
    <w:rsid w:val="0061561E"/>
    <w:rsid w:val="0061633B"/>
    <w:rsid w:val="00617BFA"/>
    <w:rsid w:val="006207B7"/>
    <w:rsid w:val="00621D95"/>
    <w:rsid w:val="00625316"/>
    <w:rsid w:val="00630120"/>
    <w:rsid w:val="0063167F"/>
    <w:rsid w:val="006352D1"/>
    <w:rsid w:val="0064275C"/>
    <w:rsid w:val="00643F17"/>
    <w:rsid w:val="00644938"/>
    <w:rsid w:val="006506C0"/>
    <w:rsid w:val="0065097E"/>
    <w:rsid w:val="0065172F"/>
    <w:rsid w:val="00653141"/>
    <w:rsid w:val="00655A0E"/>
    <w:rsid w:val="00657186"/>
    <w:rsid w:val="006578F2"/>
    <w:rsid w:val="00663752"/>
    <w:rsid w:val="006642DD"/>
    <w:rsid w:val="00664E7D"/>
    <w:rsid w:val="00671BA3"/>
    <w:rsid w:val="0067414B"/>
    <w:rsid w:val="00677CF8"/>
    <w:rsid w:val="00677EC5"/>
    <w:rsid w:val="006828D4"/>
    <w:rsid w:val="00694513"/>
    <w:rsid w:val="00695419"/>
    <w:rsid w:val="006A03CA"/>
    <w:rsid w:val="006A041E"/>
    <w:rsid w:val="006A1110"/>
    <w:rsid w:val="006A1945"/>
    <w:rsid w:val="006A1DC4"/>
    <w:rsid w:val="006A4040"/>
    <w:rsid w:val="006A534F"/>
    <w:rsid w:val="006A6F69"/>
    <w:rsid w:val="006A7301"/>
    <w:rsid w:val="006B3187"/>
    <w:rsid w:val="006B320E"/>
    <w:rsid w:val="006B563E"/>
    <w:rsid w:val="006B62AB"/>
    <w:rsid w:val="006B646F"/>
    <w:rsid w:val="006C028E"/>
    <w:rsid w:val="006C31DE"/>
    <w:rsid w:val="006C3CF6"/>
    <w:rsid w:val="006C7B43"/>
    <w:rsid w:val="006D5C78"/>
    <w:rsid w:val="006E2313"/>
    <w:rsid w:val="006E2BE8"/>
    <w:rsid w:val="006E35A8"/>
    <w:rsid w:val="006E3F54"/>
    <w:rsid w:val="006F0B29"/>
    <w:rsid w:val="006F12EB"/>
    <w:rsid w:val="006F395A"/>
    <w:rsid w:val="006F61C5"/>
    <w:rsid w:val="006F65D6"/>
    <w:rsid w:val="007008A5"/>
    <w:rsid w:val="00703A8D"/>
    <w:rsid w:val="007140F4"/>
    <w:rsid w:val="00714F79"/>
    <w:rsid w:val="00716968"/>
    <w:rsid w:val="007202ED"/>
    <w:rsid w:val="00723FD8"/>
    <w:rsid w:val="007254D8"/>
    <w:rsid w:val="007256FE"/>
    <w:rsid w:val="007317BE"/>
    <w:rsid w:val="007317C5"/>
    <w:rsid w:val="0073457E"/>
    <w:rsid w:val="007370BF"/>
    <w:rsid w:val="00743C64"/>
    <w:rsid w:val="00744589"/>
    <w:rsid w:val="00751FA0"/>
    <w:rsid w:val="0075489F"/>
    <w:rsid w:val="00756F73"/>
    <w:rsid w:val="00761FE8"/>
    <w:rsid w:val="007627F2"/>
    <w:rsid w:val="00763D31"/>
    <w:rsid w:val="00764B07"/>
    <w:rsid w:val="007675F0"/>
    <w:rsid w:val="00775791"/>
    <w:rsid w:val="00777169"/>
    <w:rsid w:val="007777DC"/>
    <w:rsid w:val="00777F37"/>
    <w:rsid w:val="00780C4E"/>
    <w:rsid w:val="00780DAD"/>
    <w:rsid w:val="007915BB"/>
    <w:rsid w:val="00793E55"/>
    <w:rsid w:val="00797598"/>
    <w:rsid w:val="00797710"/>
    <w:rsid w:val="007A022E"/>
    <w:rsid w:val="007A1D4C"/>
    <w:rsid w:val="007A2D77"/>
    <w:rsid w:val="007A5400"/>
    <w:rsid w:val="007A7422"/>
    <w:rsid w:val="007B381E"/>
    <w:rsid w:val="007B4E68"/>
    <w:rsid w:val="007B610F"/>
    <w:rsid w:val="007C232F"/>
    <w:rsid w:val="007C69B6"/>
    <w:rsid w:val="007D021A"/>
    <w:rsid w:val="007D2B02"/>
    <w:rsid w:val="007D319D"/>
    <w:rsid w:val="007D39D0"/>
    <w:rsid w:val="007D4427"/>
    <w:rsid w:val="007D596E"/>
    <w:rsid w:val="007D67B6"/>
    <w:rsid w:val="007E1090"/>
    <w:rsid w:val="007E14DF"/>
    <w:rsid w:val="007E4306"/>
    <w:rsid w:val="007E5EC0"/>
    <w:rsid w:val="007E74B8"/>
    <w:rsid w:val="007F1664"/>
    <w:rsid w:val="007F17BC"/>
    <w:rsid w:val="007F18DC"/>
    <w:rsid w:val="007F1B45"/>
    <w:rsid w:val="007F2D1F"/>
    <w:rsid w:val="007F496B"/>
    <w:rsid w:val="007F6E37"/>
    <w:rsid w:val="0080040C"/>
    <w:rsid w:val="008020C5"/>
    <w:rsid w:val="008035C9"/>
    <w:rsid w:val="0080409C"/>
    <w:rsid w:val="00807045"/>
    <w:rsid w:val="00810CA7"/>
    <w:rsid w:val="008113AF"/>
    <w:rsid w:val="00814987"/>
    <w:rsid w:val="008155BC"/>
    <w:rsid w:val="00817CBC"/>
    <w:rsid w:val="00823844"/>
    <w:rsid w:val="00824993"/>
    <w:rsid w:val="0082623C"/>
    <w:rsid w:val="0082673A"/>
    <w:rsid w:val="00830764"/>
    <w:rsid w:val="008347B2"/>
    <w:rsid w:val="00836596"/>
    <w:rsid w:val="00840FB3"/>
    <w:rsid w:val="008410A1"/>
    <w:rsid w:val="0084403F"/>
    <w:rsid w:val="008446C7"/>
    <w:rsid w:val="0084702C"/>
    <w:rsid w:val="00851B53"/>
    <w:rsid w:val="00855C7F"/>
    <w:rsid w:val="008658E8"/>
    <w:rsid w:val="00865D1D"/>
    <w:rsid w:val="00875F2F"/>
    <w:rsid w:val="00883B3C"/>
    <w:rsid w:val="0088481F"/>
    <w:rsid w:val="00885CEB"/>
    <w:rsid w:val="00894623"/>
    <w:rsid w:val="00896A1C"/>
    <w:rsid w:val="008A068F"/>
    <w:rsid w:val="008B0C44"/>
    <w:rsid w:val="008B2A03"/>
    <w:rsid w:val="008B33A5"/>
    <w:rsid w:val="008B7EE2"/>
    <w:rsid w:val="008C1ACA"/>
    <w:rsid w:val="008C4124"/>
    <w:rsid w:val="008C5D0B"/>
    <w:rsid w:val="008D78CA"/>
    <w:rsid w:val="008D7CAD"/>
    <w:rsid w:val="008E3346"/>
    <w:rsid w:val="008E4433"/>
    <w:rsid w:val="008E4BE9"/>
    <w:rsid w:val="008F3895"/>
    <w:rsid w:val="008F7CDB"/>
    <w:rsid w:val="00900A63"/>
    <w:rsid w:val="00903A0B"/>
    <w:rsid w:val="00905BCD"/>
    <w:rsid w:val="00906350"/>
    <w:rsid w:val="0090765B"/>
    <w:rsid w:val="009109C7"/>
    <w:rsid w:val="00911E67"/>
    <w:rsid w:val="00912758"/>
    <w:rsid w:val="00914D1B"/>
    <w:rsid w:val="00915620"/>
    <w:rsid w:val="009176D9"/>
    <w:rsid w:val="00923B3F"/>
    <w:rsid w:val="00923F74"/>
    <w:rsid w:val="00924DBA"/>
    <w:rsid w:val="00927633"/>
    <w:rsid w:val="00927997"/>
    <w:rsid w:val="00932EC4"/>
    <w:rsid w:val="00936B50"/>
    <w:rsid w:val="009371DC"/>
    <w:rsid w:val="00944926"/>
    <w:rsid w:val="00950A8F"/>
    <w:rsid w:val="00952A8C"/>
    <w:rsid w:val="0095519F"/>
    <w:rsid w:val="009578C7"/>
    <w:rsid w:val="00961D24"/>
    <w:rsid w:val="0096226B"/>
    <w:rsid w:val="00965E79"/>
    <w:rsid w:val="009663D8"/>
    <w:rsid w:val="00980925"/>
    <w:rsid w:val="00980CC1"/>
    <w:rsid w:val="0098145D"/>
    <w:rsid w:val="0098263F"/>
    <w:rsid w:val="009832EA"/>
    <w:rsid w:val="00985537"/>
    <w:rsid w:val="00985788"/>
    <w:rsid w:val="00985FCA"/>
    <w:rsid w:val="00990F12"/>
    <w:rsid w:val="00992C3F"/>
    <w:rsid w:val="00994268"/>
    <w:rsid w:val="00994B16"/>
    <w:rsid w:val="009952A1"/>
    <w:rsid w:val="009A32DC"/>
    <w:rsid w:val="009A4083"/>
    <w:rsid w:val="009B0205"/>
    <w:rsid w:val="009B2DE1"/>
    <w:rsid w:val="009B3614"/>
    <w:rsid w:val="009B3780"/>
    <w:rsid w:val="009B3966"/>
    <w:rsid w:val="009B7676"/>
    <w:rsid w:val="009B7C50"/>
    <w:rsid w:val="009C1424"/>
    <w:rsid w:val="009C7687"/>
    <w:rsid w:val="009D2A9A"/>
    <w:rsid w:val="009D372D"/>
    <w:rsid w:val="009E02C5"/>
    <w:rsid w:val="009E054D"/>
    <w:rsid w:val="009E08DF"/>
    <w:rsid w:val="009E2143"/>
    <w:rsid w:val="009E2EE8"/>
    <w:rsid w:val="009F34D2"/>
    <w:rsid w:val="009F5430"/>
    <w:rsid w:val="009F7D5E"/>
    <w:rsid w:val="009F7E43"/>
    <w:rsid w:val="00A00FC0"/>
    <w:rsid w:val="00A01C23"/>
    <w:rsid w:val="00A0240F"/>
    <w:rsid w:val="00A03E64"/>
    <w:rsid w:val="00A04B06"/>
    <w:rsid w:val="00A04BB0"/>
    <w:rsid w:val="00A06000"/>
    <w:rsid w:val="00A06050"/>
    <w:rsid w:val="00A102A4"/>
    <w:rsid w:val="00A2210E"/>
    <w:rsid w:val="00A22DBF"/>
    <w:rsid w:val="00A250B1"/>
    <w:rsid w:val="00A2541C"/>
    <w:rsid w:val="00A25915"/>
    <w:rsid w:val="00A27532"/>
    <w:rsid w:val="00A332DA"/>
    <w:rsid w:val="00A36212"/>
    <w:rsid w:val="00A42125"/>
    <w:rsid w:val="00A42BDF"/>
    <w:rsid w:val="00A4425D"/>
    <w:rsid w:val="00A44A87"/>
    <w:rsid w:val="00A466B6"/>
    <w:rsid w:val="00A51573"/>
    <w:rsid w:val="00A52671"/>
    <w:rsid w:val="00A52CF4"/>
    <w:rsid w:val="00A53BB0"/>
    <w:rsid w:val="00A56811"/>
    <w:rsid w:val="00A5770E"/>
    <w:rsid w:val="00A6008D"/>
    <w:rsid w:val="00A60926"/>
    <w:rsid w:val="00A65163"/>
    <w:rsid w:val="00A85D54"/>
    <w:rsid w:val="00A861D1"/>
    <w:rsid w:val="00A91715"/>
    <w:rsid w:val="00AA3504"/>
    <w:rsid w:val="00AA6596"/>
    <w:rsid w:val="00AB0D92"/>
    <w:rsid w:val="00AB2396"/>
    <w:rsid w:val="00AB4BD7"/>
    <w:rsid w:val="00AB64CB"/>
    <w:rsid w:val="00AC70D5"/>
    <w:rsid w:val="00AC7A7B"/>
    <w:rsid w:val="00AD0CEE"/>
    <w:rsid w:val="00AD1E90"/>
    <w:rsid w:val="00AD381B"/>
    <w:rsid w:val="00AD3B4F"/>
    <w:rsid w:val="00AD671B"/>
    <w:rsid w:val="00AD7EB7"/>
    <w:rsid w:val="00AE1BC5"/>
    <w:rsid w:val="00AE2F6A"/>
    <w:rsid w:val="00AE3994"/>
    <w:rsid w:val="00AE5C5D"/>
    <w:rsid w:val="00AE6894"/>
    <w:rsid w:val="00AE7DE4"/>
    <w:rsid w:val="00AF063C"/>
    <w:rsid w:val="00AF7069"/>
    <w:rsid w:val="00AF7106"/>
    <w:rsid w:val="00B02E2B"/>
    <w:rsid w:val="00B04035"/>
    <w:rsid w:val="00B04EEF"/>
    <w:rsid w:val="00B07429"/>
    <w:rsid w:val="00B11A74"/>
    <w:rsid w:val="00B1658E"/>
    <w:rsid w:val="00B16C49"/>
    <w:rsid w:val="00B17E15"/>
    <w:rsid w:val="00B20B8D"/>
    <w:rsid w:val="00B21D61"/>
    <w:rsid w:val="00B235AB"/>
    <w:rsid w:val="00B238DB"/>
    <w:rsid w:val="00B322D1"/>
    <w:rsid w:val="00B34E74"/>
    <w:rsid w:val="00B36F5C"/>
    <w:rsid w:val="00B41825"/>
    <w:rsid w:val="00B42B86"/>
    <w:rsid w:val="00B42C57"/>
    <w:rsid w:val="00B51B80"/>
    <w:rsid w:val="00B56A3D"/>
    <w:rsid w:val="00B56E4B"/>
    <w:rsid w:val="00B62D37"/>
    <w:rsid w:val="00B63BE7"/>
    <w:rsid w:val="00B72C0A"/>
    <w:rsid w:val="00B749BC"/>
    <w:rsid w:val="00B76E36"/>
    <w:rsid w:val="00B7D337"/>
    <w:rsid w:val="00B80443"/>
    <w:rsid w:val="00B80602"/>
    <w:rsid w:val="00B821F0"/>
    <w:rsid w:val="00B83A7D"/>
    <w:rsid w:val="00B83F6F"/>
    <w:rsid w:val="00B845EE"/>
    <w:rsid w:val="00B84942"/>
    <w:rsid w:val="00B86BB7"/>
    <w:rsid w:val="00B86E1D"/>
    <w:rsid w:val="00B9467A"/>
    <w:rsid w:val="00BA1719"/>
    <w:rsid w:val="00BA30D0"/>
    <w:rsid w:val="00BB60B8"/>
    <w:rsid w:val="00BC3A02"/>
    <w:rsid w:val="00BD2783"/>
    <w:rsid w:val="00BD686F"/>
    <w:rsid w:val="00BE0CE9"/>
    <w:rsid w:val="00BE4440"/>
    <w:rsid w:val="00BE578D"/>
    <w:rsid w:val="00BE7F80"/>
    <w:rsid w:val="00BF08DC"/>
    <w:rsid w:val="00BF3C73"/>
    <w:rsid w:val="00C015DF"/>
    <w:rsid w:val="00C0162E"/>
    <w:rsid w:val="00C03D66"/>
    <w:rsid w:val="00C048E5"/>
    <w:rsid w:val="00C10D87"/>
    <w:rsid w:val="00C10E74"/>
    <w:rsid w:val="00C11F64"/>
    <w:rsid w:val="00C24359"/>
    <w:rsid w:val="00C27AE2"/>
    <w:rsid w:val="00C32105"/>
    <w:rsid w:val="00C33063"/>
    <w:rsid w:val="00C341EF"/>
    <w:rsid w:val="00C35246"/>
    <w:rsid w:val="00C36548"/>
    <w:rsid w:val="00C434F2"/>
    <w:rsid w:val="00C46D18"/>
    <w:rsid w:val="00C46D41"/>
    <w:rsid w:val="00C46FAD"/>
    <w:rsid w:val="00C518BE"/>
    <w:rsid w:val="00C52015"/>
    <w:rsid w:val="00C528CA"/>
    <w:rsid w:val="00C61020"/>
    <w:rsid w:val="00C61BDF"/>
    <w:rsid w:val="00C6297A"/>
    <w:rsid w:val="00C65AA4"/>
    <w:rsid w:val="00C65E26"/>
    <w:rsid w:val="00C7059A"/>
    <w:rsid w:val="00C72F05"/>
    <w:rsid w:val="00C773CE"/>
    <w:rsid w:val="00C827E6"/>
    <w:rsid w:val="00C83581"/>
    <w:rsid w:val="00C87DB0"/>
    <w:rsid w:val="00C9510A"/>
    <w:rsid w:val="00C961DC"/>
    <w:rsid w:val="00C9643C"/>
    <w:rsid w:val="00C96AA3"/>
    <w:rsid w:val="00CA2868"/>
    <w:rsid w:val="00CA37AD"/>
    <w:rsid w:val="00CA6A75"/>
    <w:rsid w:val="00CB2F8E"/>
    <w:rsid w:val="00CB31D2"/>
    <w:rsid w:val="00CB4664"/>
    <w:rsid w:val="00CB7B3C"/>
    <w:rsid w:val="00CC6285"/>
    <w:rsid w:val="00CD4950"/>
    <w:rsid w:val="00CD6AE1"/>
    <w:rsid w:val="00CD71CE"/>
    <w:rsid w:val="00CD7C6C"/>
    <w:rsid w:val="00CE264D"/>
    <w:rsid w:val="00CE73E9"/>
    <w:rsid w:val="00CE77B4"/>
    <w:rsid w:val="00CF05E0"/>
    <w:rsid w:val="00CF1286"/>
    <w:rsid w:val="00CF1E4E"/>
    <w:rsid w:val="00CF233E"/>
    <w:rsid w:val="00CF6BA8"/>
    <w:rsid w:val="00D00388"/>
    <w:rsid w:val="00D04E24"/>
    <w:rsid w:val="00D06C87"/>
    <w:rsid w:val="00D109CB"/>
    <w:rsid w:val="00D10FC5"/>
    <w:rsid w:val="00D142B6"/>
    <w:rsid w:val="00D17FD8"/>
    <w:rsid w:val="00D2000D"/>
    <w:rsid w:val="00D24562"/>
    <w:rsid w:val="00D3078D"/>
    <w:rsid w:val="00D30BE0"/>
    <w:rsid w:val="00D311C7"/>
    <w:rsid w:val="00D33DFE"/>
    <w:rsid w:val="00D35360"/>
    <w:rsid w:val="00D456BB"/>
    <w:rsid w:val="00D462FE"/>
    <w:rsid w:val="00D56075"/>
    <w:rsid w:val="00D62774"/>
    <w:rsid w:val="00D637B2"/>
    <w:rsid w:val="00D66D63"/>
    <w:rsid w:val="00D70141"/>
    <w:rsid w:val="00D7086B"/>
    <w:rsid w:val="00D75F27"/>
    <w:rsid w:val="00D76674"/>
    <w:rsid w:val="00D81416"/>
    <w:rsid w:val="00D81F3B"/>
    <w:rsid w:val="00D84E04"/>
    <w:rsid w:val="00D85D43"/>
    <w:rsid w:val="00D86754"/>
    <w:rsid w:val="00D904A8"/>
    <w:rsid w:val="00D914CB"/>
    <w:rsid w:val="00D9297A"/>
    <w:rsid w:val="00D93808"/>
    <w:rsid w:val="00D93BC1"/>
    <w:rsid w:val="00D95355"/>
    <w:rsid w:val="00DA41A6"/>
    <w:rsid w:val="00DA53DE"/>
    <w:rsid w:val="00DB06EF"/>
    <w:rsid w:val="00DB13FA"/>
    <w:rsid w:val="00DB42A3"/>
    <w:rsid w:val="00DB6AF9"/>
    <w:rsid w:val="00DB7E41"/>
    <w:rsid w:val="00DC2942"/>
    <w:rsid w:val="00DC65B4"/>
    <w:rsid w:val="00DC7574"/>
    <w:rsid w:val="00DD0109"/>
    <w:rsid w:val="00DD4530"/>
    <w:rsid w:val="00DD4656"/>
    <w:rsid w:val="00DE2275"/>
    <w:rsid w:val="00DE2445"/>
    <w:rsid w:val="00DE7DBC"/>
    <w:rsid w:val="00DF0169"/>
    <w:rsid w:val="00DF0AAB"/>
    <w:rsid w:val="00DF170C"/>
    <w:rsid w:val="00DF1E16"/>
    <w:rsid w:val="00DF2ECB"/>
    <w:rsid w:val="00DF73F8"/>
    <w:rsid w:val="00E01159"/>
    <w:rsid w:val="00E01B36"/>
    <w:rsid w:val="00E01F43"/>
    <w:rsid w:val="00E02F53"/>
    <w:rsid w:val="00E03B8E"/>
    <w:rsid w:val="00E04873"/>
    <w:rsid w:val="00E04E16"/>
    <w:rsid w:val="00E060CD"/>
    <w:rsid w:val="00E1443F"/>
    <w:rsid w:val="00E14A66"/>
    <w:rsid w:val="00E22829"/>
    <w:rsid w:val="00E250ED"/>
    <w:rsid w:val="00E2536F"/>
    <w:rsid w:val="00E26704"/>
    <w:rsid w:val="00E26BDA"/>
    <w:rsid w:val="00E308A7"/>
    <w:rsid w:val="00E31EAC"/>
    <w:rsid w:val="00E3296C"/>
    <w:rsid w:val="00E32FA4"/>
    <w:rsid w:val="00E362D2"/>
    <w:rsid w:val="00E36A36"/>
    <w:rsid w:val="00E428C9"/>
    <w:rsid w:val="00E45910"/>
    <w:rsid w:val="00E512B7"/>
    <w:rsid w:val="00E521F1"/>
    <w:rsid w:val="00E60723"/>
    <w:rsid w:val="00E6143E"/>
    <w:rsid w:val="00E61DEE"/>
    <w:rsid w:val="00E622F7"/>
    <w:rsid w:val="00E64400"/>
    <w:rsid w:val="00E64604"/>
    <w:rsid w:val="00E66119"/>
    <w:rsid w:val="00E7084B"/>
    <w:rsid w:val="00E74289"/>
    <w:rsid w:val="00E819D9"/>
    <w:rsid w:val="00E836B3"/>
    <w:rsid w:val="00E90ACA"/>
    <w:rsid w:val="00E92112"/>
    <w:rsid w:val="00E92D83"/>
    <w:rsid w:val="00EA2B26"/>
    <w:rsid w:val="00EA53BF"/>
    <w:rsid w:val="00EA6B39"/>
    <w:rsid w:val="00EB0403"/>
    <w:rsid w:val="00EB35D5"/>
    <w:rsid w:val="00EB39BB"/>
    <w:rsid w:val="00EB3FB0"/>
    <w:rsid w:val="00EB474F"/>
    <w:rsid w:val="00EB751D"/>
    <w:rsid w:val="00EB7874"/>
    <w:rsid w:val="00EC47F7"/>
    <w:rsid w:val="00EC7EA1"/>
    <w:rsid w:val="00ED46A8"/>
    <w:rsid w:val="00ED47E7"/>
    <w:rsid w:val="00ED493C"/>
    <w:rsid w:val="00ED7DDF"/>
    <w:rsid w:val="00EE00D6"/>
    <w:rsid w:val="00EE0645"/>
    <w:rsid w:val="00EE174F"/>
    <w:rsid w:val="00EE2031"/>
    <w:rsid w:val="00EE646F"/>
    <w:rsid w:val="00EE6B97"/>
    <w:rsid w:val="00EE727D"/>
    <w:rsid w:val="00EE7688"/>
    <w:rsid w:val="00EF5364"/>
    <w:rsid w:val="00EF5B65"/>
    <w:rsid w:val="00F1091B"/>
    <w:rsid w:val="00F10CC1"/>
    <w:rsid w:val="00F10F43"/>
    <w:rsid w:val="00F11200"/>
    <w:rsid w:val="00F12872"/>
    <w:rsid w:val="00F12B17"/>
    <w:rsid w:val="00F1776D"/>
    <w:rsid w:val="00F22AB3"/>
    <w:rsid w:val="00F22E94"/>
    <w:rsid w:val="00F26481"/>
    <w:rsid w:val="00F31E2E"/>
    <w:rsid w:val="00F35E4A"/>
    <w:rsid w:val="00F37611"/>
    <w:rsid w:val="00F50356"/>
    <w:rsid w:val="00F503E2"/>
    <w:rsid w:val="00F516ED"/>
    <w:rsid w:val="00F5365A"/>
    <w:rsid w:val="00F540DE"/>
    <w:rsid w:val="00F564D2"/>
    <w:rsid w:val="00F606D2"/>
    <w:rsid w:val="00F606D5"/>
    <w:rsid w:val="00F66910"/>
    <w:rsid w:val="00F66A90"/>
    <w:rsid w:val="00F67763"/>
    <w:rsid w:val="00F71ACC"/>
    <w:rsid w:val="00F7238F"/>
    <w:rsid w:val="00F73ADC"/>
    <w:rsid w:val="00F7422D"/>
    <w:rsid w:val="00F810A0"/>
    <w:rsid w:val="00F8519E"/>
    <w:rsid w:val="00F863C5"/>
    <w:rsid w:val="00F90889"/>
    <w:rsid w:val="00F93BD0"/>
    <w:rsid w:val="00F9664F"/>
    <w:rsid w:val="00F97026"/>
    <w:rsid w:val="00FA0018"/>
    <w:rsid w:val="00FA0FB3"/>
    <w:rsid w:val="00FA305A"/>
    <w:rsid w:val="00FA47C2"/>
    <w:rsid w:val="00FA6512"/>
    <w:rsid w:val="00FA6D91"/>
    <w:rsid w:val="00FA6DBD"/>
    <w:rsid w:val="00FB2D1E"/>
    <w:rsid w:val="00FB5C3F"/>
    <w:rsid w:val="00FB6A0D"/>
    <w:rsid w:val="00FB6C7B"/>
    <w:rsid w:val="00FC1F05"/>
    <w:rsid w:val="00FC6A2E"/>
    <w:rsid w:val="00FC706F"/>
    <w:rsid w:val="00FD5831"/>
    <w:rsid w:val="00FD7894"/>
    <w:rsid w:val="00FE23CA"/>
    <w:rsid w:val="00FE43F1"/>
    <w:rsid w:val="00FE4CFE"/>
    <w:rsid w:val="00FE7899"/>
    <w:rsid w:val="00FF32AB"/>
    <w:rsid w:val="00FF55B0"/>
    <w:rsid w:val="0117518B"/>
    <w:rsid w:val="011DAE4B"/>
    <w:rsid w:val="024BEA32"/>
    <w:rsid w:val="03292CB4"/>
    <w:rsid w:val="040AE885"/>
    <w:rsid w:val="091AAF11"/>
    <w:rsid w:val="09A4A75B"/>
    <w:rsid w:val="0A5E1F77"/>
    <w:rsid w:val="0A9100A0"/>
    <w:rsid w:val="0AF735AA"/>
    <w:rsid w:val="0C41AAF9"/>
    <w:rsid w:val="0DF66C0B"/>
    <w:rsid w:val="0E8A5CD9"/>
    <w:rsid w:val="0EA70E98"/>
    <w:rsid w:val="0F9C2A6A"/>
    <w:rsid w:val="101AF6A2"/>
    <w:rsid w:val="11FE98BB"/>
    <w:rsid w:val="12CD93AE"/>
    <w:rsid w:val="1390C01B"/>
    <w:rsid w:val="14BDA619"/>
    <w:rsid w:val="1527AA55"/>
    <w:rsid w:val="15A15E35"/>
    <w:rsid w:val="16697F8E"/>
    <w:rsid w:val="18460C46"/>
    <w:rsid w:val="18987849"/>
    <w:rsid w:val="18AB9CC3"/>
    <w:rsid w:val="19037DE6"/>
    <w:rsid w:val="1A3CC3F0"/>
    <w:rsid w:val="1A4CB18B"/>
    <w:rsid w:val="1B7523F0"/>
    <w:rsid w:val="1C294917"/>
    <w:rsid w:val="1D31B99A"/>
    <w:rsid w:val="1EFC86E9"/>
    <w:rsid w:val="1F2D64E3"/>
    <w:rsid w:val="2540BB7C"/>
    <w:rsid w:val="27667988"/>
    <w:rsid w:val="277C6286"/>
    <w:rsid w:val="298218C0"/>
    <w:rsid w:val="2A379134"/>
    <w:rsid w:val="2B3E14B5"/>
    <w:rsid w:val="2B8252B1"/>
    <w:rsid w:val="2C10E7FF"/>
    <w:rsid w:val="2D5B7C4E"/>
    <w:rsid w:val="2D6CD51A"/>
    <w:rsid w:val="2EECB111"/>
    <w:rsid w:val="2F53367E"/>
    <w:rsid w:val="30A964AB"/>
    <w:rsid w:val="30C59DF8"/>
    <w:rsid w:val="30CEBFE8"/>
    <w:rsid w:val="3109D31D"/>
    <w:rsid w:val="32CE771F"/>
    <w:rsid w:val="354CBAE9"/>
    <w:rsid w:val="381A41A7"/>
    <w:rsid w:val="399DD7D0"/>
    <w:rsid w:val="3B396488"/>
    <w:rsid w:val="3BE5EE58"/>
    <w:rsid w:val="3CA7F4D5"/>
    <w:rsid w:val="3CDEF1CA"/>
    <w:rsid w:val="3E28EB4D"/>
    <w:rsid w:val="3EBF0525"/>
    <w:rsid w:val="3F303A44"/>
    <w:rsid w:val="3F8FBD84"/>
    <w:rsid w:val="40309D39"/>
    <w:rsid w:val="412CA60F"/>
    <w:rsid w:val="41CD218A"/>
    <w:rsid w:val="41F4C6CC"/>
    <w:rsid w:val="421EAE4F"/>
    <w:rsid w:val="446F7675"/>
    <w:rsid w:val="46B1EB1E"/>
    <w:rsid w:val="48024234"/>
    <w:rsid w:val="492A6402"/>
    <w:rsid w:val="4AF42A2A"/>
    <w:rsid w:val="4B5D3E9E"/>
    <w:rsid w:val="4C19A0C1"/>
    <w:rsid w:val="4C1C9DDE"/>
    <w:rsid w:val="4C850AEA"/>
    <w:rsid w:val="4CC33FEE"/>
    <w:rsid w:val="4E9F9D6C"/>
    <w:rsid w:val="5563E76A"/>
    <w:rsid w:val="5871FE8D"/>
    <w:rsid w:val="59DF7F8D"/>
    <w:rsid w:val="5A016CAB"/>
    <w:rsid w:val="5AE3D6F8"/>
    <w:rsid w:val="5B271B78"/>
    <w:rsid w:val="5BEFD16D"/>
    <w:rsid w:val="5CCF6F3F"/>
    <w:rsid w:val="5CEE2607"/>
    <w:rsid w:val="5D17204F"/>
    <w:rsid w:val="5D7BED13"/>
    <w:rsid w:val="5EEA3A2C"/>
    <w:rsid w:val="5FEDCCD6"/>
    <w:rsid w:val="62690BCE"/>
    <w:rsid w:val="62D46D5B"/>
    <w:rsid w:val="632B6015"/>
    <w:rsid w:val="6437517E"/>
    <w:rsid w:val="6647E9DC"/>
    <w:rsid w:val="66E370E9"/>
    <w:rsid w:val="68570886"/>
    <w:rsid w:val="68DC7665"/>
    <w:rsid w:val="691C93D3"/>
    <w:rsid w:val="6AE745F3"/>
    <w:rsid w:val="713F7F71"/>
    <w:rsid w:val="746EE104"/>
    <w:rsid w:val="74772033"/>
    <w:rsid w:val="76D7E91C"/>
    <w:rsid w:val="772AA19A"/>
    <w:rsid w:val="7A2A43F9"/>
    <w:rsid w:val="7AA91F6C"/>
    <w:rsid w:val="7C6D1034"/>
    <w:rsid w:val="7DF7AE6F"/>
    <w:rsid w:val="7FFFE8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7F49"/>
  <w15:docId w15:val="{A197EE40-5E22-4E7F-A148-CE3410B12E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hAnsiTheme="majorHAnsi" w:eastAsiaTheme="majorEastAsia"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hAnsiTheme="majorHAnsi" w:eastAsiaTheme="majorEastAsia"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hAnsiTheme="majorHAnsi" w:eastAsiaTheme="majorEastAsia"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hAnsiTheme="majorHAnsi" w:eastAsiaTheme="majorEastAsia"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hAnsiTheme="majorHAnsi" w:eastAsiaTheme="majorEastAsia"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hAnsiTheme="majorHAnsi" w:eastAsiaTheme="majorEastAsia"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hAnsiTheme="majorHAnsi" w:eastAsiaTheme="majorEastAsia"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hAnsiTheme="majorHAnsi" w:eastAsiaTheme="majorEastAsia"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hAnsiTheme="majorHAnsi" w:eastAsiaTheme="majorEastAsia" w:cstheme="majorBidi"/>
      <w:i/>
      <w:iCs/>
      <w:color w:val="0D5672"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hAnsi="Times New Roman" w:eastAsia="Times New Roman" w:cs="Times New Roman"/>
      <w:sz w:val="24"/>
      <w:szCs w:val="24"/>
      <w:lang w:eastAsia="en-GB"/>
    </w:rPr>
  </w:style>
  <w:style w:type="character" w:styleId="FooterChar" w:customStyle="1">
    <w:name w:val="Footer Char"/>
    <w:basedOn w:val="DefaultParagraphFont"/>
    <w:link w:val="Footer"/>
    <w:uiPriority w:val="99"/>
    <w:rsid w:val="00D62774"/>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rsid w:val="0064275C"/>
    <w:rPr>
      <w:rFonts w:asciiTheme="majorHAnsi" w:hAnsiTheme="majorHAnsi" w:eastAsiaTheme="majorEastAsia"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styleId="Heading1Char" w:customStyle="1">
    <w:name w:val="Heading 1 Char"/>
    <w:basedOn w:val="DefaultParagraphFont"/>
    <w:link w:val="Heading1"/>
    <w:uiPriority w:val="9"/>
    <w:rsid w:val="0064275C"/>
    <w:rPr>
      <w:rFonts w:asciiTheme="majorHAnsi" w:hAnsiTheme="majorHAnsi" w:eastAsiaTheme="majorEastAsia"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1" w:customStyle="1">
    <w:name w:val="Unresolved Mention1"/>
    <w:basedOn w:val="DefaultParagraphFont"/>
    <w:uiPriority w:val="99"/>
    <w:semiHidden/>
    <w:unhideWhenUsed/>
    <w:rsid w:val="00D637B2"/>
    <w:rPr>
      <w:color w:val="605E5C"/>
      <w:shd w:val="clear" w:color="auto" w:fill="E1DFDD"/>
    </w:rPr>
  </w:style>
  <w:style w:type="character" w:styleId="Heading3Char" w:customStyle="1">
    <w:name w:val="Heading 3 Char"/>
    <w:basedOn w:val="DefaultParagraphFont"/>
    <w:link w:val="Heading3"/>
    <w:uiPriority w:val="9"/>
    <w:semiHidden/>
    <w:rsid w:val="0064275C"/>
    <w:rPr>
      <w:rFonts w:asciiTheme="majorHAnsi" w:hAnsiTheme="majorHAnsi" w:eastAsiaTheme="majorEastAsia" w:cstheme="majorBidi"/>
      <w:color w:val="1481AB" w:themeColor="accent1" w:themeShade="BF"/>
      <w:sz w:val="28"/>
      <w:szCs w:val="28"/>
    </w:rPr>
  </w:style>
  <w:style w:type="character" w:styleId="Heading4Char" w:customStyle="1">
    <w:name w:val="Heading 4 Char"/>
    <w:basedOn w:val="DefaultParagraphFont"/>
    <w:link w:val="Heading4"/>
    <w:uiPriority w:val="9"/>
    <w:semiHidden/>
    <w:rsid w:val="0064275C"/>
    <w:rPr>
      <w:rFonts w:asciiTheme="majorHAnsi" w:hAnsiTheme="majorHAnsi" w:eastAsiaTheme="majorEastAsia" w:cstheme="majorBidi"/>
      <w:color w:val="1481AB" w:themeColor="accent1" w:themeShade="BF"/>
      <w:sz w:val="24"/>
      <w:szCs w:val="24"/>
    </w:rPr>
  </w:style>
  <w:style w:type="character" w:styleId="Heading5Char" w:customStyle="1">
    <w:name w:val="Heading 5 Char"/>
    <w:basedOn w:val="DefaultParagraphFont"/>
    <w:link w:val="Heading5"/>
    <w:uiPriority w:val="9"/>
    <w:semiHidden/>
    <w:rsid w:val="0064275C"/>
    <w:rPr>
      <w:rFonts w:asciiTheme="majorHAnsi" w:hAnsiTheme="majorHAnsi" w:eastAsiaTheme="majorEastAsia" w:cstheme="majorBidi"/>
      <w:caps/>
      <w:color w:val="1481AB" w:themeColor="accent1" w:themeShade="BF"/>
    </w:rPr>
  </w:style>
  <w:style w:type="character" w:styleId="Heading6Char" w:customStyle="1">
    <w:name w:val="Heading 6 Char"/>
    <w:basedOn w:val="DefaultParagraphFont"/>
    <w:link w:val="Heading6"/>
    <w:uiPriority w:val="9"/>
    <w:semiHidden/>
    <w:rsid w:val="0064275C"/>
    <w:rPr>
      <w:rFonts w:asciiTheme="majorHAnsi" w:hAnsiTheme="majorHAnsi" w:eastAsiaTheme="majorEastAsia" w:cstheme="majorBidi"/>
      <w:i/>
      <w:iCs/>
      <w:caps/>
      <w:color w:val="0D5672" w:themeColor="accent1" w:themeShade="80"/>
    </w:rPr>
  </w:style>
  <w:style w:type="character" w:styleId="Heading7Char" w:customStyle="1">
    <w:name w:val="Heading 7 Char"/>
    <w:basedOn w:val="DefaultParagraphFont"/>
    <w:link w:val="Heading7"/>
    <w:uiPriority w:val="9"/>
    <w:semiHidden/>
    <w:rsid w:val="0064275C"/>
    <w:rPr>
      <w:rFonts w:asciiTheme="majorHAnsi" w:hAnsiTheme="majorHAnsi" w:eastAsiaTheme="majorEastAsia" w:cstheme="majorBidi"/>
      <w:b/>
      <w:bCs/>
      <w:color w:val="0D5672" w:themeColor="accent1" w:themeShade="80"/>
    </w:rPr>
  </w:style>
  <w:style w:type="character" w:styleId="Heading8Char" w:customStyle="1">
    <w:name w:val="Heading 8 Char"/>
    <w:basedOn w:val="DefaultParagraphFont"/>
    <w:link w:val="Heading8"/>
    <w:uiPriority w:val="9"/>
    <w:semiHidden/>
    <w:rsid w:val="0064275C"/>
    <w:rPr>
      <w:rFonts w:asciiTheme="majorHAnsi" w:hAnsiTheme="majorHAnsi" w:eastAsiaTheme="majorEastAsia" w:cstheme="majorBidi"/>
      <w:b/>
      <w:bCs/>
      <w:i/>
      <w:iCs/>
      <w:color w:val="0D5672" w:themeColor="accent1" w:themeShade="80"/>
    </w:rPr>
  </w:style>
  <w:style w:type="character" w:styleId="Heading9Char" w:customStyle="1">
    <w:name w:val="Heading 9 Char"/>
    <w:basedOn w:val="DefaultParagraphFont"/>
    <w:link w:val="Heading9"/>
    <w:uiPriority w:val="9"/>
    <w:semiHidden/>
    <w:rsid w:val="0064275C"/>
    <w:rPr>
      <w:rFonts w:asciiTheme="majorHAnsi" w:hAnsiTheme="majorHAnsi" w:eastAsiaTheme="majorEastAsia"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hAnsiTheme="majorHAnsi" w:eastAsiaTheme="majorEastAsia" w:cstheme="majorBidi"/>
      <w:caps/>
      <w:color w:val="335B74" w:themeColor="text2"/>
      <w:spacing w:val="-15"/>
      <w:sz w:val="72"/>
      <w:szCs w:val="72"/>
    </w:rPr>
  </w:style>
  <w:style w:type="character" w:styleId="TitleChar" w:customStyle="1">
    <w:name w:val="Title Char"/>
    <w:basedOn w:val="DefaultParagraphFont"/>
    <w:link w:val="Title"/>
    <w:uiPriority w:val="10"/>
    <w:rsid w:val="0064275C"/>
    <w:rPr>
      <w:rFonts w:asciiTheme="majorHAnsi" w:hAnsiTheme="majorHAnsi" w:eastAsiaTheme="majorEastAsia"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hAnsiTheme="majorHAnsi" w:eastAsiaTheme="majorEastAsia" w:cstheme="majorBidi"/>
      <w:color w:val="1CADE4" w:themeColor="accent1"/>
      <w:sz w:val="28"/>
      <w:szCs w:val="28"/>
    </w:rPr>
  </w:style>
  <w:style w:type="character" w:styleId="SubtitleChar" w:customStyle="1">
    <w:name w:val="Subtitle Char"/>
    <w:basedOn w:val="DefaultParagraphFont"/>
    <w:link w:val="Subtitle"/>
    <w:uiPriority w:val="11"/>
    <w:rsid w:val="0064275C"/>
    <w:rPr>
      <w:rFonts w:asciiTheme="majorHAnsi" w:hAnsiTheme="majorHAnsi" w:eastAsiaTheme="majorEastAsia"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styleId="QuoteChar" w:customStyle="1">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hAnsiTheme="majorHAnsi" w:eastAsiaTheme="majorEastAsia" w:cstheme="majorBidi"/>
      <w:color w:val="335B74" w:themeColor="text2"/>
      <w:spacing w:val="-6"/>
      <w:sz w:val="32"/>
      <w:szCs w:val="32"/>
    </w:rPr>
  </w:style>
  <w:style w:type="character" w:styleId="IntenseQuoteChar" w:customStyle="1">
    <w:name w:val="Intense Quote Char"/>
    <w:basedOn w:val="DefaultParagraphFont"/>
    <w:link w:val="IntenseQuote"/>
    <w:uiPriority w:val="30"/>
    <w:rsid w:val="0064275C"/>
    <w:rPr>
      <w:rFonts w:asciiTheme="majorHAnsi" w:hAnsiTheme="majorHAnsi" w:eastAsiaTheme="majorEastAsia"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styleId="NoSpacingChar" w:customStyle="1">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 w:type="character" w:styleId="normaltextrun" w:customStyle="1">
    <w:name w:val="normaltextrun"/>
    <w:basedOn w:val="DefaultParagraphFont"/>
    <w:rsid w:val="004F16F0"/>
  </w:style>
  <w:style w:type="character" w:styleId="eop" w:customStyle="1">
    <w:name w:val="eop"/>
    <w:basedOn w:val="DefaultParagraphFont"/>
    <w:rsid w:val="004F16F0"/>
  </w:style>
  <w:style w:type="paragraph" w:styleId="paragraph" w:customStyle="1">
    <w:name w:val="paragraph"/>
    <w:basedOn w:val="Normal"/>
    <w:rsid w:val="004F16F0"/>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2FF46CD2E9741A50E1C89D76606C6" ma:contentTypeVersion="8" ma:contentTypeDescription="Create a new document." ma:contentTypeScope="" ma:versionID="20a63add8ba686daf89dac4e7132589c">
  <xsd:schema xmlns:xsd="http://www.w3.org/2001/XMLSchema" xmlns:xs="http://www.w3.org/2001/XMLSchema" xmlns:p="http://schemas.microsoft.com/office/2006/metadata/properties" xmlns:ns2="9a0306f2-2ae0-4aea-bdf2-8c622c822d99" xmlns:ns3="47b5508d-fbb5-4de1-ba31-cca668aa68f6" targetNamespace="http://schemas.microsoft.com/office/2006/metadata/properties" ma:root="true" ma:fieldsID="c63400384b59f8d4e7798f0198735c8e" ns2:_="" ns3:_="">
    <xsd:import namespace="9a0306f2-2ae0-4aea-bdf2-8c622c822d99"/>
    <xsd:import namespace="47b5508d-fbb5-4de1-ba31-cca668aa6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06f2-2ae0-4aea-bdf2-8c622c82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5508d-fbb5-4de1-ba31-cca668aa6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b5508d-fbb5-4de1-ba31-cca668aa68f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2.xml><?xml version="1.0" encoding="utf-8"?>
<ds:datastoreItem xmlns:ds="http://schemas.openxmlformats.org/officeDocument/2006/customXml" ds:itemID="{21A78108-D3EB-4036-8E5A-54113BD61FFA}"/>
</file>

<file path=customXml/itemProps3.xml><?xml version="1.0" encoding="utf-8"?>
<ds:datastoreItem xmlns:ds="http://schemas.openxmlformats.org/officeDocument/2006/customXml" ds:itemID="{D71BC11E-9108-4F9C-B2F3-B662CCF53FF5}">
  <ds:schemaRefs>
    <ds:schemaRef ds:uri="http://schemas.microsoft.com/office/2006/metadata/properties"/>
    <ds:schemaRef ds:uri="http://schemas.microsoft.com/office/infopath/2007/PartnerControls"/>
    <ds:schemaRef ds:uri="47b5508d-fbb5-4de1-ba31-cca668aa68f6"/>
  </ds:schemaRefs>
</ds:datastoreItem>
</file>

<file path=customXml/itemProps4.xml><?xml version="1.0" encoding="utf-8"?>
<ds:datastoreItem xmlns:ds="http://schemas.openxmlformats.org/officeDocument/2006/customXml" ds:itemID="{AB5FE79A-174B-4DBE-91FF-D6140E4618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F7D13A7E</ap:Template>
  <ap:Application>Microsoft Word for the web</ap:Application>
  <ap:DocSecurity>0</ap:DocSecurity>
  <ap:ScaleCrop>false</ap:ScaleCrop>
  <ap:Company>Walthamstow School for Girls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MADHOUSE</dc:creator>
  <cp:keywords/>
  <cp:lastModifiedBy>Mandy Madhani</cp:lastModifiedBy>
  <cp:revision>80</cp:revision>
  <cp:lastPrinted>2022-03-04T14:15:00Z</cp:lastPrinted>
  <dcterms:created xsi:type="dcterms:W3CDTF">2022-04-25T13:41:00Z</dcterms:created>
  <dcterms:modified xsi:type="dcterms:W3CDTF">2024-09-06T07:17:59Z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0x010100F3C2FF46CD2E9741A50E1C89D76606C6</vt:lpwstr>
  </property>
  <property fmtid="{D5CDD505-2E9C-101B-9397-08002B2CF9AE}" pid="3" name="ComplianceAssetId">
    <vt:lpwstr/>
  </property>
  <property fmtid="{D5CDD505-2E9C-101B-9397-08002B2CF9AE}" pid="4" name="Order">
    <vt:r8>1361100</vt:r8>
  </property>
  <property fmtid="{D5CDD505-2E9C-101B-9397-08002B2CF9AE}" pid="5" name="_ExtendedDescription">
    <vt:lpwstr/>
  </property>
  <property fmtid="{D5CDD505-2E9C-101B-9397-08002B2CF9AE}" pid="6" name="TriggerFlowInfo">
    <vt:lpwstr/>
  </property>
</Properties>
</file>