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80C" w:rsidRDefault="00E853FE" w:rsidP="00E853FE">
      <w:pPr>
        <w:widowControl w:val="0"/>
        <w:pBdr>
          <w:top w:val="nil"/>
          <w:left w:val="nil"/>
          <w:bottom w:val="nil"/>
          <w:right w:val="nil"/>
          <w:between w:val="nil"/>
        </w:pBdr>
        <w:spacing w:line="240" w:lineRule="auto"/>
        <w:ind w:left="720" w:firstLine="720"/>
        <w:rPr>
          <w:b/>
          <w:color w:val="000000"/>
          <w:u w:val="single"/>
        </w:rPr>
      </w:pPr>
      <w:bookmarkStart w:id="0" w:name="_GoBack"/>
      <w:bookmarkEnd w:id="0"/>
      <w:r>
        <w:rPr>
          <w:b/>
          <w:color w:val="000000"/>
          <w:u w:val="single"/>
        </w:rPr>
        <w:t xml:space="preserve">Nursery Nurse </w:t>
      </w:r>
      <w:r w:rsidR="00064765" w:rsidRPr="00FC6FE0">
        <w:rPr>
          <w:b/>
          <w:color w:val="000000"/>
          <w:u w:val="single"/>
        </w:rPr>
        <w:t>Job Description</w:t>
      </w:r>
      <w:r>
        <w:rPr>
          <w:b/>
          <w:color w:val="000000"/>
          <w:u w:val="single"/>
        </w:rPr>
        <w:t xml:space="preserve"> &amp; Person Specification</w:t>
      </w:r>
    </w:p>
    <w:p w:rsidR="00FC6FE0" w:rsidRPr="00FC6FE0" w:rsidRDefault="00FC6FE0" w:rsidP="00FC6FE0">
      <w:pPr>
        <w:widowControl w:val="0"/>
        <w:pBdr>
          <w:top w:val="nil"/>
          <w:left w:val="nil"/>
          <w:bottom w:val="nil"/>
          <w:right w:val="nil"/>
          <w:between w:val="nil"/>
        </w:pBdr>
        <w:spacing w:line="240" w:lineRule="auto"/>
        <w:ind w:left="3775"/>
        <w:rPr>
          <w:b/>
          <w:color w:val="000000"/>
          <w:u w:val="single"/>
        </w:rPr>
      </w:pPr>
    </w:p>
    <w:tbl>
      <w:tblPr>
        <w:tblStyle w:val="a"/>
        <w:tblW w:w="9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1"/>
        <w:gridCol w:w="4932"/>
      </w:tblGrid>
      <w:tr w:rsidR="00E3180C" w:rsidRPr="00647853" w:rsidTr="00E853FE">
        <w:trPr>
          <w:trHeight w:val="209"/>
        </w:trPr>
        <w:tc>
          <w:tcPr>
            <w:tcW w:w="4931" w:type="dxa"/>
            <w:shd w:val="clear" w:color="auto" w:fill="auto"/>
            <w:tcMar>
              <w:top w:w="100" w:type="dxa"/>
              <w:left w:w="100" w:type="dxa"/>
              <w:bottom w:w="100" w:type="dxa"/>
              <w:right w:w="100" w:type="dxa"/>
            </w:tcMar>
          </w:tcPr>
          <w:p w:rsidR="00E3180C" w:rsidRPr="00647853" w:rsidRDefault="00FC6FE0">
            <w:pPr>
              <w:widowControl w:val="0"/>
              <w:pBdr>
                <w:top w:val="nil"/>
                <w:left w:val="nil"/>
                <w:bottom w:val="nil"/>
                <w:right w:val="nil"/>
                <w:between w:val="nil"/>
              </w:pBdr>
              <w:spacing w:line="240" w:lineRule="auto"/>
              <w:ind w:left="122"/>
              <w:rPr>
                <w:color w:val="000000"/>
              </w:rPr>
            </w:pPr>
            <w:r w:rsidRPr="00FC6FE0">
              <w:rPr>
                <w:b/>
                <w:color w:val="000000"/>
              </w:rPr>
              <w:t>Job Title:</w:t>
            </w:r>
            <w:r w:rsidRPr="00FC6FE0">
              <w:rPr>
                <w:color w:val="000000"/>
              </w:rPr>
              <w:t xml:space="preserve"> Nursery Nurse</w:t>
            </w:r>
          </w:p>
        </w:tc>
        <w:tc>
          <w:tcPr>
            <w:tcW w:w="4932" w:type="dxa"/>
            <w:shd w:val="clear" w:color="auto" w:fill="auto"/>
            <w:tcMar>
              <w:top w:w="100" w:type="dxa"/>
              <w:left w:w="100" w:type="dxa"/>
              <w:bottom w:w="100" w:type="dxa"/>
              <w:right w:w="100" w:type="dxa"/>
            </w:tcMar>
          </w:tcPr>
          <w:p w:rsidR="00E3180C" w:rsidRPr="00FC6FE0" w:rsidRDefault="00FC6FE0">
            <w:pPr>
              <w:widowControl w:val="0"/>
              <w:pBdr>
                <w:top w:val="nil"/>
                <w:left w:val="nil"/>
                <w:bottom w:val="nil"/>
                <w:right w:val="nil"/>
                <w:between w:val="nil"/>
              </w:pBdr>
              <w:spacing w:line="240" w:lineRule="auto"/>
              <w:ind w:left="132"/>
              <w:rPr>
                <w:b/>
                <w:color w:val="000000"/>
              </w:rPr>
            </w:pPr>
            <w:r>
              <w:rPr>
                <w:b/>
                <w:color w:val="000000"/>
              </w:rPr>
              <w:t>Place of Work</w:t>
            </w:r>
            <w:r w:rsidRPr="00FC6FE0">
              <w:rPr>
                <w:b/>
                <w:color w:val="000000"/>
              </w:rPr>
              <w:t>:</w:t>
            </w:r>
            <w:r w:rsidR="00064765" w:rsidRPr="00FC6FE0">
              <w:rPr>
                <w:b/>
                <w:color w:val="000000"/>
              </w:rPr>
              <w:t xml:space="preserve"> </w:t>
            </w:r>
            <w:r w:rsidR="007F55D2" w:rsidRPr="007F55D2">
              <w:rPr>
                <w:color w:val="000000"/>
              </w:rPr>
              <w:t>Elmhurst Primary School</w:t>
            </w:r>
          </w:p>
        </w:tc>
      </w:tr>
      <w:tr w:rsidR="00FC6FE0" w:rsidRPr="00647853" w:rsidTr="00E853FE">
        <w:trPr>
          <w:trHeight w:val="209"/>
        </w:trPr>
        <w:tc>
          <w:tcPr>
            <w:tcW w:w="4931" w:type="dxa"/>
            <w:shd w:val="clear" w:color="auto" w:fill="auto"/>
            <w:tcMar>
              <w:top w:w="100" w:type="dxa"/>
              <w:left w:w="100" w:type="dxa"/>
              <w:bottom w:w="100" w:type="dxa"/>
              <w:right w:w="100" w:type="dxa"/>
            </w:tcMar>
          </w:tcPr>
          <w:p w:rsidR="00FC6FE0" w:rsidRPr="00647853" w:rsidRDefault="00FC6FE0">
            <w:pPr>
              <w:widowControl w:val="0"/>
              <w:pBdr>
                <w:top w:val="nil"/>
                <w:left w:val="nil"/>
                <w:bottom w:val="nil"/>
                <w:right w:val="nil"/>
                <w:between w:val="nil"/>
              </w:pBdr>
              <w:spacing w:line="240" w:lineRule="auto"/>
              <w:ind w:left="122"/>
              <w:rPr>
                <w:color w:val="000000"/>
              </w:rPr>
            </w:pPr>
            <w:r w:rsidRPr="00FC6FE0">
              <w:rPr>
                <w:b/>
                <w:color w:val="000000"/>
              </w:rPr>
              <w:t>Grade:</w:t>
            </w:r>
            <w:r w:rsidRPr="00FC6FE0">
              <w:rPr>
                <w:color w:val="000000"/>
              </w:rPr>
              <w:t xml:space="preserve"> </w:t>
            </w:r>
            <w:r w:rsidR="00F436D8">
              <w:rPr>
                <w:color w:val="000000"/>
              </w:rPr>
              <w:t xml:space="preserve">NJC </w:t>
            </w:r>
            <w:r w:rsidRPr="00FC6FE0">
              <w:rPr>
                <w:color w:val="000000"/>
              </w:rPr>
              <w:t>Scale 4</w:t>
            </w:r>
          </w:p>
        </w:tc>
        <w:tc>
          <w:tcPr>
            <w:tcW w:w="4932" w:type="dxa"/>
            <w:shd w:val="clear" w:color="auto" w:fill="auto"/>
            <w:tcMar>
              <w:top w:w="100" w:type="dxa"/>
              <w:left w:w="100" w:type="dxa"/>
              <w:bottom w:w="100" w:type="dxa"/>
              <w:right w:w="100" w:type="dxa"/>
            </w:tcMar>
          </w:tcPr>
          <w:p w:rsidR="00FC6FE0" w:rsidRPr="00647853" w:rsidRDefault="00FC6FE0">
            <w:pPr>
              <w:widowControl w:val="0"/>
              <w:pBdr>
                <w:top w:val="nil"/>
                <w:left w:val="nil"/>
                <w:bottom w:val="nil"/>
                <w:right w:val="nil"/>
                <w:between w:val="nil"/>
              </w:pBdr>
              <w:spacing w:line="240" w:lineRule="auto"/>
              <w:ind w:left="132"/>
              <w:rPr>
                <w:color w:val="000000"/>
              </w:rPr>
            </w:pPr>
            <w:r w:rsidRPr="00FC6FE0">
              <w:rPr>
                <w:b/>
                <w:color w:val="000000"/>
              </w:rPr>
              <w:t>Date last updated:</w:t>
            </w:r>
            <w:r w:rsidRPr="00FC6FE0">
              <w:rPr>
                <w:color w:val="000000"/>
              </w:rPr>
              <w:t xml:space="preserve"> 23/06/2023</w:t>
            </w:r>
          </w:p>
        </w:tc>
      </w:tr>
    </w:tbl>
    <w:p w:rsidR="00E3180C" w:rsidRPr="00647853" w:rsidRDefault="00E3180C">
      <w:pPr>
        <w:widowControl w:val="0"/>
        <w:pBdr>
          <w:top w:val="nil"/>
          <w:left w:val="nil"/>
          <w:bottom w:val="nil"/>
          <w:right w:val="nil"/>
          <w:between w:val="nil"/>
        </w:pBdr>
        <w:rPr>
          <w:color w:val="000000"/>
        </w:rPr>
      </w:pPr>
    </w:p>
    <w:p w:rsidR="00E27964" w:rsidRDefault="00FC6FE0" w:rsidP="00E27964">
      <w:pPr>
        <w:widowControl w:val="0"/>
        <w:pBdr>
          <w:top w:val="nil"/>
          <w:left w:val="nil"/>
          <w:bottom w:val="nil"/>
          <w:right w:val="nil"/>
          <w:between w:val="nil"/>
        </w:pBdr>
        <w:spacing w:line="360" w:lineRule="auto"/>
        <w:ind w:left="132"/>
        <w:rPr>
          <w:b/>
          <w:color w:val="000000"/>
          <w:sz w:val="24"/>
          <w:szCs w:val="24"/>
        </w:rPr>
      </w:pPr>
      <w:r w:rsidRPr="00E853FE">
        <w:rPr>
          <w:b/>
          <w:color w:val="000000"/>
          <w:sz w:val="24"/>
          <w:szCs w:val="24"/>
        </w:rPr>
        <w:t>Equality and Diversity</w:t>
      </w:r>
    </w:p>
    <w:p w:rsidR="00E27964" w:rsidRPr="00E27964" w:rsidRDefault="00E27964" w:rsidP="00E27964">
      <w:pPr>
        <w:widowControl w:val="0"/>
        <w:pBdr>
          <w:top w:val="nil"/>
          <w:left w:val="nil"/>
          <w:bottom w:val="nil"/>
          <w:right w:val="nil"/>
          <w:between w:val="nil"/>
        </w:pBdr>
        <w:spacing w:line="240" w:lineRule="auto"/>
        <w:ind w:left="132"/>
        <w:rPr>
          <w:b/>
          <w:color w:val="000000"/>
          <w:sz w:val="24"/>
          <w:szCs w:val="24"/>
        </w:rPr>
      </w:pPr>
      <w:r w:rsidRPr="00E27964">
        <w:rPr>
          <w:color w:val="000000"/>
        </w:rPr>
        <w:t xml:space="preserve">We are committed to championing equality and diversity in all aspects of employment with the London Borough of Newham. All employees are expected to understand and promote our Equality and Diversity Policy in the course of their work.  </w:t>
      </w:r>
    </w:p>
    <w:p w:rsidR="00E27964" w:rsidRDefault="00E27964" w:rsidP="00E27964">
      <w:pPr>
        <w:widowControl w:val="0"/>
        <w:pBdr>
          <w:top w:val="nil"/>
          <w:left w:val="nil"/>
          <w:bottom w:val="nil"/>
          <w:right w:val="nil"/>
          <w:between w:val="nil"/>
        </w:pBdr>
        <w:spacing w:line="240" w:lineRule="auto"/>
        <w:ind w:left="132"/>
        <w:rPr>
          <w:b/>
          <w:color w:val="000000"/>
        </w:rPr>
      </w:pPr>
    </w:p>
    <w:p w:rsidR="00E3180C" w:rsidRPr="00E27964" w:rsidRDefault="00064765" w:rsidP="00E27964">
      <w:pPr>
        <w:widowControl w:val="0"/>
        <w:pBdr>
          <w:top w:val="nil"/>
          <w:left w:val="nil"/>
          <w:bottom w:val="nil"/>
          <w:right w:val="nil"/>
          <w:between w:val="nil"/>
        </w:pBdr>
        <w:spacing w:line="240" w:lineRule="auto"/>
        <w:ind w:left="132"/>
        <w:rPr>
          <w:b/>
          <w:color w:val="000000"/>
          <w:sz w:val="24"/>
          <w:szCs w:val="24"/>
        </w:rPr>
      </w:pPr>
      <w:r w:rsidRPr="00647853">
        <w:rPr>
          <w:b/>
          <w:color w:val="000000"/>
        </w:rPr>
        <w:t>Overall Purpose of Job:</w:t>
      </w:r>
      <w:r w:rsidRPr="00647853">
        <w:rPr>
          <w:color w:val="000000"/>
        </w:rPr>
        <w:t xml:space="preserve"> To assist in the provision of </w:t>
      </w:r>
      <w:r w:rsidR="00647853" w:rsidRPr="00647853">
        <w:rPr>
          <w:color w:val="000000"/>
        </w:rPr>
        <w:t>under-fives’</w:t>
      </w:r>
      <w:r w:rsidRPr="00647853">
        <w:rPr>
          <w:color w:val="000000"/>
        </w:rPr>
        <w:t xml:space="preserve"> education.  </w:t>
      </w:r>
    </w:p>
    <w:p w:rsidR="00E3180C" w:rsidRPr="00647853" w:rsidRDefault="00064765">
      <w:pPr>
        <w:widowControl w:val="0"/>
        <w:pBdr>
          <w:top w:val="nil"/>
          <w:left w:val="nil"/>
          <w:bottom w:val="nil"/>
          <w:right w:val="nil"/>
          <w:between w:val="nil"/>
        </w:pBdr>
        <w:spacing w:before="257" w:line="239" w:lineRule="auto"/>
        <w:ind w:left="128" w:right="1204"/>
        <w:rPr>
          <w:color w:val="000000"/>
        </w:rPr>
      </w:pPr>
      <w:r w:rsidRPr="00647853">
        <w:rPr>
          <w:b/>
          <w:color w:val="000000"/>
        </w:rPr>
        <w:t>PERSON REPORTS TO:</w:t>
      </w:r>
      <w:r w:rsidRPr="00647853">
        <w:rPr>
          <w:color w:val="000000"/>
        </w:rPr>
        <w:t xml:space="preserve"> The </w:t>
      </w:r>
      <w:r w:rsidR="001903BC">
        <w:rPr>
          <w:color w:val="000000"/>
        </w:rPr>
        <w:t>N</w:t>
      </w:r>
      <w:r w:rsidRPr="00647853">
        <w:rPr>
          <w:color w:val="000000"/>
        </w:rPr>
        <w:t xml:space="preserve">ursery </w:t>
      </w:r>
      <w:r w:rsidR="001903BC">
        <w:rPr>
          <w:color w:val="000000"/>
        </w:rPr>
        <w:t>N</w:t>
      </w:r>
      <w:r w:rsidRPr="00647853">
        <w:rPr>
          <w:color w:val="000000"/>
        </w:rPr>
        <w:t xml:space="preserve">urse will be a member of the Nursery Team, </w:t>
      </w:r>
      <w:r w:rsidR="00647853" w:rsidRPr="00647853">
        <w:rPr>
          <w:color w:val="000000"/>
        </w:rPr>
        <w:t>which includes</w:t>
      </w:r>
      <w:r w:rsidRPr="00647853">
        <w:rPr>
          <w:color w:val="000000"/>
        </w:rPr>
        <w:t xml:space="preserve"> teaching and non-teaching staff. The teacher will be responsible for leading the team.  </w:t>
      </w:r>
    </w:p>
    <w:p w:rsidR="00E3180C" w:rsidRPr="00647853" w:rsidRDefault="00064765">
      <w:pPr>
        <w:widowControl w:val="0"/>
        <w:pBdr>
          <w:top w:val="nil"/>
          <w:left w:val="nil"/>
          <w:bottom w:val="nil"/>
          <w:right w:val="nil"/>
          <w:between w:val="nil"/>
        </w:pBdr>
        <w:spacing w:before="303" w:line="240" w:lineRule="auto"/>
        <w:ind w:left="129"/>
        <w:rPr>
          <w:color w:val="000000"/>
        </w:rPr>
      </w:pPr>
      <w:r w:rsidRPr="00647853">
        <w:rPr>
          <w:b/>
          <w:color w:val="000000"/>
        </w:rPr>
        <w:t>PERSON SUPERVISES:</w:t>
      </w:r>
      <w:r w:rsidRPr="00647853">
        <w:rPr>
          <w:color w:val="000000"/>
        </w:rPr>
        <w:t xml:space="preserve"> No supervisory responsibility.  </w:t>
      </w:r>
    </w:p>
    <w:p w:rsidR="00E3180C" w:rsidRPr="00E853FE" w:rsidRDefault="00064765">
      <w:pPr>
        <w:widowControl w:val="0"/>
        <w:pBdr>
          <w:top w:val="nil"/>
          <w:left w:val="nil"/>
          <w:bottom w:val="nil"/>
          <w:right w:val="nil"/>
          <w:between w:val="nil"/>
        </w:pBdr>
        <w:spacing w:before="627" w:line="240" w:lineRule="auto"/>
        <w:ind w:left="3984"/>
        <w:rPr>
          <w:b/>
          <w:color w:val="000000"/>
          <w:sz w:val="24"/>
          <w:szCs w:val="24"/>
        </w:rPr>
      </w:pPr>
      <w:r w:rsidRPr="00E853FE">
        <w:rPr>
          <w:b/>
          <w:color w:val="000000"/>
          <w:sz w:val="24"/>
          <w:szCs w:val="24"/>
        </w:rPr>
        <w:t xml:space="preserve">Job Context  </w:t>
      </w:r>
    </w:p>
    <w:p w:rsidR="00E3180C" w:rsidRPr="00647853" w:rsidRDefault="00064765">
      <w:pPr>
        <w:widowControl w:val="0"/>
        <w:pBdr>
          <w:top w:val="nil"/>
          <w:left w:val="nil"/>
          <w:bottom w:val="nil"/>
          <w:right w:val="nil"/>
          <w:between w:val="nil"/>
        </w:pBdr>
        <w:spacing w:before="113" w:line="240" w:lineRule="auto"/>
        <w:ind w:left="132"/>
        <w:rPr>
          <w:b/>
          <w:color w:val="000000"/>
        </w:rPr>
      </w:pPr>
      <w:r w:rsidRPr="00647853">
        <w:rPr>
          <w:b/>
          <w:color w:val="000000"/>
        </w:rPr>
        <w:t xml:space="preserve">Key Tasks and Accountabilities  </w:t>
      </w:r>
    </w:p>
    <w:p w:rsidR="00E3180C" w:rsidRPr="00647853" w:rsidRDefault="00064765">
      <w:pPr>
        <w:widowControl w:val="0"/>
        <w:pBdr>
          <w:top w:val="nil"/>
          <w:left w:val="nil"/>
          <w:bottom w:val="nil"/>
          <w:right w:val="nil"/>
          <w:between w:val="nil"/>
        </w:pBdr>
        <w:spacing w:before="209" w:line="244" w:lineRule="auto"/>
        <w:ind w:left="123" w:right="1140" w:firstLine="9"/>
        <w:jc w:val="both"/>
        <w:rPr>
          <w:color w:val="000000"/>
        </w:rPr>
      </w:pPr>
      <w:r w:rsidRPr="00647853">
        <w:rPr>
          <w:color w:val="000000"/>
        </w:rPr>
        <w:t xml:space="preserve">Key tasks and accountabilities are intended to be a guide to the range and level of </w:t>
      </w:r>
      <w:r w:rsidR="00647853" w:rsidRPr="00647853">
        <w:rPr>
          <w:color w:val="000000"/>
        </w:rPr>
        <w:t>work expected</w:t>
      </w:r>
      <w:r w:rsidRPr="00647853">
        <w:rPr>
          <w:color w:val="000000"/>
        </w:rPr>
        <w:t xml:space="preserve"> of the postholder. This is not an exhaustive list of all tasks that may fall to </w:t>
      </w:r>
      <w:r w:rsidR="00647853" w:rsidRPr="00647853">
        <w:rPr>
          <w:color w:val="000000"/>
        </w:rPr>
        <w:t>the postholder</w:t>
      </w:r>
      <w:r w:rsidRPr="00647853">
        <w:rPr>
          <w:color w:val="000000"/>
        </w:rPr>
        <w:t xml:space="preserve"> and employees will be expected to carry out such other reasonable duties </w:t>
      </w:r>
      <w:r w:rsidR="00647853" w:rsidRPr="00647853">
        <w:rPr>
          <w:color w:val="000000"/>
        </w:rPr>
        <w:t>which may</w:t>
      </w:r>
      <w:r w:rsidRPr="00647853">
        <w:rPr>
          <w:color w:val="000000"/>
        </w:rPr>
        <w:t xml:space="preserve"> be required from time to time.  </w:t>
      </w:r>
    </w:p>
    <w:p w:rsidR="00E3180C" w:rsidRPr="00647853" w:rsidRDefault="00064765">
      <w:pPr>
        <w:widowControl w:val="0"/>
        <w:pBdr>
          <w:top w:val="nil"/>
          <w:left w:val="nil"/>
          <w:bottom w:val="nil"/>
          <w:right w:val="nil"/>
          <w:between w:val="nil"/>
        </w:pBdr>
        <w:spacing w:before="202" w:line="243" w:lineRule="auto"/>
        <w:ind w:left="773" w:right="1152" w:hanging="356"/>
        <w:rPr>
          <w:color w:val="000000"/>
        </w:rPr>
      </w:pPr>
      <w:r w:rsidRPr="00647853">
        <w:rPr>
          <w:color w:val="000000"/>
        </w:rPr>
        <w:t xml:space="preserve">1. To establish good relationships with children and their families, and develop </w:t>
      </w:r>
      <w:r w:rsidR="00647853" w:rsidRPr="00647853">
        <w:rPr>
          <w:color w:val="000000"/>
        </w:rPr>
        <w:t>an understanding</w:t>
      </w:r>
      <w:r w:rsidRPr="00647853">
        <w:rPr>
          <w:color w:val="000000"/>
        </w:rPr>
        <w:t xml:space="preserve"> of their various cultural backgrounds.  </w:t>
      </w:r>
    </w:p>
    <w:p w:rsidR="00E3180C" w:rsidRPr="00647853" w:rsidRDefault="00064765">
      <w:pPr>
        <w:widowControl w:val="0"/>
        <w:pBdr>
          <w:top w:val="nil"/>
          <w:left w:val="nil"/>
          <w:bottom w:val="nil"/>
          <w:right w:val="nil"/>
          <w:between w:val="nil"/>
        </w:pBdr>
        <w:spacing w:before="301" w:line="243" w:lineRule="auto"/>
        <w:ind w:left="409" w:right="1151"/>
        <w:jc w:val="center"/>
        <w:rPr>
          <w:color w:val="000000"/>
        </w:rPr>
      </w:pPr>
      <w:r w:rsidRPr="00647853">
        <w:rPr>
          <w:color w:val="000000"/>
        </w:rPr>
        <w:t xml:space="preserve">2. To help to plan and assist with activities and topics in the Nursery, introducing </w:t>
      </w:r>
      <w:r w:rsidR="00647853" w:rsidRPr="00647853">
        <w:rPr>
          <w:color w:val="000000"/>
        </w:rPr>
        <w:t>a variety</w:t>
      </w:r>
      <w:r w:rsidRPr="00647853">
        <w:rPr>
          <w:color w:val="000000"/>
        </w:rPr>
        <w:t xml:space="preserve"> of activities that will provide stimulus for all areas of the child’s development.  </w:t>
      </w:r>
    </w:p>
    <w:p w:rsidR="00E3180C" w:rsidRPr="00647853" w:rsidRDefault="00064765">
      <w:pPr>
        <w:widowControl w:val="0"/>
        <w:pBdr>
          <w:top w:val="nil"/>
          <w:left w:val="nil"/>
          <w:bottom w:val="nil"/>
          <w:right w:val="nil"/>
          <w:between w:val="nil"/>
        </w:pBdr>
        <w:spacing w:before="301" w:line="245" w:lineRule="auto"/>
        <w:ind w:left="766" w:right="1151" w:hanging="358"/>
        <w:rPr>
          <w:color w:val="000000"/>
        </w:rPr>
      </w:pPr>
      <w:r w:rsidRPr="00647853">
        <w:rPr>
          <w:color w:val="000000"/>
        </w:rPr>
        <w:t xml:space="preserve">3. To help in the general supervision of the children during the school day, both </w:t>
      </w:r>
      <w:r w:rsidR="00647853" w:rsidRPr="00647853">
        <w:rPr>
          <w:color w:val="000000"/>
        </w:rPr>
        <w:t>inside and</w:t>
      </w:r>
      <w:r w:rsidRPr="00647853">
        <w:rPr>
          <w:color w:val="000000"/>
        </w:rPr>
        <w:t xml:space="preserve"> outside the classroom.  </w:t>
      </w:r>
    </w:p>
    <w:p w:rsidR="00E3180C" w:rsidRPr="00647853" w:rsidRDefault="00064765">
      <w:pPr>
        <w:widowControl w:val="0"/>
        <w:pBdr>
          <w:top w:val="nil"/>
          <w:left w:val="nil"/>
          <w:bottom w:val="nil"/>
          <w:right w:val="nil"/>
          <w:between w:val="nil"/>
        </w:pBdr>
        <w:spacing w:before="299" w:line="243" w:lineRule="auto"/>
        <w:ind w:left="774" w:right="1152" w:hanging="372"/>
        <w:rPr>
          <w:color w:val="000000"/>
        </w:rPr>
      </w:pPr>
      <w:r w:rsidRPr="00647853">
        <w:rPr>
          <w:color w:val="000000"/>
        </w:rPr>
        <w:t xml:space="preserve">4. To encourage the acquisition and development of language and speech by all </w:t>
      </w:r>
      <w:r w:rsidR="00647853" w:rsidRPr="00647853">
        <w:rPr>
          <w:color w:val="000000"/>
        </w:rPr>
        <w:t>children particularly</w:t>
      </w:r>
      <w:r w:rsidRPr="00647853">
        <w:rPr>
          <w:color w:val="000000"/>
        </w:rPr>
        <w:t xml:space="preserve"> for children whose mother tongue is not English.  </w:t>
      </w:r>
    </w:p>
    <w:p w:rsidR="00E3180C" w:rsidRPr="00647853" w:rsidRDefault="00064765">
      <w:pPr>
        <w:widowControl w:val="0"/>
        <w:pBdr>
          <w:top w:val="nil"/>
          <w:left w:val="nil"/>
          <w:bottom w:val="nil"/>
          <w:right w:val="nil"/>
          <w:between w:val="nil"/>
        </w:pBdr>
        <w:spacing w:before="301" w:line="243" w:lineRule="auto"/>
        <w:ind w:left="766" w:right="1152" w:hanging="359"/>
        <w:rPr>
          <w:color w:val="000000"/>
        </w:rPr>
      </w:pPr>
      <w:r w:rsidRPr="00647853">
        <w:rPr>
          <w:color w:val="000000"/>
        </w:rPr>
        <w:t xml:space="preserve">5. To take a share of telling stories, singing rhymes, musical instruments sessions, </w:t>
      </w:r>
      <w:r w:rsidR="00647853" w:rsidRPr="00647853">
        <w:rPr>
          <w:color w:val="000000"/>
        </w:rPr>
        <w:t>music, and</w:t>
      </w:r>
      <w:r w:rsidRPr="00647853">
        <w:rPr>
          <w:color w:val="000000"/>
        </w:rPr>
        <w:t xml:space="preserve"> movement.  </w:t>
      </w:r>
    </w:p>
    <w:p w:rsidR="00E3180C" w:rsidRPr="00647853" w:rsidRDefault="00064765">
      <w:pPr>
        <w:widowControl w:val="0"/>
        <w:pBdr>
          <w:top w:val="nil"/>
          <w:left w:val="nil"/>
          <w:bottom w:val="nil"/>
          <w:right w:val="nil"/>
          <w:between w:val="nil"/>
        </w:pBdr>
        <w:spacing w:before="301" w:line="243" w:lineRule="auto"/>
        <w:ind w:left="766" w:right="1151" w:hanging="358"/>
        <w:rPr>
          <w:color w:val="000000"/>
        </w:rPr>
      </w:pPr>
      <w:r w:rsidRPr="00647853">
        <w:rPr>
          <w:color w:val="000000"/>
        </w:rPr>
        <w:t xml:space="preserve">6. To offer particular help to children with special educational needs and to </w:t>
      </w:r>
      <w:r w:rsidR="00647853" w:rsidRPr="00647853">
        <w:rPr>
          <w:color w:val="000000"/>
        </w:rPr>
        <w:t>encourage children</w:t>
      </w:r>
      <w:r w:rsidRPr="00647853">
        <w:rPr>
          <w:color w:val="000000"/>
        </w:rPr>
        <w:t xml:space="preserve"> to develop tolerance of each other’s abilities and disabilities. </w:t>
      </w:r>
    </w:p>
    <w:p w:rsidR="00E3180C" w:rsidRPr="00647853" w:rsidRDefault="00064765">
      <w:pPr>
        <w:widowControl w:val="0"/>
        <w:pBdr>
          <w:top w:val="nil"/>
          <w:left w:val="nil"/>
          <w:bottom w:val="nil"/>
          <w:right w:val="nil"/>
          <w:between w:val="nil"/>
        </w:pBdr>
        <w:spacing w:line="243" w:lineRule="auto"/>
        <w:ind w:left="766" w:right="1152" w:hanging="359"/>
        <w:rPr>
          <w:color w:val="000000"/>
        </w:rPr>
      </w:pPr>
      <w:r w:rsidRPr="00647853">
        <w:rPr>
          <w:color w:val="000000"/>
        </w:rPr>
        <w:t xml:space="preserve">7. To make observations of children’s play, behaviour, problems and progress, to </w:t>
      </w:r>
      <w:r w:rsidR="00647853" w:rsidRPr="00647853">
        <w:rPr>
          <w:color w:val="000000"/>
        </w:rPr>
        <w:t>aid accurate</w:t>
      </w:r>
      <w:r w:rsidRPr="00647853">
        <w:rPr>
          <w:color w:val="000000"/>
        </w:rPr>
        <w:t xml:space="preserve"> record keeping when required.  </w:t>
      </w:r>
    </w:p>
    <w:p w:rsidR="00E3180C" w:rsidRPr="00647853" w:rsidRDefault="00064765">
      <w:pPr>
        <w:widowControl w:val="0"/>
        <w:pBdr>
          <w:top w:val="nil"/>
          <w:left w:val="nil"/>
          <w:bottom w:val="nil"/>
          <w:right w:val="nil"/>
          <w:between w:val="nil"/>
        </w:pBdr>
        <w:spacing w:before="301" w:line="243" w:lineRule="auto"/>
        <w:ind w:left="766" w:right="1150" w:hanging="361"/>
        <w:rPr>
          <w:color w:val="000000"/>
        </w:rPr>
      </w:pPr>
      <w:r w:rsidRPr="00647853">
        <w:rPr>
          <w:color w:val="000000"/>
        </w:rPr>
        <w:t xml:space="preserve">8. To assist in the training of the nursery nurse students in individual schools, </w:t>
      </w:r>
      <w:r w:rsidR="00647853" w:rsidRPr="00647853">
        <w:rPr>
          <w:color w:val="000000"/>
        </w:rPr>
        <w:t>as appropriate</w:t>
      </w:r>
      <w:r w:rsidRPr="00647853">
        <w:rPr>
          <w:color w:val="000000"/>
        </w:rPr>
        <w:t xml:space="preserve">.  </w:t>
      </w:r>
    </w:p>
    <w:p w:rsidR="00E3180C" w:rsidRPr="00647853" w:rsidRDefault="00064765">
      <w:pPr>
        <w:widowControl w:val="0"/>
        <w:pBdr>
          <w:top w:val="nil"/>
          <w:left w:val="nil"/>
          <w:bottom w:val="nil"/>
          <w:right w:val="nil"/>
          <w:between w:val="nil"/>
        </w:pBdr>
        <w:spacing w:before="301" w:line="243" w:lineRule="auto"/>
        <w:ind w:left="766" w:right="1152" w:hanging="360"/>
        <w:rPr>
          <w:color w:val="000000"/>
        </w:rPr>
      </w:pPr>
      <w:r w:rsidRPr="00647853">
        <w:rPr>
          <w:color w:val="000000"/>
        </w:rPr>
        <w:t xml:space="preserve">9. To assist with the display of children’s work and with the general preparation and </w:t>
      </w:r>
      <w:r w:rsidR="00647853" w:rsidRPr="00647853">
        <w:rPr>
          <w:color w:val="000000"/>
        </w:rPr>
        <w:t>care of</w:t>
      </w:r>
      <w:r w:rsidRPr="00647853">
        <w:rPr>
          <w:color w:val="000000"/>
        </w:rPr>
        <w:t xml:space="preserve"> the room.  </w:t>
      </w:r>
    </w:p>
    <w:p w:rsidR="00E3180C" w:rsidRPr="00647853" w:rsidRDefault="00064765">
      <w:pPr>
        <w:widowControl w:val="0"/>
        <w:pBdr>
          <w:top w:val="nil"/>
          <w:left w:val="nil"/>
          <w:bottom w:val="nil"/>
          <w:right w:val="nil"/>
          <w:between w:val="nil"/>
        </w:pBdr>
        <w:spacing w:before="301" w:line="243" w:lineRule="auto"/>
        <w:ind w:left="766" w:right="1152" w:hanging="350"/>
        <w:rPr>
          <w:color w:val="000000"/>
        </w:rPr>
      </w:pPr>
      <w:r w:rsidRPr="00647853">
        <w:rPr>
          <w:color w:val="000000"/>
        </w:rPr>
        <w:t xml:space="preserve">10. To liaise where necessary with other agencies concerned with children in the </w:t>
      </w:r>
      <w:r w:rsidR="00647853" w:rsidRPr="00647853">
        <w:rPr>
          <w:color w:val="000000"/>
        </w:rPr>
        <w:t>Nursery, e.g.</w:t>
      </w:r>
      <w:r w:rsidRPr="00647853">
        <w:rPr>
          <w:color w:val="000000"/>
        </w:rPr>
        <w:t xml:space="preserve"> School Nurse, by giving information and seeking advice as necessary.  </w:t>
      </w:r>
    </w:p>
    <w:p w:rsidR="00E3180C" w:rsidRPr="00647853" w:rsidRDefault="00064765">
      <w:pPr>
        <w:widowControl w:val="0"/>
        <w:pBdr>
          <w:top w:val="nil"/>
          <w:left w:val="nil"/>
          <w:bottom w:val="nil"/>
          <w:right w:val="nil"/>
          <w:between w:val="nil"/>
        </w:pBdr>
        <w:spacing w:before="301" w:line="243" w:lineRule="auto"/>
        <w:ind w:left="759" w:right="1152" w:hanging="343"/>
        <w:rPr>
          <w:color w:val="000000"/>
        </w:rPr>
      </w:pPr>
      <w:r w:rsidRPr="00647853">
        <w:rPr>
          <w:color w:val="000000"/>
        </w:rPr>
        <w:lastRenderedPageBreak/>
        <w:t xml:space="preserve">11. To supervise and encourage independence at milk time, toileting and packing </w:t>
      </w:r>
      <w:r w:rsidR="00647853" w:rsidRPr="00647853">
        <w:rPr>
          <w:color w:val="000000"/>
        </w:rPr>
        <w:t>away time</w:t>
      </w:r>
      <w:r w:rsidRPr="00647853">
        <w:rPr>
          <w:color w:val="000000"/>
        </w:rPr>
        <w:t xml:space="preserve">.  </w:t>
      </w:r>
    </w:p>
    <w:p w:rsidR="00E3180C" w:rsidRPr="00647853" w:rsidRDefault="00064765">
      <w:pPr>
        <w:widowControl w:val="0"/>
        <w:pBdr>
          <w:top w:val="nil"/>
          <w:left w:val="nil"/>
          <w:bottom w:val="nil"/>
          <w:right w:val="nil"/>
          <w:between w:val="nil"/>
        </w:pBdr>
        <w:spacing w:before="304" w:line="243" w:lineRule="auto"/>
        <w:ind w:left="766" w:right="1231" w:hanging="350"/>
        <w:rPr>
          <w:color w:val="000000"/>
        </w:rPr>
      </w:pPr>
      <w:r w:rsidRPr="00647853">
        <w:rPr>
          <w:color w:val="000000"/>
        </w:rPr>
        <w:t xml:space="preserve">12. To be aware of the physical safety and well-being of the children and to render first aid and comfort, where and when necessary.  </w:t>
      </w:r>
    </w:p>
    <w:p w:rsidR="00E3180C" w:rsidRPr="00647853" w:rsidRDefault="00064765">
      <w:pPr>
        <w:widowControl w:val="0"/>
        <w:pBdr>
          <w:top w:val="nil"/>
          <w:left w:val="nil"/>
          <w:bottom w:val="nil"/>
          <w:right w:val="nil"/>
          <w:between w:val="nil"/>
        </w:pBdr>
        <w:spacing w:before="301" w:line="240" w:lineRule="auto"/>
        <w:ind w:left="416"/>
        <w:rPr>
          <w:color w:val="000000"/>
        </w:rPr>
      </w:pPr>
      <w:r w:rsidRPr="00647853">
        <w:rPr>
          <w:color w:val="000000"/>
        </w:rPr>
        <w:t xml:space="preserve">13. To attend staff meetings during basic working hours.  </w:t>
      </w:r>
    </w:p>
    <w:p w:rsidR="00E3180C" w:rsidRPr="00647853" w:rsidRDefault="00064765">
      <w:pPr>
        <w:widowControl w:val="0"/>
        <w:pBdr>
          <w:top w:val="nil"/>
          <w:left w:val="nil"/>
          <w:bottom w:val="nil"/>
          <w:right w:val="nil"/>
          <w:between w:val="nil"/>
        </w:pBdr>
        <w:spacing w:before="305" w:line="240" w:lineRule="auto"/>
        <w:ind w:left="416"/>
        <w:rPr>
          <w:color w:val="000000"/>
        </w:rPr>
      </w:pPr>
      <w:r w:rsidRPr="00647853">
        <w:rPr>
          <w:color w:val="000000"/>
        </w:rPr>
        <w:t xml:space="preserve">14. To undertake the general care of equipment, hygiene and safety.  </w:t>
      </w:r>
    </w:p>
    <w:p w:rsidR="00E3180C" w:rsidRPr="00647853" w:rsidRDefault="00064765">
      <w:pPr>
        <w:widowControl w:val="0"/>
        <w:pBdr>
          <w:top w:val="nil"/>
          <w:left w:val="nil"/>
          <w:bottom w:val="nil"/>
          <w:right w:val="nil"/>
          <w:between w:val="nil"/>
        </w:pBdr>
        <w:spacing w:before="305" w:line="243" w:lineRule="auto"/>
        <w:ind w:left="766" w:right="1152" w:hanging="350"/>
        <w:jc w:val="both"/>
        <w:rPr>
          <w:color w:val="000000"/>
        </w:rPr>
      </w:pPr>
      <w:r w:rsidRPr="00647853">
        <w:rPr>
          <w:color w:val="000000"/>
        </w:rPr>
        <w:t xml:space="preserve">15. This general Job outline covers most of the areas of responsibility. There may be </w:t>
      </w:r>
      <w:r w:rsidR="00647853" w:rsidRPr="00647853">
        <w:rPr>
          <w:color w:val="000000"/>
        </w:rPr>
        <w:t>other important</w:t>
      </w:r>
      <w:r w:rsidRPr="00647853">
        <w:rPr>
          <w:color w:val="000000"/>
        </w:rPr>
        <w:t xml:space="preserve"> aspects of the work, which will arise at individual schools, e.g. </w:t>
      </w:r>
      <w:r w:rsidR="00647853" w:rsidRPr="00647853">
        <w:rPr>
          <w:color w:val="000000"/>
        </w:rPr>
        <w:t>visiting children</w:t>
      </w:r>
      <w:r w:rsidRPr="00647853">
        <w:rPr>
          <w:color w:val="000000"/>
        </w:rPr>
        <w:t xml:space="preserve"> at home during the working day, before they are admitted into school.  </w:t>
      </w:r>
    </w:p>
    <w:p w:rsidR="00E3180C" w:rsidRPr="00647853" w:rsidRDefault="00064765" w:rsidP="00647853">
      <w:pPr>
        <w:widowControl w:val="0"/>
        <w:pBdr>
          <w:top w:val="nil"/>
          <w:left w:val="nil"/>
          <w:bottom w:val="nil"/>
          <w:right w:val="nil"/>
          <w:between w:val="nil"/>
        </w:pBdr>
        <w:spacing w:before="301" w:line="243" w:lineRule="auto"/>
        <w:ind w:left="774" w:right="1153" w:hanging="357"/>
        <w:rPr>
          <w:color w:val="000000"/>
        </w:rPr>
      </w:pPr>
      <w:r w:rsidRPr="00647853">
        <w:rPr>
          <w:color w:val="000000"/>
        </w:rPr>
        <w:t xml:space="preserve">16. Such other duties, within the competence of the post holder, which may be </w:t>
      </w:r>
      <w:r w:rsidR="00647853" w:rsidRPr="00647853">
        <w:rPr>
          <w:color w:val="000000"/>
        </w:rPr>
        <w:t>required, reasonably</w:t>
      </w:r>
      <w:r w:rsidRPr="00647853">
        <w:rPr>
          <w:color w:val="000000"/>
        </w:rPr>
        <w:t xml:space="preserve"> from time to time.  _________________________________________________________ </w:t>
      </w:r>
    </w:p>
    <w:p w:rsidR="00647853" w:rsidRDefault="00647853">
      <w:pPr>
        <w:widowControl w:val="0"/>
        <w:pBdr>
          <w:top w:val="nil"/>
          <w:left w:val="nil"/>
          <w:bottom w:val="nil"/>
          <w:right w:val="nil"/>
          <w:between w:val="nil"/>
        </w:pBdr>
        <w:spacing w:line="240" w:lineRule="auto"/>
        <w:ind w:left="3511"/>
        <w:rPr>
          <w:color w:val="000000"/>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014B49">
      <w:pPr>
        <w:widowControl w:val="0"/>
        <w:pBdr>
          <w:top w:val="nil"/>
          <w:left w:val="nil"/>
          <w:bottom w:val="nil"/>
          <w:right w:val="nil"/>
          <w:between w:val="nil"/>
        </w:pBdr>
        <w:spacing w:line="240" w:lineRule="auto"/>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853FE" w:rsidRDefault="00E853FE" w:rsidP="00E853FE">
      <w:pPr>
        <w:widowControl w:val="0"/>
        <w:pBdr>
          <w:top w:val="nil"/>
          <w:left w:val="nil"/>
          <w:bottom w:val="nil"/>
          <w:right w:val="nil"/>
          <w:between w:val="nil"/>
        </w:pBdr>
        <w:spacing w:line="240" w:lineRule="auto"/>
        <w:jc w:val="center"/>
        <w:rPr>
          <w:b/>
          <w:color w:val="000000"/>
          <w:sz w:val="24"/>
          <w:szCs w:val="24"/>
        </w:rPr>
      </w:pPr>
    </w:p>
    <w:p w:rsidR="00E3180C" w:rsidRPr="00E853FE" w:rsidRDefault="00E853FE" w:rsidP="00E853FE">
      <w:pPr>
        <w:widowControl w:val="0"/>
        <w:pBdr>
          <w:top w:val="nil"/>
          <w:left w:val="nil"/>
          <w:bottom w:val="nil"/>
          <w:right w:val="nil"/>
          <w:between w:val="nil"/>
        </w:pBdr>
        <w:spacing w:line="240" w:lineRule="auto"/>
        <w:jc w:val="center"/>
        <w:rPr>
          <w:b/>
          <w:color w:val="000000"/>
          <w:sz w:val="24"/>
          <w:szCs w:val="24"/>
        </w:rPr>
      </w:pPr>
      <w:r w:rsidRPr="00E853FE">
        <w:rPr>
          <w:b/>
          <w:color w:val="000000"/>
          <w:sz w:val="24"/>
          <w:szCs w:val="24"/>
        </w:rPr>
        <w:lastRenderedPageBreak/>
        <w:t xml:space="preserve">Nursery Nurse </w:t>
      </w:r>
      <w:r w:rsidR="00064765" w:rsidRPr="00E853FE">
        <w:rPr>
          <w:b/>
          <w:color w:val="000000"/>
          <w:sz w:val="24"/>
          <w:szCs w:val="24"/>
        </w:rPr>
        <w:t>Person Specification</w:t>
      </w:r>
      <w:r w:rsidR="00014B49" w:rsidRPr="00E853FE">
        <w:rPr>
          <w:b/>
          <w:color w:val="000000"/>
          <w:sz w:val="24"/>
          <w:szCs w:val="24"/>
        </w:rPr>
        <w:t>:</w:t>
      </w:r>
    </w:p>
    <w:p w:rsidR="00014B49" w:rsidRPr="00014B49" w:rsidRDefault="00014B49" w:rsidP="00014B49">
      <w:pPr>
        <w:widowControl w:val="0"/>
        <w:pBdr>
          <w:top w:val="nil"/>
          <w:left w:val="nil"/>
          <w:bottom w:val="nil"/>
          <w:right w:val="nil"/>
          <w:between w:val="nil"/>
        </w:pBdr>
        <w:spacing w:line="240" w:lineRule="auto"/>
        <w:rPr>
          <w:b/>
          <w:color w:val="000000"/>
          <w:sz w:val="28"/>
          <w:szCs w:val="28"/>
        </w:rPr>
      </w:pPr>
    </w:p>
    <w:tbl>
      <w:tblPr>
        <w:tblStyle w:val="a0"/>
        <w:tblW w:w="10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8"/>
        <w:gridCol w:w="5228"/>
      </w:tblGrid>
      <w:tr w:rsidR="00E3180C" w:rsidRPr="00647853" w:rsidTr="00E853FE">
        <w:trPr>
          <w:trHeight w:val="209"/>
        </w:trPr>
        <w:tc>
          <w:tcPr>
            <w:tcW w:w="5228" w:type="dxa"/>
            <w:shd w:val="clear" w:color="auto" w:fill="auto"/>
            <w:tcMar>
              <w:top w:w="100" w:type="dxa"/>
              <w:left w:w="100" w:type="dxa"/>
              <w:bottom w:w="100" w:type="dxa"/>
              <w:right w:w="100" w:type="dxa"/>
            </w:tcMar>
          </w:tcPr>
          <w:p w:rsidR="00E3180C" w:rsidRPr="00647853" w:rsidRDefault="00FC6FE0">
            <w:pPr>
              <w:widowControl w:val="0"/>
              <w:pBdr>
                <w:top w:val="nil"/>
                <w:left w:val="nil"/>
                <w:bottom w:val="nil"/>
                <w:right w:val="nil"/>
                <w:between w:val="nil"/>
              </w:pBdr>
              <w:spacing w:line="240" w:lineRule="auto"/>
              <w:ind w:left="122"/>
              <w:rPr>
                <w:color w:val="000000"/>
              </w:rPr>
            </w:pPr>
            <w:bookmarkStart w:id="1" w:name="_Hlk169529687"/>
            <w:r w:rsidRPr="00FC6FE0">
              <w:rPr>
                <w:b/>
                <w:color w:val="000000"/>
              </w:rPr>
              <w:t>Job Title:</w:t>
            </w:r>
            <w:r w:rsidRPr="00FC6FE0">
              <w:rPr>
                <w:color w:val="000000"/>
              </w:rPr>
              <w:t xml:space="preserve"> Nursery Nurse</w:t>
            </w:r>
          </w:p>
        </w:tc>
        <w:tc>
          <w:tcPr>
            <w:tcW w:w="5228" w:type="dxa"/>
            <w:shd w:val="clear" w:color="auto" w:fill="auto"/>
            <w:tcMar>
              <w:top w:w="100" w:type="dxa"/>
              <w:left w:w="100" w:type="dxa"/>
              <w:bottom w:w="100" w:type="dxa"/>
              <w:right w:w="100" w:type="dxa"/>
            </w:tcMar>
          </w:tcPr>
          <w:p w:rsidR="00E3180C" w:rsidRPr="00FC6FE0" w:rsidRDefault="00FC6FE0">
            <w:pPr>
              <w:widowControl w:val="0"/>
              <w:pBdr>
                <w:top w:val="nil"/>
                <w:left w:val="nil"/>
                <w:bottom w:val="nil"/>
                <w:right w:val="nil"/>
                <w:between w:val="nil"/>
              </w:pBdr>
              <w:spacing w:line="240" w:lineRule="auto"/>
              <w:ind w:left="131"/>
              <w:rPr>
                <w:b/>
                <w:color w:val="000000"/>
              </w:rPr>
            </w:pPr>
            <w:r>
              <w:rPr>
                <w:b/>
                <w:color w:val="000000"/>
              </w:rPr>
              <w:t>Place of Work</w:t>
            </w:r>
            <w:r w:rsidRPr="00FC6FE0">
              <w:rPr>
                <w:b/>
                <w:color w:val="000000"/>
              </w:rPr>
              <w:t>:</w:t>
            </w:r>
            <w:r w:rsidR="007F55D2">
              <w:rPr>
                <w:b/>
                <w:color w:val="000000"/>
              </w:rPr>
              <w:t xml:space="preserve"> </w:t>
            </w:r>
            <w:r w:rsidR="007F55D2" w:rsidRPr="007F55D2">
              <w:rPr>
                <w:color w:val="000000"/>
              </w:rPr>
              <w:t>Elmhurst Primary School</w:t>
            </w:r>
          </w:p>
        </w:tc>
      </w:tr>
      <w:tr w:rsidR="00FC6FE0" w:rsidRPr="00647853" w:rsidTr="00E853FE">
        <w:trPr>
          <w:trHeight w:val="301"/>
        </w:trPr>
        <w:tc>
          <w:tcPr>
            <w:tcW w:w="5228" w:type="dxa"/>
            <w:shd w:val="clear" w:color="auto" w:fill="auto"/>
            <w:tcMar>
              <w:top w:w="100" w:type="dxa"/>
              <w:left w:w="100" w:type="dxa"/>
              <w:bottom w:w="100" w:type="dxa"/>
              <w:right w:w="100" w:type="dxa"/>
            </w:tcMar>
          </w:tcPr>
          <w:p w:rsidR="00FC6FE0" w:rsidRPr="00647853" w:rsidRDefault="00FC6FE0">
            <w:pPr>
              <w:widowControl w:val="0"/>
              <w:pBdr>
                <w:top w:val="nil"/>
                <w:left w:val="nil"/>
                <w:bottom w:val="nil"/>
                <w:right w:val="nil"/>
                <w:between w:val="nil"/>
              </w:pBdr>
              <w:spacing w:line="240" w:lineRule="auto"/>
              <w:ind w:left="122"/>
              <w:rPr>
                <w:color w:val="000000"/>
              </w:rPr>
            </w:pPr>
            <w:r w:rsidRPr="00FC6FE0">
              <w:rPr>
                <w:b/>
                <w:color w:val="000000"/>
              </w:rPr>
              <w:t>Grade:</w:t>
            </w:r>
            <w:r w:rsidRPr="00FC6FE0">
              <w:rPr>
                <w:color w:val="000000"/>
              </w:rPr>
              <w:t xml:space="preserve"> </w:t>
            </w:r>
            <w:r w:rsidR="003F4846">
              <w:rPr>
                <w:color w:val="000000"/>
              </w:rPr>
              <w:t xml:space="preserve">NJC </w:t>
            </w:r>
            <w:r w:rsidRPr="00FC6FE0">
              <w:rPr>
                <w:color w:val="000000"/>
              </w:rPr>
              <w:t>Scale 4</w:t>
            </w:r>
          </w:p>
        </w:tc>
        <w:tc>
          <w:tcPr>
            <w:tcW w:w="5228" w:type="dxa"/>
            <w:shd w:val="clear" w:color="auto" w:fill="auto"/>
            <w:tcMar>
              <w:top w:w="100" w:type="dxa"/>
              <w:left w:w="100" w:type="dxa"/>
              <w:bottom w:w="100" w:type="dxa"/>
              <w:right w:w="100" w:type="dxa"/>
            </w:tcMar>
          </w:tcPr>
          <w:p w:rsidR="00FC6FE0" w:rsidRPr="00647853" w:rsidRDefault="00FC6FE0">
            <w:pPr>
              <w:widowControl w:val="0"/>
              <w:pBdr>
                <w:top w:val="nil"/>
                <w:left w:val="nil"/>
                <w:bottom w:val="nil"/>
                <w:right w:val="nil"/>
                <w:between w:val="nil"/>
              </w:pBdr>
              <w:spacing w:line="240" w:lineRule="auto"/>
              <w:ind w:left="131"/>
              <w:rPr>
                <w:color w:val="000000"/>
              </w:rPr>
            </w:pPr>
            <w:r w:rsidRPr="00FC6FE0">
              <w:rPr>
                <w:b/>
                <w:color w:val="000000"/>
              </w:rPr>
              <w:t>Date last updated:</w:t>
            </w:r>
            <w:r w:rsidRPr="00FC6FE0">
              <w:rPr>
                <w:color w:val="000000"/>
              </w:rPr>
              <w:t xml:space="preserve"> 23/06/2023</w:t>
            </w:r>
          </w:p>
        </w:tc>
      </w:tr>
      <w:bookmarkEnd w:id="1"/>
    </w:tbl>
    <w:p w:rsidR="00E3180C" w:rsidRPr="00E853FE" w:rsidRDefault="00E3180C" w:rsidP="00D21229">
      <w:pPr>
        <w:widowControl w:val="0"/>
        <w:pBdr>
          <w:top w:val="nil"/>
          <w:left w:val="nil"/>
          <w:bottom w:val="nil"/>
          <w:right w:val="nil"/>
          <w:between w:val="nil"/>
        </w:pBdr>
        <w:rPr>
          <w:sz w:val="16"/>
        </w:rPr>
      </w:pPr>
    </w:p>
    <w:p w:rsidR="00E3180C" w:rsidRPr="00647853" w:rsidRDefault="00647853">
      <w:pPr>
        <w:widowControl w:val="0"/>
        <w:pBdr>
          <w:top w:val="nil"/>
          <w:left w:val="nil"/>
          <w:bottom w:val="nil"/>
          <w:right w:val="nil"/>
          <w:between w:val="nil"/>
        </w:pBdr>
        <w:spacing w:line="240" w:lineRule="auto"/>
        <w:ind w:left="132"/>
        <w:rPr>
          <w:b/>
        </w:rPr>
      </w:pPr>
      <w:r w:rsidRPr="00647853">
        <w:rPr>
          <w:b/>
        </w:rPr>
        <w:t xml:space="preserve">Important Information for Applicants </w:t>
      </w:r>
    </w:p>
    <w:p w:rsidR="00FC6FE0" w:rsidRDefault="00064765" w:rsidP="00D21229">
      <w:pPr>
        <w:widowControl w:val="0"/>
        <w:pBdr>
          <w:top w:val="nil"/>
          <w:left w:val="nil"/>
          <w:bottom w:val="nil"/>
          <w:right w:val="nil"/>
          <w:between w:val="nil"/>
        </w:pBdr>
        <w:spacing w:before="137" w:line="244" w:lineRule="auto"/>
        <w:ind w:left="114" w:right="13" w:hanging="2"/>
        <w:jc w:val="both"/>
        <w:rPr>
          <w:color w:val="000000"/>
        </w:rPr>
      </w:pPr>
      <w:r w:rsidRPr="00647853">
        <w:rPr>
          <w:color w:val="000000"/>
        </w:rPr>
        <w:t xml:space="preserve">The criteria listed in this Person Specification are all essential to the job. Where the Method </w:t>
      </w:r>
      <w:r w:rsidR="00647853" w:rsidRPr="00647853">
        <w:rPr>
          <w:color w:val="000000"/>
        </w:rPr>
        <w:t>of Assessment</w:t>
      </w:r>
      <w:r w:rsidRPr="00647853">
        <w:rPr>
          <w:color w:val="000000"/>
        </w:rPr>
        <w:t xml:space="preserve"> is stated to be the Application Form, your application needs to demonstrate clearly </w:t>
      </w:r>
      <w:r w:rsidR="00647853" w:rsidRPr="00647853">
        <w:rPr>
          <w:color w:val="000000"/>
        </w:rPr>
        <w:t>and concisely</w:t>
      </w:r>
      <w:r w:rsidRPr="00647853">
        <w:rPr>
          <w:color w:val="000000"/>
        </w:rPr>
        <w:t xml:space="preserve"> how you meet each of the criteria, even if other methods of assessment are also shown. If </w:t>
      </w:r>
      <w:r w:rsidR="00647853" w:rsidRPr="00647853">
        <w:rPr>
          <w:color w:val="000000"/>
        </w:rPr>
        <w:t>you do</w:t>
      </w:r>
      <w:r w:rsidRPr="00647853">
        <w:rPr>
          <w:color w:val="000000"/>
        </w:rPr>
        <w:t xml:space="preserve"> not address these criteria fully, or if we do not consider that you meet them, you will not </w:t>
      </w:r>
      <w:r w:rsidR="00647853" w:rsidRPr="00647853">
        <w:rPr>
          <w:color w:val="000000"/>
        </w:rPr>
        <w:t>be shortlisted</w:t>
      </w:r>
      <w:r w:rsidRPr="00647853">
        <w:rPr>
          <w:color w:val="000000"/>
        </w:rPr>
        <w:t>. Please give specific examples wherever possible</w:t>
      </w:r>
      <w:r w:rsidR="00FC6FE0">
        <w:rPr>
          <w:color w:val="000000"/>
        </w:rPr>
        <w:t>.</w:t>
      </w:r>
    </w:p>
    <w:p w:rsidR="00D21229" w:rsidRPr="00E853FE" w:rsidRDefault="00D21229" w:rsidP="00D21229">
      <w:pPr>
        <w:widowControl w:val="0"/>
        <w:pBdr>
          <w:top w:val="nil"/>
          <w:left w:val="nil"/>
          <w:bottom w:val="nil"/>
          <w:right w:val="nil"/>
          <w:between w:val="nil"/>
        </w:pBdr>
        <w:spacing w:line="244" w:lineRule="auto"/>
        <w:ind w:left="114" w:right="13" w:hanging="2"/>
        <w:jc w:val="both"/>
        <w:rPr>
          <w:color w:val="000000"/>
          <w:sz w:val="16"/>
        </w:rPr>
      </w:pPr>
    </w:p>
    <w:p w:rsidR="00FC6FE0" w:rsidRPr="00FC6FE0" w:rsidRDefault="00FC6FE0" w:rsidP="00064765">
      <w:pPr>
        <w:widowControl w:val="0"/>
        <w:pBdr>
          <w:top w:val="nil"/>
          <w:left w:val="nil"/>
          <w:bottom w:val="nil"/>
          <w:right w:val="nil"/>
          <w:between w:val="nil"/>
        </w:pBdr>
        <w:ind w:left="114" w:right="13" w:hanging="2"/>
        <w:jc w:val="both"/>
        <w:rPr>
          <w:b/>
          <w:color w:val="000000"/>
        </w:rPr>
      </w:pPr>
      <w:r w:rsidRPr="00FC6FE0">
        <w:rPr>
          <w:b/>
          <w:color w:val="000000"/>
        </w:rPr>
        <w:t xml:space="preserve">Equality and Diversity  </w:t>
      </w:r>
    </w:p>
    <w:p w:rsidR="00D21229" w:rsidRDefault="00FC6FE0" w:rsidP="00D21229">
      <w:pPr>
        <w:widowControl w:val="0"/>
        <w:pBdr>
          <w:top w:val="nil"/>
          <w:left w:val="nil"/>
          <w:bottom w:val="nil"/>
          <w:right w:val="nil"/>
          <w:between w:val="nil"/>
        </w:pBdr>
        <w:spacing w:before="137" w:line="244" w:lineRule="auto"/>
        <w:ind w:left="114" w:right="13" w:hanging="2"/>
        <w:jc w:val="both"/>
        <w:rPr>
          <w:color w:val="000000"/>
        </w:rPr>
      </w:pPr>
      <w:r w:rsidRPr="00FC6FE0">
        <w:rPr>
          <w:color w:val="000000"/>
        </w:rPr>
        <w:t xml:space="preserve">We are committed to and champion equality and diversity in all aspects of employment with the London Borough of Newham. All employees are expected to understand and promote our Equality and Diversity Policy in the course of their work.  </w:t>
      </w:r>
    </w:p>
    <w:p w:rsidR="00D21229" w:rsidRPr="00014B49" w:rsidRDefault="00D21229" w:rsidP="00D21229">
      <w:pPr>
        <w:widowControl w:val="0"/>
        <w:pBdr>
          <w:top w:val="nil"/>
          <w:left w:val="nil"/>
          <w:bottom w:val="nil"/>
          <w:right w:val="nil"/>
          <w:between w:val="nil"/>
        </w:pBdr>
        <w:spacing w:after="240" w:line="240" w:lineRule="auto"/>
        <w:ind w:right="1217"/>
        <w:jc w:val="center"/>
        <w:rPr>
          <w:b/>
          <w:color w:val="000000"/>
          <w:sz w:val="4"/>
          <w:szCs w:val="4"/>
          <w:shd w:val="clear" w:color="auto" w:fill="E5E5E5"/>
        </w:rPr>
      </w:pPr>
    </w:p>
    <w:p w:rsidR="00FC6FE0" w:rsidRPr="00E853FE" w:rsidRDefault="00647853" w:rsidP="00D21229">
      <w:pPr>
        <w:widowControl w:val="0"/>
        <w:pBdr>
          <w:top w:val="nil"/>
          <w:left w:val="nil"/>
          <w:bottom w:val="nil"/>
          <w:right w:val="nil"/>
          <w:between w:val="nil"/>
        </w:pBdr>
        <w:spacing w:after="240" w:line="240" w:lineRule="auto"/>
        <w:ind w:right="1217"/>
        <w:jc w:val="center"/>
        <w:rPr>
          <w:b/>
          <w:color w:val="000000"/>
          <w:sz w:val="24"/>
          <w:szCs w:val="24"/>
          <w:shd w:val="clear" w:color="auto" w:fill="E5E5E5"/>
        </w:rPr>
      </w:pPr>
      <w:r w:rsidRPr="00E853FE">
        <w:rPr>
          <w:b/>
          <w:color w:val="000000"/>
          <w:sz w:val="24"/>
          <w:szCs w:val="24"/>
          <w:shd w:val="clear" w:color="auto" w:fill="E5E5E5"/>
        </w:rPr>
        <w:t>Criteria Method of Assessment</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9"/>
        <w:gridCol w:w="5139"/>
      </w:tblGrid>
      <w:tr w:rsidR="00FC6FE0" w:rsidRPr="00647853" w:rsidTr="00064765">
        <w:trPr>
          <w:trHeight w:val="578"/>
        </w:trPr>
        <w:tc>
          <w:tcPr>
            <w:tcW w:w="5139" w:type="dxa"/>
            <w:shd w:val="clear" w:color="auto" w:fill="auto"/>
            <w:tcMar>
              <w:top w:w="100" w:type="dxa"/>
              <w:left w:w="100" w:type="dxa"/>
              <w:bottom w:w="100" w:type="dxa"/>
              <w:right w:w="100" w:type="dxa"/>
            </w:tcMar>
          </w:tcPr>
          <w:p w:rsidR="00FC6FE0" w:rsidRPr="00647853" w:rsidRDefault="00FC6FE0" w:rsidP="00F068B6">
            <w:pPr>
              <w:widowControl w:val="0"/>
              <w:pBdr>
                <w:top w:val="nil"/>
                <w:left w:val="nil"/>
                <w:bottom w:val="nil"/>
                <w:right w:val="nil"/>
                <w:between w:val="nil"/>
              </w:pBdr>
              <w:spacing w:line="240" w:lineRule="auto"/>
              <w:ind w:left="122"/>
              <w:rPr>
                <w:color w:val="000000"/>
              </w:rPr>
            </w:pPr>
            <w:bookmarkStart w:id="2" w:name="_Hlk169529911"/>
            <w:r>
              <w:rPr>
                <w:b/>
                <w:color w:val="000000"/>
              </w:rPr>
              <w:t>Knowledge</w:t>
            </w:r>
          </w:p>
        </w:tc>
        <w:tc>
          <w:tcPr>
            <w:tcW w:w="5139" w:type="dxa"/>
            <w:shd w:val="clear" w:color="auto" w:fill="auto"/>
            <w:tcMar>
              <w:top w:w="100" w:type="dxa"/>
              <w:left w:w="100" w:type="dxa"/>
              <w:bottom w:w="100" w:type="dxa"/>
              <w:right w:w="100" w:type="dxa"/>
            </w:tcMar>
          </w:tcPr>
          <w:p w:rsidR="00FC6FE0" w:rsidRPr="00FC6FE0" w:rsidRDefault="00FC6FE0" w:rsidP="00F068B6">
            <w:pPr>
              <w:widowControl w:val="0"/>
              <w:pBdr>
                <w:top w:val="nil"/>
                <w:left w:val="nil"/>
                <w:bottom w:val="nil"/>
                <w:right w:val="nil"/>
                <w:between w:val="nil"/>
              </w:pBdr>
              <w:spacing w:line="240" w:lineRule="auto"/>
              <w:ind w:left="131"/>
              <w:rPr>
                <w:b/>
                <w:color w:val="000000"/>
              </w:rPr>
            </w:pPr>
            <w:r>
              <w:rPr>
                <w:b/>
                <w:color w:val="000000"/>
              </w:rPr>
              <w:t>Assessment Type</w:t>
            </w:r>
          </w:p>
        </w:tc>
      </w:tr>
      <w:tr w:rsidR="00FC6FE0" w:rsidRPr="00647853" w:rsidTr="00064765">
        <w:trPr>
          <w:trHeight w:val="578"/>
        </w:trPr>
        <w:tc>
          <w:tcPr>
            <w:tcW w:w="5139" w:type="dxa"/>
            <w:shd w:val="clear" w:color="auto" w:fill="auto"/>
            <w:tcMar>
              <w:top w:w="100" w:type="dxa"/>
              <w:left w:w="100" w:type="dxa"/>
              <w:bottom w:w="100" w:type="dxa"/>
              <w:right w:w="100" w:type="dxa"/>
            </w:tcMar>
          </w:tcPr>
          <w:p w:rsidR="00FC6FE0" w:rsidRPr="00FC6FE0" w:rsidRDefault="00FC6FE0" w:rsidP="00F068B6">
            <w:pPr>
              <w:widowControl w:val="0"/>
              <w:pBdr>
                <w:top w:val="nil"/>
                <w:left w:val="nil"/>
                <w:bottom w:val="nil"/>
                <w:right w:val="nil"/>
                <w:between w:val="nil"/>
              </w:pBdr>
              <w:spacing w:line="240" w:lineRule="auto"/>
              <w:ind w:left="122"/>
              <w:rPr>
                <w:color w:val="000000"/>
              </w:rPr>
            </w:pPr>
            <w:r w:rsidRPr="00FC6FE0">
              <w:rPr>
                <w:color w:val="000000"/>
              </w:rPr>
              <w:t xml:space="preserve">Knowledge of child learning processes and development stages.  </w:t>
            </w:r>
          </w:p>
        </w:tc>
        <w:tc>
          <w:tcPr>
            <w:tcW w:w="5139" w:type="dxa"/>
            <w:shd w:val="clear" w:color="auto" w:fill="auto"/>
            <w:tcMar>
              <w:top w:w="100" w:type="dxa"/>
              <w:left w:w="100" w:type="dxa"/>
              <w:bottom w:w="100" w:type="dxa"/>
              <w:right w:w="100" w:type="dxa"/>
            </w:tcMar>
          </w:tcPr>
          <w:p w:rsidR="00FC6FE0" w:rsidRPr="00FC6FE0" w:rsidRDefault="00FC6FE0" w:rsidP="00F068B6">
            <w:pPr>
              <w:widowControl w:val="0"/>
              <w:pBdr>
                <w:top w:val="nil"/>
                <w:left w:val="nil"/>
                <w:bottom w:val="nil"/>
                <w:right w:val="nil"/>
                <w:between w:val="nil"/>
              </w:pBdr>
              <w:spacing w:line="240" w:lineRule="auto"/>
              <w:ind w:left="131"/>
              <w:rPr>
                <w:color w:val="000000"/>
              </w:rPr>
            </w:pPr>
            <w:r w:rsidRPr="00FC6FE0">
              <w:rPr>
                <w:color w:val="000000"/>
              </w:rPr>
              <w:t>Application Form/ Interview /Task</w:t>
            </w:r>
          </w:p>
        </w:tc>
      </w:tr>
      <w:tr w:rsidR="00FC6FE0" w:rsidRPr="00647853" w:rsidTr="00064765">
        <w:trPr>
          <w:trHeight w:val="578"/>
        </w:trPr>
        <w:tc>
          <w:tcPr>
            <w:tcW w:w="5139" w:type="dxa"/>
            <w:shd w:val="clear" w:color="auto" w:fill="auto"/>
            <w:tcMar>
              <w:top w:w="100" w:type="dxa"/>
              <w:left w:w="100" w:type="dxa"/>
              <w:bottom w:w="100" w:type="dxa"/>
              <w:right w:w="100" w:type="dxa"/>
            </w:tcMar>
          </w:tcPr>
          <w:p w:rsidR="00FC6FE0" w:rsidRPr="00FC6FE0" w:rsidRDefault="00FC6FE0" w:rsidP="00F068B6">
            <w:pPr>
              <w:widowControl w:val="0"/>
              <w:pBdr>
                <w:top w:val="nil"/>
                <w:left w:val="nil"/>
                <w:bottom w:val="nil"/>
                <w:right w:val="nil"/>
                <w:between w:val="nil"/>
              </w:pBdr>
              <w:spacing w:line="240" w:lineRule="auto"/>
              <w:ind w:left="122"/>
              <w:rPr>
                <w:color w:val="000000"/>
              </w:rPr>
            </w:pPr>
            <w:r w:rsidRPr="00FC6FE0">
              <w:rPr>
                <w:color w:val="000000"/>
              </w:rPr>
              <w:t xml:space="preserve">Awareness of the Equal Opportunities Policy and its implications for Educational practice.  </w:t>
            </w:r>
          </w:p>
        </w:tc>
        <w:tc>
          <w:tcPr>
            <w:tcW w:w="5139" w:type="dxa"/>
            <w:shd w:val="clear" w:color="auto" w:fill="auto"/>
            <w:tcMar>
              <w:top w:w="100" w:type="dxa"/>
              <w:left w:w="100" w:type="dxa"/>
              <w:bottom w:w="100" w:type="dxa"/>
              <w:right w:w="100" w:type="dxa"/>
            </w:tcMar>
          </w:tcPr>
          <w:p w:rsidR="00FC6FE0" w:rsidRPr="00FC6FE0" w:rsidRDefault="00FC6FE0" w:rsidP="00F068B6">
            <w:pPr>
              <w:widowControl w:val="0"/>
              <w:pBdr>
                <w:top w:val="nil"/>
                <w:left w:val="nil"/>
                <w:bottom w:val="nil"/>
                <w:right w:val="nil"/>
                <w:between w:val="nil"/>
              </w:pBdr>
              <w:spacing w:line="240" w:lineRule="auto"/>
              <w:ind w:left="131"/>
              <w:rPr>
                <w:color w:val="000000"/>
              </w:rPr>
            </w:pPr>
            <w:r w:rsidRPr="00FC6FE0">
              <w:rPr>
                <w:color w:val="000000"/>
              </w:rPr>
              <w:t>Application Form/ Interview /Task</w:t>
            </w:r>
          </w:p>
        </w:tc>
      </w:tr>
      <w:bookmarkEnd w:id="2"/>
    </w:tbl>
    <w:p w:rsidR="006B1BFD" w:rsidRDefault="006B1BFD">
      <w:pPr>
        <w:widowControl w:val="0"/>
        <w:pBdr>
          <w:top w:val="nil"/>
          <w:left w:val="nil"/>
          <w:bottom w:val="nil"/>
          <w:right w:val="nil"/>
          <w:between w:val="nil"/>
        </w:pBdr>
        <w:rPr>
          <w:color w:val="000000"/>
        </w:rPr>
      </w:pPr>
    </w:p>
    <w:tbl>
      <w:tblPr>
        <w:tblpPr w:leftFromText="180" w:rightFromText="180" w:vertAnchor="text" w:tblpXSpec="center" w:tblpY="1"/>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9"/>
        <w:gridCol w:w="5139"/>
      </w:tblGrid>
      <w:tr w:rsidR="006B1BFD" w:rsidRPr="006B1BFD" w:rsidTr="00064765">
        <w:trPr>
          <w:trHeight w:val="601"/>
          <w:jc w:val="center"/>
        </w:trPr>
        <w:tc>
          <w:tcPr>
            <w:tcW w:w="5139" w:type="dxa"/>
            <w:shd w:val="clear" w:color="auto" w:fill="auto"/>
            <w:tcMar>
              <w:top w:w="100" w:type="dxa"/>
              <w:left w:w="100" w:type="dxa"/>
              <w:bottom w:w="100" w:type="dxa"/>
              <w:right w:w="100" w:type="dxa"/>
            </w:tcMar>
          </w:tcPr>
          <w:p w:rsidR="006B1BFD" w:rsidRPr="006B1BFD" w:rsidRDefault="006B1BFD" w:rsidP="006B1BFD">
            <w:pPr>
              <w:widowControl w:val="0"/>
              <w:pBdr>
                <w:top w:val="nil"/>
                <w:left w:val="nil"/>
                <w:bottom w:val="nil"/>
                <w:right w:val="nil"/>
                <w:between w:val="nil"/>
              </w:pBdr>
              <w:spacing w:line="240" w:lineRule="auto"/>
              <w:ind w:left="122"/>
              <w:rPr>
                <w:color w:val="000000"/>
              </w:rPr>
            </w:pPr>
            <w:r w:rsidRPr="006B1BFD">
              <w:rPr>
                <w:b/>
                <w:color w:val="000000"/>
              </w:rPr>
              <w:t>Experience</w:t>
            </w:r>
          </w:p>
        </w:tc>
        <w:tc>
          <w:tcPr>
            <w:tcW w:w="5139" w:type="dxa"/>
            <w:shd w:val="clear" w:color="auto" w:fill="auto"/>
            <w:tcMar>
              <w:top w:w="100" w:type="dxa"/>
              <w:left w:w="100" w:type="dxa"/>
              <w:bottom w:w="100" w:type="dxa"/>
              <w:right w:w="100" w:type="dxa"/>
            </w:tcMar>
          </w:tcPr>
          <w:p w:rsidR="006B1BFD" w:rsidRPr="006B1BFD" w:rsidRDefault="006B1BFD" w:rsidP="006B1BFD">
            <w:pPr>
              <w:widowControl w:val="0"/>
              <w:pBdr>
                <w:top w:val="nil"/>
                <w:left w:val="nil"/>
                <w:bottom w:val="nil"/>
                <w:right w:val="nil"/>
                <w:between w:val="nil"/>
              </w:pBdr>
              <w:spacing w:line="240" w:lineRule="auto"/>
              <w:ind w:left="131"/>
              <w:rPr>
                <w:b/>
                <w:color w:val="000000"/>
              </w:rPr>
            </w:pPr>
            <w:r w:rsidRPr="006B1BFD">
              <w:rPr>
                <w:b/>
                <w:color w:val="000000"/>
              </w:rPr>
              <w:t>Assessment Type</w:t>
            </w:r>
          </w:p>
        </w:tc>
      </w:tr>
      <w:tr w:rsidR="006B1BFD" w:rsidRPr="006B1BFD" w:rsidTr="00064765">
        <w:trPr>
          <w:trHeight w:val="601"/>
          <w:jc w:val="center"/>
        </w:trPr>
        <w:tc>
          <w:tcPr>
            <w:tcW w:w="5139" w:type="dxa"/>
            <w:shd w:val="clear" w:color="auto" w:fill="auto"/>
            <w:tcMar>
              <w:top w:w="100" w:type="dxa"/>
              <w:left w:w="100" w:type="dxa"/>
              <w:bottom w:w="100" w:type="dxa"/>
              <w:right w:w="100" w:type="dxa"/>
            </w:tcMar>
          </w:tcPr>
          <w:p w:rsidR="006B1BFD" w:rsidRPr="006B1BFD" w:rsidRDefault="006B1BFD" w:rsidP="006B1BFD">
            <w:pPr>
              <w:widowControl w:val="0"/>
              <w:pBdr>
                <w:top w:val="nil"/>
                <w:left w:val="nil"/>
                <w:bottom w:val="nil"/>
                <w:right w:val="nil"/>
                <w:between w:val="nil"/>
              </w:pBdr>
              <w:spacing w:line="240" w:lineRule="auto"/>
              <w:ind w:left="122"/>
              <w:rPr>
                <w:color w:val="000000"/>
              </w:rPr>
            </w:pPr>
            <w:r w:rsidRPr="006B1BFD">
              <w:rPr>
                <w:color w:val="000000"/>
              </w:rPr>
              <w:t xml:space="preserve">Experience of working with children, in either a voluntary or a paid capacity, in an educational or similar setting.  </w:t>
            </w:r>
          </w:p>
        </w:tc>
        <w:tc>
          <w:tcPr>
            <w:tcW w:w="5139" w:type="dxa"/>
            <w:shd w:val="clear" w:color="auto" w:fill="auto"/>
            <w:tcMar>
              <w:top w:w="100" w:type="dxa"/>
              <w:left w:w="100" w:type="dxa"/>
              <w:bottom w:w="100" w:type="dxa"/>
              <w:right w:w="100" w:type="dxa"/>
            </w:tcMar>
          </w:tcPr>
          <w:p w:rsidR="006B1BFD" w:rsidRPr="006B1BFD" w:rsidRDefault="006B1BFD" w:rsidP="006B1BFD">
            <w:pPr>
              <w:widowControl w:val="0"/>
              <w:pBdr>
                <w:top w:val="nil"/>
                <w:left w:val="nil"/>
                <w:bottom w:val="nil"/>
                <w:right w:val="nil"/>
                <w:between w:val="nil"/>
              </w:pBdr>
              <w:spacing w:line="240" w:lineRule="auto"/>
              <w:ind w:left="131"/>
              <w:rPr>
                <w:color w:val="000000"/>
              </w:rPr>
            </w:pPr>
            <w:r w:rsidRPr="006B1BFD">
              <w:rPr>
                <w:color w:val="000000"/>
              </w:rPr>
              <w:t>Application Form/ Interview</w:t>
            </w:r>
          </w:p>
        </w:tc>
      </w:tr>
    </w:tbl>
    <w:p w:rsidR="006B1BFD" w:rsidRDefault="006B1BFD">
      <w:pPr>
        <w:widowControl w:val="0"/>
        <w:pBdr>
          <w:top w:val="nil"/>
          <w:left w:val="nil"/>
          <w:bottom w:val="nil"/>
          <w:right w:val="nil"/>
          <w:between w:val="nil"/>
        </w:pBdr>
        <w:rPr>
          <w:color w:val="000000"/>
        </w:rPr>
      </w:pPr>
    </w:p>
    <w:tbl>
      <w:tblPr>
        <w:tblStyle w:val="a0"/>
        <w:tblpPr w:leftFromText="180" w:rightFromText="180" w:vertAnchor="text" w:tblpXSpec="center" w:tblpY="1"/>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9"/>
        <w:gridCol w:w="5139"/>
      </w:tblGrid>
      <w:tr w:rsidR="00D21229" w:rsidRPr="00647853" w:rsidTr="00064765">
        <w:trPr>
          <w:trHeight w:val="300"/>
          <w:jc w:val="center"/>
        </w:trPr>
        <w:tc>
          <w:tcPr>
            <w:tcW w:w="5139" w:type="dxa"/>
            <w:shd w:val="clear" w:color="auto" w:fill="auto"/>
            <w:tcMar>
              <w:top w:w="100" w:type="dxa"/>
              <w:left w:w="100" w:type="dxa"/>
              <w:bottom w:w="100" w:type="dxa"/>
              <w:right w:w="100" w:type="dxa"/>
            </w:tcMar>
          </w:tcPr>
          <w:p w:rsidR="00D21229" w:rsidRPr="00647853" w:rsidRDefault="006B1BFD" w:rsidP="006B1BFD">
            <w:pPr>
              <w:widowControl w:val="0"/>
              <w:pBdr>
                <w:top w:val="nil"/>
                <w:left w:val="nil"/>
                <w:bottom w:val="nil"/>
                <w:right w:val="nil"/>
                <w:between w:val="nil"/>
              </w:pBdr>
              <w:spacing w:line="240" w:lineRule="auto"/>
              <w:ind w:left="122"/>
              <w:rPr>
                <w:color w:val="000000"/>
              </w:rPr>
            </w:pPr>
            <w:bookmarkStart w:id="3" w:name="_Hlk169530671"/>
            <w:r>
              <w:rPr>
                <w:b/>
                <w:color w:val="000000"/>
              </w:rPr>
              <w:t>Skills and Abilities</w:t>
            </w:r>
          </w:p>
        </w:tc>
        <w:tc>
          <w:tcPr>
            <w:tcW w:w="5139" w:type="dxa"/>
            <w:shd w:val="clear" w:color="auto" w:fill="auto"/>
            <w:tcMar>
              <w:top w:w="100" w:type="dxa"/>
              <w:left w:w="100" w:type="dxa"/>
              <w:bottom w:w="100" w:type="dxa"/>
              <w:right w:w="100" w:type="dxa"/>
            </w:tcMar>
          </w:tcPr>
          <w:p w:rsidR="00D21229" w:rsidRPr="00FC6FE0" w:rsidRDefault="00D21229" w:rsidP="006B1BFD">
            <w:pPr>
              <w:widowControl w:val="0"/>
              <w:pBdr>
                <w:top w:val="nil"/>
                <w:left w:val="nil"/>
                <w:bottom w:val="nil"/>
                <w:right w:val="nil"/>
                <w:between w:val="nil"/>
              </w:pBdr>
              <w:spacing w:line="240" w:lineRule="auto"/>
              <w:ind w:left="131"/>
              <w:rPr>
                <w:b/>
                <w:color w:val="000000"/>
              </w:rPr>
            </w:pPr>
            <w:r>
              <w:rPr>
                <w:b/>
                <w:color w:val="000000"/>
              </w:rPr>
              <w:t>Assessment Type</w:t>
            </w:r>
          </w:p>
        </w:tc>
      </w:tr>
      <w:tr w:rsidR="00D21229" w:rsidRPr="00647853" w:rsidTr="00064765">
        <w:trPr>
          <w:trHeight w:val="601"/>
          <w:jc w:val="center"/>
        </w:trPr>
        <w:tc>
          <w:tcPr>
            <w:tcW w:w="5139" w:type="dxa"/>
            <w:shd w:val="clear" w:color="auto" w:fill="auto"/>
            <w:tcMar>
              <w:top w:w="100" w:type="dxa"/>
              <w:left w:w="100" w:type="dxa"/>
              <w:bottom w:w="100" w:type="dxa"/>
              <w:right w:w="100" w:type="dxa"/>
            </w:tcMar>
          </w:tcPr>
          <w:p w:rsidR="00D21229" w:rsidRPr="00FC6FE0" w:rsidRDefault="006B1BFD" w:rsidP="006B1BFD">
            <w:pPr>
              <w:widowControl w:val="0"/>
              <w:pBdr>
                <w:top w:val="nil"/>
                <w:left w:val="nil"/>
                <w:bottom w:val="nil"/>
                <w:right w:val="nil"/>
                <w:between w:val="nil"/>
              </w:pBdr>
              <w:spacing w:line="240" w:lineRule="auto"/>
              <w:ind w:left="122"/>
              <w:rPr>
                <w:color w:val="000000"/>
              </w:rPr>
            </w:pPr>
            <w:r w:rsidRPr="006B1BFD">
              <w:rPr>
                <w:color w:val="000000"/>
              </w:rPr>
              <w:t>Ability to recognise children’s needs and problems, to be able to help in the development of literacy skills for under 5’s</w:t>
            </w:r>
            <w:r>
              <w:rPr>
                <w:color w:val="000000"/>
              </w:rPr>
              <w:t>.</w:t>
            </w:r>
          </w:p>
        </w:tc>
        <w:tc>
          <w:tcPr>
            <w:tcW w:w="5139" w:type="dxa"/>
            <w:shd w:val="clear" w:color="auto" w:fill="auto"/>
            <w:tcMar>
              <w:top w:w="100" w:type="dxa"/>
              <w:left w:w="100" w:type="dxa"/>
              <w:bottom w:w="100" w:type="dxa"/>
              <w:right w:w="100" w:type="dxa"/>
            </w:tcMar>
          </w:tcPr>
          <w:p w:rsidR="00D21229" w:rsidRPr="00FC6FE0" w:rsidRDefault="00D21229" w:rsidP="006B1BFD">
            <w:pPr>
              <w:widowControl w:val="0"/>
              <w:pBdr>
                <w:top w:val="nil"/>
                <w:left w:val="nil"/>
                <w:bottom w:val="nil"/>
                <w:right w:val="nil"/>
                <w:between w:val="nil"/>
              </w:pBdr>
              <w:spacing w:line="240" w:lineRule="auto"/>
              <w:ind w:left="131"/>
              <w:rPr>
                <w:color w:val="000000"/>
              </w:rPr>
            </w:pPr>
            <w:r w:rsidRPr="00FC6FE0">
              <w:rPr>
                <w:color w:val="000000"/>
              </w:rPr>
              <w:t>Interview</w:t>
            </w:r>
          </w:p>
        </w:tc>
      </w:tr>
      <w:tr w:rsidR="006B1BFD" w:rsidRPr="00647853" w:rsidTr="00064765">
        <w:trPr>
          <w:trHeight w:val="601"/>
          <w:jc w:val="center"/>
        </w:trPr>
        <w:tc>
          <w:tcPr>
            <w:tcW w:w="5139" w:type="dxa"/>
            <w:shd w:val="clear" w:color="auto" w:fill="auto"/>
            <w:tcMar>
              <w:top w:w="100" w:type="dxa"/>
              <w:left w:w="100" w:type="dxa"/>
              <w:bottom w:w="100" w:type="dxa"/>
              <w:right w:w="100" w:type="dxa"/>
            </w:tcMar>
          </w:tcPr>
          <w:p w:rsidR="006B1BFD" w:rsidRPr="006B1BFD" w:rsidRDefault="006B1BFD" w:rsidP="006B1BFD">
            <w:pPr>
              <w:widowControl w:val="0"/>
              <w:pBdr>
                <w:top w:val="nil"/>
                <w:left w:val="nil"/>
                <w:bottom w:val="nil"/>
                <w:right w:val="nil"/>
                <w:between w:val="nil"/>
              </w:pBdr>
              <w:spacing w:line="240" w:lineRule="auto"/>
              <w:ind w:left="122"/>
              <w:rPr>
                <w:color w:val="000000"/>
              </w:rPr>
            </w:pPr>
            <w:r w:rsidRPr="006B1BFD">
              <w:rPr>
                <w:color w:val="000000"/>
              </w:rPr>
              <w:t xml:space="preserve">Ability to communicate with, and relate well to children, particularly under 5’s.  </w:t>
            </w:r>
          </w:p>
        </w:tc>
        <w:tc>
          <w:tcPr>
            <w:tcW w:w="5139" w:type="dxa"/>
            <w:shd w:val="clear" w:color="auto" w:fill="auto"/>
            <w:tcMar>
              <w:top w:w="100" w:type="dxa"/>
              <w:left w:w="100" w:type="dxa"/>
              <w:bottom w:w="100" w:type="dxa"/>
              <w:right w:w="100" w:type="dxa"/>
            </w:tcMar>
          </w:tcPr>
          <w:p w:rsidR="006B1BFD" w:rsidRPr="00FC6FE0" w:rsidRDefault="006B1BFD" w:rsidP="006B1BFD">
            <w:pPr>
              <w:widowControl w:val="0"/>
              <w:pBdr>
                <w:top w:val="nil"/>
                <w:left w:val="nil"/>
                <w:bottom w:val="nil"/>
                <w:right w:val="nil"/>
                <w:between w:val="nil"/>
              </w:pBdr>
              <w:spacing w:line="240" w:lineRule="auto"/>
              <w:ind w:left="131"/>
              <w:rPr>
                <w:color w:val="000000"/>
              </w:rPr>
            </w:pPr>
            <w:r>
              <w:rPr>
                <w:color w:val="000000"/>
              </w:rPr>
              <w:t>Interview</w:t>
            </w:r>
          </w:p>
        </w:tc>
      </w:tr>
      <w:tr w:rsidR="006B1BFD" w:rsidRPr="00647853" w:rsidTr="00064765">
        <w:trPr>
          <w:trHeight w:val="601"/>
          <w:jc w:val="center"/>
        </w:trPr>
        <w:tc>
          <w:tcPr>
            <w:tcW w:w="5139" w:type="dxa"/>
            <w:shd w:val="clear" w:color="auto" w:fill="auto"/>
            <w:tcMar>
              <w:top w:w="100" w:type="dxa"/>
              <w:left w:w="100" w:type="dxa"/>
              <w:bottom w:w="100" w:type="dxa"/>
              <w:right w:w="100" w:type="dxa"/>
            </w:tcMar>
          </w:tcPr>
          <w:p w:rsidR="006B1BFD" w:rsidRPr="006B1BFD" w:rsidRDefault="00014B49" w:rsidP="006B1BFD">
            <w:pPr>
              <w:widowControl w:val="0"/>
              <w:pBdr>
                <w:top w:val="nil"/>
                <w:left w:val="nil"/>
                <w:bottom w:val="nil"/>
                <w:right w:val="nil"/>
                <w:between w:val="nil"/>
              </w:pBdr>
              <w:spacing w:line="240" w:lineRule="auto"/>
              <w:ind w:left="122"/>
              <w:rPr>
                <w:color w:val="000000"/>
              </w:rPr>
            </w:pPr>
            <w:r w:rsidRPr="00014B49">
              <w:rPr>
                <w:color w:val="000000"/>
              </w:rPr>
              <w:t xml:space="preserve">Ability to organise classroom activities/to work as part of a team  </w:t>
            </w:r>
          </w:p>
        </w:tc>
        <w:tc>
          <w:tcPr>
            <w:tcW w:w="5139" w:type="dxa"/>
            <w:shd w:val="clear" w:color="auto" w:fill="auto"/>
            <w:tcMar>
              <w:top w:w="100" w:type="dxa"/>
              <w:left w:w="100" w:type="dxa"/>
              <w:bottom w:w="100" w:type="dxa"/>
              <w:right w:w="100" w:type="dxa"/>
            </w:tcMar>
          </w:tcPr>
          <w:p w:rsidR="006B1BFD" w:rsidRDefault="00014B49" w:rsidP="006B1BFD">
            <w:pPr>
              <w:widowControl w:val="0"/>
              <w:pBdr>
                <w:top w:val="nil"/>
                <w:left w:val="nil"/>
                <w:bottom w:val="nil"/>
                <w:right w:val="nil"/>
                <w:between w:val="nil"/>
              </w:pBdr>
              <w:spacing w:line="240" w:lineRule="auto"/>
              <w:ind w:left="131"/>
              <w:rPr>
                <w:color w:val="000000"/>
              </w:rPr>
            </w:pPr>
            <w:r w:rsidRPr="00014B49">
              <w:rPr>
                <w:color w:val="000000"/>
              </w:rPr>
              <w:t>Interview</w:t>
            </w:r>
          </w:p>
        </w:tc>
      </w:tr>
      <w:tr w:rsidR="00014B49" w:rsidRPr="00647853" w:rsidTr="00064765">
        <w:trPr>
          <w:trHeight w:val="601"/>
          <w:jc w:val="center"/>
        </w:trPr>
        <w:tc>
          <w:tcPr>
            <w:tcW w:w="5139" w:type="dxa"/>
            <w:shd w:val="clear" w:color="auto" w:fill="auto"/>
            <w:tcMar>
              <w:top w:w="100" w:type="dxa"/>
              <w:left w:w="100" w:type="dxa"/>
              <w:bottom w:w="100" w:type="dxa"/>
              <w:right w:w="100" w:type="dxa"/>
            </w:tcMar>
          </w:tcPr>
          <w:p w:rsidR="00014B49" w:rsidRPr="00014B49" w:rsidRDefault="00014B49" w:rsidP="006B1BFD">
            <w:pPr>
              <w:widowControl w:val="0"/>
              <w:pBdr>
                <w:top w:val="nil"/>
                <w:left w:val="nil"/>
                <w:bottom w:val="nil"/>
                <w:right w:val="nil"/>
                <w:between w:val="nil"/>
              </w:pBdr>
              <w:spacing w:line="240" w:lineRule="auto"/>
              <w:ind w:left="122"/>
              <w:rPr>
                <w:color w:val="000000"/>
              </w:rPr>
            </w:pPr>
            <w:r>
              <w:rPr>
                <w:color w:val="000000"/>
              </w:rPr>
              <w:t>P</w:t>
            </w:r>
            <w:r w:rsidRPr="00014B49">
              <w:rPr>
                <w:color w:val="000000"/>
              </w:rPr>
              <w:t xml:space="preserve">ersonal style and behaviour: </w:t>
            </w:r>
          </w:p>
        </w:tc>
        <w:tc>
          <w:tcPr>
            <w:tcW w:w="5139" w:type="dxa"/>
            <w:shd w:val="clear" w:color="auto" w:fill="auto"/>
            <w:tcMar>
              <w:top w:w="100" w:type="dxa"/>
              <w:left w:w="100" w:type="dxa"/>
              <w:bottom w:w="100" w:type="dxa"/>
              <w:right w:w="100" w:type="dxa"/>
            </w:tcMar>
          </w:tcPr>
          <w:p w:rsidR="00014B49" w:rsidRPr="00014B49" w:rsidRDefault="00014B49" w:rsidP="007F55D2">
            <w:pPr>
              <w:widowControl w:val="0"/>
              <w:pBdr>
                <w:top w:val="nil"/>
                <w:left w:val="nil"/>
                <w:bottom w:val="nil"/>
                <w:right w:val="nil"/>
                <w:between w:val="nil"/>
              </w:pBdr>
              <w:spacing w:line="240" w:lineRule="auto"/>
              <w:ind w:left="131"/>
              <w:rPr>
                <w:color w:val="000000"/>
              </w:rPr>
            </w:pPr>
            <w:r w:rsidRPr="00014B49">
              <w:rPr>
                <w:color w:val="000000"/>
              </w:rPr>
              <w:t xml:space="preserve">Application Form/ Interview/ Certificate/Test </w:t>
            </w:r>
          </w:p>
        </w:tc>
      </w:tr>
      <w:bookmarkEnd w:id="3"/>
    </w:tbl>
    <w:p w:rsidR="00D21229" w:rsidRDefault="00D21229" w:rsidP="00D21229">
      <w:pPr>
        <w:widowControl w:val="0"/>
        <w:pBdr>
          <w:top w:val="nil"/>
          <w:left w:val="nil"/>
          <w:bottom w:val="nil"/>
          <w:right w:val="nil"/>
          <w:between w:val="nil"/>
        </w:pBdr>
        <w:tabs>
          <w:tab w:val="left" w:pos="1428"/>
        </w:tabs>
        <w:spacing w:line="240" w:lineRule="auto"/>
        <w:rPr>
          <w:color w:val="000000"/>
        </w:rPr>
      </w:pPr>
    </w:p>
    <w:tbl>
      <w:tblPr>
        <w:tblpPr w:leftFromText="180" w:rightFromText="180" w:vertAnchor="text" w:horzAnchor="margin" w:tblpY="257"/>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9"/>
        <w:gridCol w:w="5139"/>
      </w:tblGrid>
      <w:tr w:rsidR="00E853FE" w:rsidRPr="00014B49" w:rsidTr="00064765">
        <w:trPr>
          <w:trHeight w:val="311"/>
        </w:trPr>
        <w:tc>
          <w:tcPr>
            <w:tcW w:w="5139" w:type="dxa"/>
            <w:shd w:val="clear" w:color="auto" w:fill="auto"/>
            <w:tcMar>
              <w:top w:w="100" w:type="dxa"/>
              <w:left w:w="100" w:type="dxa"/>
              <w:bottom w:w="100" w:type="dxa"/>
              <w:right w:w="100" w:type="dxa"/>
            </w:tcMar>
          </w:tcPr>
          <w:p w:rsidR="00E853FE" w:rsidRPr="00014B49" w:rsidRDefault="00E853FE" w:rsidP="00E853FE">
            <w:pPr>
              <w:widowControl w:val="0"/>
              <w:pBdr>
                <w:top w:val="nil"/>
                <w:left w:val="nil"/>
                <w:bottom w:val="nil"/>
                <w:right w:val="nil"/>
                <w:between w:val="nil"/>
              </w:pBdr>
              <w:spacing w:line="240" w:lineRule="auto"/>
              <w:ind w:left="122"/>
              <w:rPr>
                <w:color w:val="000000"/>
              </w:rPr>
            </w:pPr>
            <w:r>
              <w:rPr>
                <w:b/>
                <w:color w:val="000000"/>
              </w:rPr>
              <w:lastRenderedPageBreak/>
              <w:t>Qualification Requirements:</w:t>
            </w:r>
          </w:p>
        </w:tc>
        <w:tc>
          <w:tcPr>
            <w:tcW w:w="5139" w:type="dxa"/>
          </w:tcPr>
          <w:p w:rsidR="00E853FE" w:rsidRDefault="00E853FE" w:rsidP="00E853FE">
            <w:pPr>
              <w:widowControl w:val="0"/>
              <w:pBdr>
                <w:top w:val="nil"/>
                <w:left w:val="nil"/>
                <w:bottom w:val="nil"/>
                <w:right w:val="nil"/>
                <w:between w:val="nil"/>
              </w:pBdr>
              <w:spacing w:line="240" w:lineRule="auto"/>
              <w:ind w:left="122"/>
              <w:rPr>
                <w:b/>
                <w:color w:val="000000"/>
              </w:rPr>
            </w:pPr>
            <w:r>
              <w:rPr>
                <w:b/>
                <w:color w:val="000000"/>
              </w:rPr>
              <w:t>Assessment</w:t>
            </w:r>
          </w:p>
        </w:tc>
      </w:tr>
      <w:tr w:rsidR="00E853FE" w:rsidRPr="00014B49" w:rsidTr="00064765">
        <w:trPr>
          <w:trHeight w:val="1339"/>
        </w:trPr>
        <w:tc>
          <w:tcPr>
            <w:tcW w:w="5139" w:type="dxa"/>
            <w:shd w:val="clear" w:color="auto" w:fill="auto"/>
            <w:tcMar>
              <w:top w:w="100" w:type="dxa"/>
              <w:left w:w="100" w:type="dxa"/>
              <w:bottom w:w="100" w:type="dxa"/>
              <w:right w:w="100" w:type="dxa"/>
            </w:tcMar>
          </w:tcPr>
          <w:p w:rsidR="00E853FE" w:rsidRPr="00647853" w:rsidRDefault="00E853FE" w:rsidP="00E853FE">
            <w:pPr>
              <w:widowControl w:val="0"/>
              <w:pBdr>
                <w:top w:val="nil"/>
                <w:left w:val="nil"/>
                <w:bottom w:val="nil"/>
                <w:right w:val="nil"/>
                <w:between w:val="nil"/>
              </w:pBdr>
              <w:spacing w:line="243" w:lineRule="auto"/>
              <w:ind w:right="76"/>
              <w:rPr>
                <w:color w:val="000000"/>
              </w:rPr>
            </w:pPr>
            <w:r w:rsidRPr="00647853">
              <w:rPr>
                <w:color w:val="000000"/>
              </w:rPr>
              <w:t xml:space="preserve">The </w:t>
            </w:r>
            <w:hyperlink r:id="rId4" w:history="1">
              <w:r w:rsidRPr="00647853">
                <w:rPr>
                  <w:rStyle w:val="Hyperlink"/>
                </w:rPr>
                <w:t>Statutory Framework for the early years  foundation stage</w:t>
              </w:r>
            </w:hyperlink>
            <w:r w:rsidRPr="00647853">
              <w:rPr>
                <w:color w:val="0563C1"/>
                <w:u w:val="single"/>
              </w:rPr>
              <w:t xml:space="preserve"> </w:t>
            </w:r>
            <w:r w:rsidRPr="00647853">
              <w:rPr>
                <w:color w:val="000000"/>
              </w:rPr>
              <w:t xml:space="preserve">(EYFS) sets out the  requirements for staff: child ratios in settings  delivering the EYFS and the qualification levels  that practitioners must hold.  </w:t>
            </w:r>
          </w:p>
          <w:p w:rsidR="00E853FE" w:rsidRPr="00014B49" w:rsidRDefault="00E853FE" w:rsidP="00E853FE">
            <w:pPr>
              <w:widowControl w:val="0"/>
              <w:pBdr>
                <w:top w:val="nil"/>
                <w:left w:val="nil"/>
                <w:bottom w:val="nil"/>
                <w:right w:val="nil"/>
                <w:between w:val="nil"/>
              </w:pBdr>
              <w:spacing w:line="240" w:lineRule="auto"/>
              <w:ind w:left="122"/>
              <w:rPr>
                <w:color w:val="000000"/>
              </w:rPr>
            </w:pPr>
          </w:p>
        </w:tc>
        <w:tc>
          <w:tcPr>
            <w:tcW w:w="5139" w:type="dxa"/>
            <w:vMerge w:val="restart"/>
          </w:tcPr>
          <w:p w:rsidR="00E853FE" w:rsidRDefault="00E853FE" w:rsidP="00E853FE">
            <w:pPr>
              <w:widowControl w:val="0"/>
              <w:pBdr>
                <w:top w:val="nil"/>
                <w:left w:val="nil"/>
                <w:bottom w:val="nil"/>
                <w:right w:val="nil"/>
                <w:between w:val="nil"/>
              </w:pBdr>
              <w:spacing w:line="243" w:lineRule="auto"/>
              <w:ind w:right="76"/>
              <w:jc w:val="center"/>
              <w:rPr>
                <w:color w:val="000000"/>
              </w:rPr>
            </w:pPr>
          </w:p>
          <w:p w:rsidR="00E853FE" w:rsidRDefault="00E853FE" w:rsidP="00E853FE">
            <w:pPr>
              <w:widowControl w:val="0"/>
              <w:pBdr>
                <w:top w:val="nil"/>
                <w:left w:val="nil"/>
                <w:bottom w:val="nil"/>
                <w:right w:val="nil"/>
                <w:between w:val="nil"/>
              </w:pBdr>
              <w:spacing w:line="243" w:lineRule="auto"/>
              <w:ind w:right="76"/>
              <w:jc w:val="center"/>
              <w:rPr>
                <w:color w:val="000000"/>
              </w:rPr>
            </w:pPr>
          </w:p>
          <w:p w:rsidR="00E853FE" w:rsidRDefault="00E853FE" w:rsidP="00E853FE">
            <w:pPr>
              <w:widowControl w:val="0"/>
              <w:pBdr>
                <w:top w:val="nil"/>
                <w:left w:val="nil"/>
                <w:bottom w:val="nil"/>
                <w:right w:val="nil"/>
                <w:between w:val="nil"/>
              </w:pBdr>
              <w:spacing w:line="243" w:lineRule="auto"/>
              <w:ind w:right="76"/>
              <w:jc w:val="center"/>
              <w:rPr>
                <w:color w:val="000000"/>
              </w:rPr>
            </w:pPr>
          </w:p>
          <w:p w:rsidR="00E853FE" w:rsidRDefault="00E853FE" w:rsidP="00E853FE">
            <w:pPr>
              <w:widowControl w:val="0"/>
              <w:pBdr>
                <w:top w:val="nil"/>
                <w:left w:val="nil"/>
                <w:bottom w:val="nil"/>
                <w:right w:val="nil"/>
                <w:between w:val="nil"/>
              </w:pBdr>
              <w:spacing w:line="243" w:lineRule="auto"/>
              <w:ind w:right="76"/>
              <w:jc w:val="center"/>
              <w:rPr>
                <w:color w:val="000000"/>
              </w:rPr>
            </w:pPr>
          </w:p>
          <w:p w:rsidR="00E853FE" w:rsidRDefault="00E853FE" w:rsidP="00E853FE">
            <w:pPr>
              <w:widowControl w:val="0"/>
              <w:pBdr>
                <w:top w:val="nil"/>
                <w:left w:val="nil"/>
                <w:bottom w:val="nil"/>
                <w:right w:val="nil"/>
                <w:between w:val="nil"/>
              </w:pBdr>
              <w:spacing w:line="243" w:lineRule="auto"/>
              <w:ind w:right="76"/>
              <w:jc w:val="center"/>
              <w:rPr>
                <w:color w:val="000000"/>
              </w:rPr>
            </w:pPr>
          </w:p>
          <w:p w:rsidR="00E853FE" w:rsidRPr="00647853" w:rsidRDefault="00E853FE" w:rsidP="00E853FE">
            <w:pPr>
              <w:widowControl w:val="0"/>
              <w:pBdr>
                <w:top w:val="nil"/>
                <w:left w:val="nil"/>
                <w:bottom w:val="nil"/>
                <w:right w:val="nil"/>
                <w:between w:val="nil"/>
              </w:pBdr>
              <w:spacing w:line="243" w:lineRule="auto"/>
              <w:ind w:right="76"/>
              <w:jc w:val="center"/>
              <w:rPr>
                <w:color w:val="000000"/>
              </w:rPr>
            </w:pPr>
            <w:r>
              <w:rPr>
                <w:color w:val="000000"/>
              </w:rPr>
              <w:t>Application Form, Certificate and Interview</w:t>
            </w:r>
          </w:p>
        </w:tc>
      </w:tr>
      <w:tr w:rsidR="00E853FE" w:rsidRPr="00014B49" w:rsidTr="00064765">
        <w:trPr>
          <w:trHeight w:val="1534"/>
        </w:trPr>
        <w:tc>
          <w:tcPr>
            <w:tcW w:w="5139" w:type="dxa"/>
            <w:shd w:val="clear" w:color="auto" w:fill="auto"/>
            <w:tcMar>
              <w:top w:w="100" w:type="dxa"/>
              <w:left w:w="100" w:type="dxa"/>
              <w:bottom w:w="100" w:type="dxa"/>
              <w:right w:w="100" w:type="dxa"/>
            </w:tcMar>
          </w:tcPr>
          <w:p w:rsidR="00E853FE" w:rsidRPr="00647853" w:rsidRDefault="00E853FE" w:rsidP="00E853FE">
            <w:pPr>
              <w:widowControl w:val="0"/>
              <w:pBdr>
                <w:top w:val="nil"/>
                <w:left w:val="nil"/>
                <w:bottom w:val="nil"/>
                <w:right w:val="nil"/>
                <w:between w:val="nil"/>
              </w:pBdr>
              <w:spacing w:line="243" w:lineRule="auto"/>
              <w:ind w:right="76"/>
              <w:rPr>
                <w:color w:val="000000"/>
              </w:rPr>
            </w:pPr>
            <w:r w:rsidRPr="00647853">
              <w:rPr>
                <w:color w:val="000000"/>
              </w:rPr>
              <w:t xml:space="preserve">The </w:t>
            </w:r>
            <w:hyperlink r:id="rId5" w:history="1">
              <w:r w:rsidRPr="00647853">
                <w:rPr>
                  <w:rStyle w:val="Hyperlink"/>
                </w:rPr>
                <w:t xml:space="preserve">Early Years Qualifications List (EYQL) </w:t>
              </w:r>
            </w:hyperlink>
            <w:r w:rsidRPr="00647853">
              <w:rPr>
                <w:color w:val="000000"/>
              </w:rPr>
              <w:t xml:space="preserve"> provides guidance about the qualifications  which are approved by the Department for  Education (DfE) for working in the EYFS  staffing ratios.</w:t>
            </w:r>
          </w:p>
        </w:tc>
        <w:tc>
          <w:tcPr>
            <w:tcW w:w="5139" w:type="dxa"/>
            <w:vMerge/>
          </w:tcPr>
          <w:p w:rsidR="00E853FE" w:rsidRPr="00647853" w:rsidRDefault="00E853FE" w:rsidP="00E853FE">
            <w:pPr>
              <w:widowControl w:val="0"/>
              <w:pBdr>
                <w:top w:val="nil"/>
                <w:left w:val="nil"/>
                <w:bottom w:val="nil"/>
                <w:right w:val="nil"/>
                <w:between w:val="nil"/>
              </w:pBdr>
              <w:spacing w:line="243" w:lineRule="auto"/>
              <w:ind w:right="76"/>
              <w:rPr>
                <w:color w:val="000000"/>
              </w:rPr>
            </w:pPr>
          </w:p>
        </w:tc>
      </w:tr>
    </w:tbl>
    <w:tbl>
      <w:tblPr>
        <w:tblStyle w:val="a2"/>
        <w:tblpPr w:leftFromText="180" w:rightFromText="180" w:vertAnchor="page" w:horzAnchor="margin" w:tblpY="53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9"/>
        <w:gridCol w:w="5139"/>
      </w:tblGrid>
      <w:tr w:rsidR="00E27964" w:rsidRPr="00647853" w:rsidTr="00064765">
        <w:trPr>
          <w:trHeight w:val="160"/>
        </w:trPr>
        <w:tc>
          <w:tcPr>
            <w:tcW w:w="5139" w:type="dxa"/>
            <w:shd w:val="clear" w:color="auto" w:fill="auto"/>
            <w:tcMar>
              <w:top w:w="100" w:type="dxa"/>
              <w:left w:w="100" w:type="dxa"/>
              <w:bottom w:w="100" w:type="dxa"/>
              <w:right w:w="100" w:type="dxa"/>
            </w:tcMar>
          </w:tcPr>
          <w:p w:rsidR="00E27964" w:rsidRPr="00064765" w:rsidRDefault="00E27964" w:rsidP="00E27964">
            <w:pPr>
              <w:widowControl w:val="0"/>
              <w:pBdr>
                <w:top w:val="nil"/>
                <w:left w:val="nil"/>
                <w:bottom w:val="nil"/>
                <w:right w:val="nil"/>
                <w:between w:val="nil"/>
              </w:pBdr>
              <w:spacing w:line="240" w:lineRule="auto"/>
              <w:ind w:left="122"/>
              <w:rPr>
                <w:b/>
                <w:color w:val="000000"/>
              </w:rPr>
            </w:pPr>
            <w:r w:rsidRPr="00064765">
              <w:rPr>
                <w:b/>
                <w:color w:val="000000"/>
              </w:rPr>
              <w:t>Other Special Requirements:</w:t>
            </w:r>
          </w:p>
        </w:tc>
        <w:tc>
          <w:tcPr>
            <w:tcW w:w="5139" w:type="dxa"/>
            <w:shd w:val="clear" w:color="auto" w:fill="auto"/>
            <w:tcMar>
              <w:top w:w="100" w:type="dxa"/>
              <w:left w:w="100" w:type="dxa"/>
              <w:bottom w:w="100" w:type="dxa"/>
              <w:right w:w="100" w:type="dxa"/>
            </w:tcMar>
          </w:tcPr>
          <w:p w:rsidR="00E27964" w:rsidRPr="00064765" w:rsidRDefault="00064765" w:rsidP="00E27964">
            <w:pPr>
              <w:widowControl w:val="0"/>
              <w:pBdr>
                <w:top w:val="nil"/>
                <w:left w:val="nil"/>
                <w:bottom w:val="nil"/>
                <w:right w:val="nil"/>
                <w:between w:val="nil"/>
              </w:pBdr>
              <w:spacing w:line="240" w:lineRule="auto"/>
              <w:ind w:left="116"/>
              <w:rPr>
                <w:b/>
                <w:color w:val="000000"/>
              </w:rPr>
            </w:pPr>
            <w:r w:rsidRPr="00064765">
              <w:rPr>
                <w:b/>
                <w:color w:val="000000"/>
              </w:rPr>
              <w:t>Assessment</w:t>
            </w:r>
          </w:p>
        </w:tc>
      </w:tr>
      <w:tr w:rsidR="00E27964" w:rsidRPr="00647853" w:rsidTr="00064765">
        <w:trPr>
          <w:trHeight w:val="1399"/>
        </w:trPr>
        <w:tc>
          <w:tcPr>
            <w:tcW w:w="5139" w:type="dxa"/>
            <w:shd w:val="clear" w:color="auto" w:fill="auto"/>
            <w:tcMar>
              <w:top w:w="100" w:type="dxa"/>
              <w:left w:w="100" w:type="dxa"/>
              <w:bottom w:w="100" w:type="dxa"/>
              <w:right w:w="100" w:type="dxa"/>
            </w:tcMar>
          </w:tcPr>
          <w:p w:rsidR="00E27964" w:rsidRPr="00647853" w:rsidRDefault="00E27964" w:rsidP="00E27964">
            <w:pPr>
              <w:widowControl w:val="0"/>
              <w:pBdr>
                <w:top w:val="nil"/>
                <w:left w:val="nil"/>
                <w:bottom w:val="nil"/>
                <w:right w:val="nil"/>
                <w:between w:val="nil"/>
              </w:pBdr>
              <w:spacing w:line="243" w:lineRule="auto"/>
              <w:ind w:left="123" w:right="45"/>
              <w:rPr>
                <w:color w:val="000000"/>
              </w:rPr>
            </w:pPr>
            <w:r w:rsidRPr="00647853">
              <w:rPr>
                <w:color w:val="000000"/>
              </w:rPr>
              <w:t>Please state on your application form qualification</w:t>
            </w:r>
            <w:r>
              <w:rPr>
                <w:color w:val="000000"/>
              </w:rPr>
              <w:t>/s</w:t>
            </w:r>
            <w:r w:rsidRPr="00647853">
              <w:rPr>
                <w:color w:val="000000"/>
              </w:rPr>
              <w:t xml:space="preserve"> held with details of relevant work placements. The successful candidate will also be expected to provide a copy of their certificate before confirmation of  </w:t>
            </w:r>
          </w:p>
          <w:p w:rsidR="00E27964" w:rsidRPr="00647853" w:rsidRDefault="00E27964" w:rsidP="00E27964">
            <w:pPr>
              <w:widowControl w:val="0"/>
              <w:pBdr>
                <w:top w:val="nil"/>
                <w:left w:val="nil"/>
                <w:bottom w:val="nil"/>
                <w:right w:val="nil"/>
                <w:between w:val="nil"/>
              </w:pBdr>
              <w:spacing w:before="8" w:line="240" w:lineRule="auto"/>
              <w:ind w:left="123"/>
              <w:rPr>
                <w:color w:val="000000"/>
              </w:rPr>
            </w:pPr>
            <w:r w:rsidRPr="00647853">
              <w:rPr>
                <w:color w:val="000000"/>
              </w:rPr>
              <w:t>appointment.</w:t>
            </w:r>
          </w:p>
        </w:tc>
        <w:tc>
          <w:tcPr>
            <w:tcW w:w="5139" w:type="dxa"/>
            <w:shd w:val="clear" w:color="auto" w:fill="auto"/>
            <w:tcMar>
              <w:top w:w="100" w:type="dxa"/>
              <w:left w:w="100" w:type="dxa"/>
              <w:bottom w:w="100" w:type="dxa"/>
              <w:right w:w="100" w:type="dxa"/>
            </w:tcMar>
          </w:tcPr>
          <w:p w:rsidR="00E27964" w:rsidRPr="00647853" w:rsidRDefault="00E27964" w:rsidP="00064765">
            <w:pPr>
              <w:widowControl w:val="0"/>
              <w:pBdr>
                <w:top w:val="nil"/>
                <w:left w:val="nil"/>
                <w:bottom w:val="nil"/>
                <w:right w:val="nil"/>
                <w:between w:val="nil"/>
              </w:pBdr>
              <w:spacing w:line="240" w:lineRule="auto"/>
              <w:ind w:left="116"/>
              <w:rPr>
                <w:color w:val="000000"/>
              </w:rPr>
            </w:pPr>
            <w:r w:rsidRPr="00647853">
              <w:rPr>
                <w:color w:val="000000"/>
              </w:rPr>
              <w:t>Application Form</w:t>
            </w:r>
          </w:p>
        </w:tc>
      </w:tr>
    </w:tbl>
    <w:p w:rsidR="00E3180C" w:rsidRPr="00647853" w:rsidRDefault="00E3180C">
      <w:pPr>
        <w:widowControl w:val="0"/>
        <w:pBdr>
          <w:top w:val="nil"/>
          <w:left w:val="nil"/>
          <w:bottom w:val="nil"/>
          <w:right w:val="nil"/>
          <w:between w:val="nil"/>
        </w:pBdr>
        <w:rPr>
          <w:color w:val="000000"/>
        </w:rPr>
      </w:pPr>
    </w:p>
    <w:sectPr w:rsidR="00E3180C" w:rsidRPr="00647853" w:rsidSect="00E853FE">
      <w:type w:val="continuous"/>
      <w:pgSz w:w="11900" w:h="16820"/>
      <w:pgMar w:top="720" w:right="720" w:bottom="720" w:left="720" w:header="0" w:footer="720" w:gutter="0"/>
      <w:cols w:space="720" w:equalWidth="0">
        <w:col w:w="10298"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C"/>
    <w:rsid w:val="00014B49"/>
    <w:rsid w:val="00064765"/>
    <w:rsid w:val="001903BC"/>
    <w:rsid w:val="00321FF5"/>
    <w:rsid w:val="003F4846"/>
    <w:rsid w:val="005D6604"/>
    <w:rsid w:val="00647853"/>
    <w:rsid w:val="006B1BFD"/>
    <w:rsid w:val="007F55D2"/>
    <w:rsid w:val="00BF4569"/>
    <w:rsid w:val="00D21229"/>
    <w:rsid w:val="00E27964"/>
    <w:rsid w:val="00E3180C"/>
    <w:rsid w:val="00E853FE"/>
    <w:rsid w:val="00EF7857"/>
    <w:rsid w:val="00F436D8"/>
    <w:rsid w:val="00FC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AFCD-3DD5-44AB-B634-F4FA32D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B4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47853"/>
    <w:rPr>
      <w:color w:val="0000FF" w:themeColor="hyperlink"/>
      <w:u w:val="single"/>
    </w:rPr>
  </w:style>
  <w:style w:type="character" w:customStyle="1" w:styleId="UnresolvedMention1">
    <w:name w:val="Unresolved Mention1"/>
    <w:basedOn w:val="DefaultParagraphFont"/>
    <w:uiPriority w:val="99"/>
    <w:semiHidden/>
    <w:unhideWhenUsed/>
    <w:rsid w:val="00647853"/>
    <w:rPr>
      <w:color w:val="605E5C"/>
      <w:shd w:val="clear" w:color="auto" w:fill="E1DFDD"/>
    </w:rPr>
  </w:style>
  <w:style w:type="character" w:styleId="FollowedHyperlink">
    <w:name w:val="FollowedHyperlink"/>
    <w:basedOn w:val="DefaultParagraphFont"/>
    <w:uiPriority w:val="99"/>
    <w:semiHidden/>
    <w:unhideWhenUsed/>
    <w:rsid w:val="00647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early-years-qualifications-finder" TargetMode="External"/><Relationship Id="rId4"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Harris</dc:creator>
  <cp:lastModifiedBy>Elizabeth Harris</cp:lastModifiedBy>
  <cp:revision>2</cp:revision>
  <dcterms:created xsi:type="dcterms:W3CDTF">2024-06-21T16:26:00Z</dcterms:created>
  <dcterms:modified xsi:type="dcterms:W3CDTF">2024-06-21T16:26:00Z</dcterms:modified>
</cp:coreProperties>
</file>