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8CE" w:rsidRPr="00487DD4" w:rsidRDefault="004838CE">
      <w:pPr>
        <w:spacing w:before="2"/>
        <w:rPr>
          <w:rFonts w:ascii="Century Gothic" w:eastAsia="Times New Roman" w:hAnsi="Century Gothic" w:cs="Times New Roman"/>
          <w:sz w:val="6"/>
          <w:szCs w:val="6"/>
        </w:rPr>
      </w:pPr>
      <w:bookmarkStart w:id="0" w:name="_GoBack"/>
      <w:bookmarkEnd w:id="0"/>
    </w:p>
    <w:tbl>
      <w:tblPr>
        <w:tblW w:w="9933" w:type="dxa"/>
        <w:tblInd w:w="117" w:type="dxa"/>
        <w:tblLayout w:type="fixed"/>
        <w:tblCellMar>
          <w:left w:w="0" w:type="dxa"/>
          <w:right w:w="0" w:type="dxa"/>
        </w:tblCellMar>
        <w:tblLook w:val="01E0" w:firstRow="1" w:lastRow="1" w:firstColumn="1" w:lastColumn="1" w:noHBand="0" w:noVBand="0"/>
      </w:tblPr>
      <w:tblGrid>
        <w:gridCol w:w="6277"/>
        <w:gridCol w:w="3656"/>
      </w:tblGrid>
      <w:tr w:rsidR="003F71B0" w:rsidRPr="00487DD4" w:rsidTr="007209E2">
        <w:trPr>
          <w:trHeight w:hRule="exact" w:val="2080"/>
        </w:trPr>
        <w:tc>
          <w:tcPr>
            <w:tcW w:w="6277" w:type="dxa"/>
            <w:tcBorders>
              <w:top w:val="single" w:sz="12" w:space="0" w:color="17365D"/>
              <w:left w:val="single" w:sz="12" w:space="0" w:color="17365D"/>
              <w:bottom w:val="single" w:sz="12" w:space="0" w:color="17365D"/>
              <w:right w:val="single" w:sz="12" w:space="0" w:color="17365D"/>
            </w:tcBorders>
          </w:tcPr>
          <w:p w:rsidR="003F71B0" w:rsidRPr="00487DD4" w:rsidRDefault="003F71B0" w:rsidP="003F71B0">
            <w:pPr>
              <w:pStyle w:val="TableParagraph"/>
              <w:ind w:left="91"/>
              <w:rPr>
                <w:rFonts w:ascii="Century Gothic" w:hAnsi="Century Gothic"/>
                <w:color w:val="17365D" w:themeColor="text2" w:themeShade="BF"/>
                <w:sz w:val="20"/>
                <w:szCs w:val="20"/>
              </w:rPr>
            </w:pPr>
            <w:r w:rsidRPr="00B33711">
              <w:rPr>
                <w:rFonts w:ascii="Century Gothic" w:hAnsi="Century Gothic"/>
                <w:b/>
                <w:color w:val="17365D" w:themeColor="text2" w:themeShade="BF"/>
                <w:sz w:val="20"/>
                <w:szCs w:val="20"/>
              </w:rPr>
              <w:t>Henry Maynard Primary School and Nursery</w:t>
            </w:r>
          </w:p>
          <w:p w:rsidR="003F71B0" w:rsidRPr="00B33711" w:rsidRDefault="00B33711" w:rsidP="003F71B0">
            <w:pPr>
              <w:pStyle w:val="TableParagraph"/>
              <w:ind w:left="91"/>
              <w:rPr>
                <w:rFonts w:ascii="Century Gothic" w:hAnsi="Century Gothic"/>
                <w:color w:val="17365D" w:themeColor="text2" w:themeShade="BF"/>
                <w:sz w:val="18"/>
                <w:szCs w:val="18"/>
              </w:rPr>
            </w:pPr>
            <w:r>
              <w:rPr>
                <w:rFonts w:ascii="Century Gothic" w:hAnsi="Century Gothic"/>
                <w:color w:val="17365D" w:themeColor="text2" w:themeShade="BF"/>
                <w:sz w:val="18"/>
                <w:szCs w:val="18"/>
              </w:rPr>
              <w:t>101 Maynard Road</w:t>
            </w:r>
            <w:r w:rsidR="003F71B0" w:rsidRPr="00B33711">
              <w:rPr>
                <w:rFonts w:ascii="Century Gothic" w:hAnsi="Century Gothic"/>
                <w:color w:val="17365D" w:themeColor="text2" w:themeShade="BF"/>
                <w:sz w:val="18"/>
                <w:szCs w:val="18"/>
              </w:rPr>
              <w:t xml:space="preserve"> </w:t>
            </w:r>
          </w:p>
          <w:p w:rsidR="003F71B0" w:rsidRPr="00B33711" w:rsidRDefault="003F71B0" w:rsidP="003F71B0">
            <w:pPr>
              <w:pStyle w:val="TableParagraph"/>
              <w:ind w:left="91"/>
              <w:rPr>
                <w:rFonts w:ascii="Century Gothic" w:hAnsi="Century Gothic"/>
                <w:color w:val="17365D" w:themeColor="text2" w:themeShade="BF"/>
                <w:sz w:val="18"/>
                <w:szCs w:val="18"/>
              </w:rPr>
            </w:pPr>
            <w:r w:rsidRPr="00B33711">
              <w:rPr>
                <w:rFonts w:ascii="Century Gothic" w:hAnsi="Century Gothic"/>
                <w:color w:val="17365D" w:themeColor="text2" w:themeShade="BF"/>
                <w:sz w:val="18"/>
                <w:szCs w:val="18"/>
              </w:rPr>
              <w:t xml:space="preserve">London </w:t>
            </w:r>
          </w:p>
          <w:p w:rsidR="003F71B0" w:rsidRPr="00B33711" w:rsidRDefault="003F71B0" w:rsidP="003F71B0">
            <w:pPr>
              <w:pStyle w:val="TableParagraph"/>
              <w:ind w:left="91"/>
              <w:rPr>
                <w:rFonts w:ascii="Century Gothic" w:hAnsi="Century Gothic"/>
                <w:color w:val="17365D" w:themeColor="text2" w:themeShade="BF"/>
                <w:sz w:val="18"/>
                <w:szCs w:val="18"/>
              </w:rPr>
            </w:pPr>
            <w:r w:rsidRPr="00B33711">
              <w:rPr>
                <w:rFonts w:ascii="Century Gothic" w:hAnsi="Century Gothic"/>
                <w:color w:val="17365D" w:themeColor="text2" w:themeShade="BF"/>
                <w:sz w:val="18"/>
                <w:szCs w:val="18"/>
              </w:rPr>
              <w:t>E17 9JE</w:t>
            </w:r>
          </w:p>
          <w:p w:rsidR="003F71B0" w:rsidRPr="00B33711" w:rsidRDefault="003F71B0" w:rsidP="003F71B0">
            <w:pPr>
              <w:pStyle w:val="TableParagraph"/>
              <w:ind w:left="91"/>
              <w:rPr>
                <w:rFonts w:ascii="Century Gothic" w:hAnsi="Century Gothic"/>
                <w:color w:val="17365D" w:themeColor="text2" w:themeShade="BF"/>
                <w:sz w:val="18"/>
                <w:szCs w:val="18"/>
              </w:rPr>
            </w:pPr>
          </w:p>
          <w:p w:rsidR="003F71B0" w:rsidRPr="00B33711" w:rsidRDefault="003F71B0" w:rsidP="003F71B0">
            <w:pPr>
              <w:pStyle w:val="TableParagraph"/>
              <w:ind w:left="91"/>
              <w:rPr>
                <w:rFonts w:ascii="Century Gothic" w:hAnsi="Century Gothic"/>
                <w:color w:val="17365D" w:themeColor="text2" w:themeShade="BF"/>
                <w:sz w:val="18"/>
                <w:szCs w:val="18"/>
              </w:rPr>
            </w:pPr>
            <w:r w:rsidRPr="00B33711">
              <w:rPr>
                <w:rFonts w:ascii="Century Gothic" w:hAnsi="Century Gothic"/>
                <w:color w:val="17365D" w:themeColor="text2" w:themeShade="BF"/>
                <w:sz w:val="18"/>
                <w:szCs w:val="18"/>
              </w:rPr>
              <w:t>Tel: 0208 520 3042</w:t>
            </w:r>
          </w:p>
          <w:p w:rsidR="003F71B0" w:rsidRPr="00487DD4" w:rsidRDefault="003F71B0" w:rsidP="003F71B0">
            <w:pPr>
              <w:pStyle w:val="TableParagraph"/>
              <w:ind w:left="91"/>
              <w:rPr>
                <w:rFonts w:ascii="Century Gothic" w:eastAsia="Calibri" w:hAnsi="Century Gothic" w:cs="Calibri"/>
                <w:color w:val="17365D" w:themeColor="text2" w:themeShade="BF"/>
                <w:sz w:val="20"/>
                <w:szCs w:val="20"/>
              </w:rPr>
            </w:pPr>
            <w:r w:rsidRPr="00B33711">
              <w:rPr>
                <w:rFonts w:ascii="Century Gothic" w:hAnsi="Century Gothic"/>
                <w:color w:val="17365D" w:themeColor="text2" w:themeShade="BF"/>
                <w:sz w:val="18"/>
                <w:szCs w:val="18"/>
              </w:rPr>
              <w:t>Email:</w:t>
            </w:r>
            <w:r w:rsidRPr="00B33711">
              <w:rPr>
                <w:rFonts w:ascii="Century Gothic" w:hAnsi="Century Gothic"/>
                <w:sz w:val="18"/>
                <w:szCs w:val="18"/>
              </w:rPr>
              <w:t xml:space="preserve"> </w:t>
            </w:r>
            <w:hyperlink r:id="rId10" w:history="1">
              <w:r w:rsidRPr="00B33711">
                <w:rPr>
                  <w:rStyle w:val="Hyperlink"/>
                  <w:rFonts w:ascii="Century Gothic" w:hAnsi="Century Gothic"/>
                  <w:sz w:val="18"/>
                  <w:szCs w:val="18"/>
                </w:rPr>
                <w:t>school@henrymaynard.waltham.sch.uk</w:t>
              </w:r>
            </w:hyperlink>
            <w:r w:rsidRPr="00487DD4">
              <w:rPr>
                <w:rStyle w:val="Hyperlink"/>
                <w:rFonts w:ascii="Century Gothic" w:hAnsi="Century Gothic"/>
                <w:color w:val="17365D" w:themeColor="text2" w:themeShade="BF"/>
                <w:sz w:val="20"/>
                <w:szCs w:val="20"/>
              </w:rPr>
              <w:t xml:space="preserve"> </w:t>
            </w:r>
            <w:r w:rsidRPr="00487DD4">
              <w:rPr>
                <w:rFonts w:ascii="Century Gothic" w:hAnsi="Century Gothic"/>
                <w:color w:val="17365D" w:themeColor="text2" w:themeShade="BF"/>
                <w:sz w:val="20"/>
                <w:szCs w:val="20"/>
              </w:rPr>
              <w:t xml:space="preserve"> </w:t>
            </w:r>
          </w:p>
        </w:tc>
        <w:tc>
          <w:tcPr>
            <w:tcW w:w="3656" w:type="dxa"/>
            <w:tcBorders>
              <w:top w:val="single" w:sz="12" w:space="0" w:color="17365D"/>
              <w:left w:val="single" w:sz="12" w:space="0" w:color="17365D"/>
              <w:bottom w:val="single" w:sz="12" w:space="0" w:color="17365D"/>
              <w:right w:val="single" w:sz="12" w:space="0" w:color="17365D"/>
            </w:tcBorders>
          </w:tcPr>
          <w:p w:rsidR="003F71B0" w:rsidRPr="00487DD4" w:rsidRDefault="003F71B0" w:rsidP="003F71B0">
            <w:pPr>
              <w:pStyle w:val="TableParagraph"/>
              <w:spacing w:line="2107" w:lineRule="exact"/>
              <w:ind w:left="93"/>
              <w:rPr>
                <w:rFonts w:ascii="Century Gothic" w:eastAsia="Times New Roman" w:hAnsi="Century Gothic" w:cs="Times New Roman"/>
                <w:color w:val="17365D" w:themeColor="text2" w:themeShade="BF"/>
                <w:sz w:val="20"/>
                <w:szCs w:val="20"/>
              </w:rPr>
            </w:pPr>
            <w:r w:rsidRPr="00487DD4">
              <w:rPr>
                <w:rFonts w:ascii="Century Gothic" w:eastAsia="Times New Roman" w:hAnsi="Century Gothic" w:cs="Times New Roman"/>
                <w:noProof/>
                <w:position w:val="-41"/>
                <w:sz w:val="20"/>
                <w:szCs w:val="20"/>
                <w:lang w:val="en-GB" w:eastAsia="en-GB"/>
              </w:rPr>
              <w:drawing>
                <wp:anchor distT="0" distB="0" distL="114300" distR="114300" simplePos="0" relativeHeight="251673600" behindDoc="0" locked="0" layoutInCell="1" allowOverlap="1" wp14:anchorId="3E36CA2C" wp14:editId="56F6D3AC">
                  <wp:simplePos x="0" y="0"/>
                  <wp:positionH relativeFrom="column">
                    <wp:posOffset>534670</wp:posOffset>
                  </wp:positionH>
                  <wp:positionV relativeFrom="paragraph">
                    <wp:posOffset>42545</wp:posOffset>
                  </wp:positionV>
                  <wp:extent cx="1200150" cy="1283335"/>
                  <wp:effectExtent l="0" t="0" r="0" b="0"/>
                  <wp:wrapSquare wrapText="bothSides"/>
                  <wp:docPr id="27" name="Picture 27" descr="P:\Logos\Logo to be used 2020 onw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Logo to be used 2020 onwards.jp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0015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838CE" w:rsidRPr="00487DD4" w:rsidTr="007209E2">
        <w:trPr>
          <w:trHeight w:hRule="exact" w:val="1427"/>
        </w:trPr>
        <w:tc>
          <w:tcPr>
            <w:tcW w:w="9933" w:type="dxa"/>
            <w:gridSpan w:val="2"/>
            <w:tcBorders>
              <w:top w:val="single" w:sz="12" w:space="0" w:color="17365D"/>
              <w:left w:val="single" w:sz="12" w:space="0" w:color="17365D"/>
              <w:bottom w:val="single" w:sz="12" w:space="0" w:color="17365D"/>
              <w:right w:val="single" w:sz="12" w:space="0" w:color="17365D"/>
            </w:tcBorders>
          </w:tcPr>
          <w:p w:rsidR="00CB1B9C" w:rsidRDefault="00CB1B9C" w:rsidP="00CB1B9C">
            <w:pPr>
              <w:pStyle w:val="TableParagraph"/>
              <w:spacing w:line="341" w:lineRule="exact"/>
              <w:ind w:left="1"/>
              <w:jc w:val="center"/>
              <w:rPr>
                <w:rFonts w:ascii="Century Gothic" w:eastAsia="Calibri" w:hAnsi="Century Gothic" w:cs="Calibri"/>
                <w:b/>
                <w:bCs/>
                <w:color w:val="17365D" w:themeColor="text2" w:themeShade="BF"/>
                <w:sz w:val="24"/>
                <w:szCs w:val="28"/>
              </w:rPr>
            </w:pPr>
            <w:r>
              <w:rPr>
                <w:rFonts w:ascii="Century Gothic" w:eastAsia="Calibri" w:hAnsi="Century Gothic" w:cs="Calibri"/>
                <w:b/>
                <w:bCs/>
                <w:color w:val="17365D" w:themeColor="text2" w:themeShade="BF"/>
                <w:sz w:val="24"/>
                <w:szCs w:val="28"/>
              </w:rPr>
              <w:t>Early Years Practitioner</w:t>
            </w:r>
          </w:p>
          <w:p w:rsidR="00CB1B9C" w:rsidRDefault="00C87143" w:rsidP="00CB1B9C">
            <w:pPr>
              <w:pStyle w:val="TableParagraph"/>
              <w:spacing w:line="341" w:lineRule="exact"/>
              <w:ind w:left="1"/>
              <w:jc w:val="center"/>
              <w:rPr>
                <w:rFonts w:ascii="Century Gothic" w:hAnsi="Century Gothic"/>
                <w:b/>
                <w:color w:val="17365D" w:themeColor="text2" w:themeShade="BF"/>
              </w:rPr>
            </w:pPr>
            <w:r>
              <w:rPr>
                <w:rFonts w:ascii="Century Gothic" w:hAnsi="Century Gothic"/>
                <w:b/>
                <w:color w:val="17365D" w:themeColor="text2" w:themeShade="BF"/>
              </w:rPr>
              <w:t xml:space="preserve">Scale </w:t>
            </w:r>
            <w:r w:rsidR="003854A6">
              <w:rPr>
                <w:rFonts w:ascii="Century Gothic" w:hAnsi="Century Gothic"/>
                <w:b/>
                <w:color w:val="17365D" w:themeColor="text2" w:themeShade="BF"/>
              </w:rPr>
              <w:t>4 Point 7-11 (FTE salary from £2</w:t>
            </w:r>
            <w:r w:rsidR="00843B25">
              <w:rPr>
                <w:rFonts w:ascii="Century Gothic" w:hAnsi="Century Gothic"/>
                <w:b/>
                <w:color w:val="17365D" w:themeColor="text2" w:themeShade="BF"/>
              </w:rPr>
              <w:t>7</w:t>
            </w:r>
            <w:r w:rsidR="003854A6">
              <w:rPr>
                <w:rFonts w:ascii="Century Gothic" w:hAnsi="Century Gothic"/>
                <w:b/>
                <w:color w:val="17365D" w:themeColor="text2" w:themeShade="BF"/>
              </w:rPr>
              <w:t>,</w:t>
            </w:r>
            <w:r w:rsidR="00843B25">
              <w:rPr>
                <w:rFonts w:ascii="Century Gothic" w:hAnsi="Century Gothic"/>
                <w:b/>
                <w:color w:val="17365D" w:themeColor="text2" w:themeShade="BF"/>
              </w:rPr>
              <w:t>855</w:t>
            </w:r>
            <w:r w:rsidR="00C12FC4">
              <w:rPr>
                <w:rFonts w:ascii="Century Gothic" w:hAnsi="Century Gothic"/>
                <w:b/>
                <w:color w:val="17365D" w:themeColor="text2" w:themeShade="BF"/>
              </w:rPr>
              <w:t xml:space="preserve"> Actual salary from £</w:t>
            </w:r>
            <w:r w:rsidR="001D10F8">
              <w:rPr>
                <w:rFonts w:ascii="Century Gothic" w:hAnsi="Century Gothic"/>
                <w:b/>
                <w:color w:val="17365D" w:themeColor="text2" w:themeShade="BF"/>
              </w:rPr>
              <w:t>2</w:t>
            </w:r>
            <w:r w:rsidR="00843B25">
              <w:rPr>
                <w:rFonts w:ascii="Century Gothic" w:hAnsi="Century Gothic"/>
                <w:b/>
                <w:color w:val="17365D" w:themeColor="text2" w:themeShade="BF"/>
              </w:rPr>
              <w:t>3</w:t>
            </w:r>
            <w:r w:rsidR="001D10F8">
              <w:rPr>
                <w:rFonts w:ascii="Century Gothic" w:hAnsi="Century Gothic"/>
                <w:b/>
                <w:color w:val="17365D" w:themeColor="text2" w:themeShade="BF"/>
              </w:rPr>
              <w:t>,</w:t>
            </w:r>
            <w:r w:rsidR="00843B25">
              <w:rPr>
                <w:rFonts w:ascii="Century Gothic" w:hAnsi="Century Gothic"/>
                <w:b/>
                <w:color w:val="17365D" w:themeColor="text2" w:themeShade="BF"/>
              </w:rPr>
              <w:t>398</w:t>
            </w:r>
            <w:r>
              <w:rPr>
                <w:rFonts w:ascii="Century Gothic" w:hAnsi="Century Gothic"/>
                <w:b/>
                <w:color w:val="17365D" w:themeColor="text2" w:themeShade="BF"/>
              </w:rPr>
              <w:t>)</w:t>
            </w:r>
          </w:p>
          <w:p w:rsidR="007209E2" w:rsidRDefault="00C87143" w:rsidP="00C87143">
            <w:pPr>
              <w:pStyle w:val="TableParagraph"/>
              <w:spacing w:line="292" w:lineRule="exact"/>
              <w:rPr>
                <w:rFonts w:ascii="Century Gothic" w:eastAsia="Calibri" w:hAnsi="Century Gothic" w:cs="Calibri"/>
                <w:b/>
                <w:bCs/>
                <w:color w:val="17365D" w:themeColor="text2" w:themeShade="BF"/>
                <w:sz w:val="24"/>
                <w:szCs w:val="28"/>
              </w:rPr>
            </w:pPr>
            <w:r>
              <w:rPr>
                <w:rFonts w:ascii="Century Gothic" w:eastAsia="Calibri" w:hAnsi="Century Gothic" w:cs="Calibri"/>
                <w:b/>
                <w:bCs/>
                <w:color w:val="17365D" w:themeColor="text2" w:themeShade="BF"/>
                <w:sz w:val="24"/>
                <w:szCs w:val="28"/>
              </w:rPr>
              <w:t xml:space="preserve">                                              </w:t>
            </w:r>
            <w:r w:rsidR="00C12FC4">
              <w:rPr>
                <w:rFonts w:ascii="Century Gothic" w:eastAsia="Calibri" w:hAnsi="Century Gothic" w:cs="Calibri"/>
                <w:b/>
                <w:bCs/>
                <w:color w:val="17365D" w:themeColor="text2" w:themeShade="BF"/>
                <w:sz w:val="24"/>
                <w:szCs w:val="28"/>
              </w:rPr>
              <w:t xml:space="preserve">Term time only </w:t>
            </w:r>
            <w:r>
              <w:rPr>
                <w:rFonts w:ascii="Century Gothic" w:eastAsia="Calibri" w:hAnsi="Century Gothic" w:cs="Calibri"/>
                <w:b/>
                <w:bCs/>
                <w:color w:val="17365D" w:themeColor="text2" w:themeShade="BF"/>
                <w:sz w:val="24"/>
                <w:szCs w:val="28"/>
              </w:rPr>
              <w:t>35 hours per week</w:t>
            </w:r>
          </w:p>
          <w:p w:rsidR="007209E2" w:rsidRPr="007209E2" w:rsidRDefault="007209E2" w:rsidP="008547AE">
            <w:pPr>
              <w:pStyle w:val="TableParagraph"/>
              <w:spacing w:line="292" w:lineRule="exact"/>
              <w:jc w:val="center"/>
              <w:rPr>
                <w:rFonts w:ascii="Century Gothic" w:hAnsi="Century Gothic"/>
                <w:b/>
                <w:color w:val="17365D" w:themeColor="text2" w:themeShade="BF"/>
              </w:rPr>
            </w:pPr>
          </w:p>
        </w:tc>
      </w:tr>
      <w:tr w:rsidR="004838CE" w:rsidRPr="00487DD4" w:rsidTr="007209E2">
        <w:trPr>
          <w:trHeight w:hRule="exact" w:val="10938"/>
        </w:trPr>
        <w:tc>
          <w:tcPr>
            <w:tcW w:w="9933" w:type="dxa"/>
            <w:gridSpan w:val="2"/>
            <w:tcBorders>
              <w:top w:val="single" w:sz="12" w:space="0" w:color="17365D"/>
              <w:left w:val="single" w:sz="12" w:space="0" w:color="17365D"/>
              <w:bottom w:val="single" w:sz="12" w:space="0" w:color="17365D"/>
              <w:right w:val="single" w:sz="12" w:space="0" w:color="17365D"/>
            </w:tcBorders>
          </w:tcPr>
          <w:p w:rsidR="00033A3B" w:rsidRPr="00BD6581" w:rsidRDefault="00033A3B">
            <w:pPr>
              <w:pStyle w:val="TableParagraph"/>
              <w:spacing w:line="255" w:lineRule="exact"/>
              <w:ind w:left="93"/>
              <w:rPr>
                <w:rFonts w:ascii="Century Gothic" w:hAnsi="Century Gothic"/>
                <w:b/>
                <w:color w:val="17365D" w:themeColor="text2" w:themeShade="BF"/>
                <w:sz w:val="21"/>
              </w:rPr>
            </w:pPr>
            <w:bookmarkStart w:id="1" w:name="Job_Description:"/>
            <w:bookmarkEnd w:id="1"/>
          </w:p>
          <w:p w:rsidR="00CB1B9C" w:rsidRPr="00CB1B9C" w:rsidRDefault="00CB1B9C" w:rsidP="00CB1B9C">
            <w:pPr>
              <w:pStyle w:val="Heading2"/>
              <w:rPr>
                <w:rFonts w:ascii="Century Gothic" w:hAnsi="Century Gothic"/>
                <w:color w:val="002060"/>
                <w:sz w:val="22"/>
                <w:szCs w:val="20"/>
              </w:rPr>
            </w:pPr>
            <w:r w:rsidRPr="00CB1B9C">
              <w:rPr>
                <w:rFonts w:ascii="Century Gothic" w:hAnsi="Century Gothic"/>
                <w:color w:val="002060"/>
                <w:sz w:val="22"/>
                <w:szCs w:val="20"/>
              </w:rPr>
              <w:t>Experience and Qualifications:</w:t>
            </w:r>
          </w:p>
          <w:p w:rsidR="00CB1B9C" w:rsidRPr="00CB1B9C" w:rsidRDefault="00CB1B9C" w:rsidP="00CB1B9C">
            <w:pPr>
              <w:rPr>
                <w:rFonts w:ascii="Century Gothic" w:hAnsi="Century Gothic"/>
                <w:color w:val="002060"/>
              </w:rPr>
            </w:pPr>
          </w:p>
          <w:p w:rsidR="00CB1B9C" w:rsidRPr="00CB1B9C" w:rsidRDefault="00CB1B9C" w:rsidP="00CB1B9C">
            <w:pPr>
              <w:rPr>
                <w:rFonts w:ascii="Century Gothic" w:hAnsi="Century Gothic" w:cs="Arial"/>
                <w:b/>
                <w:bCs/>
                <w:color w:val="002060"/>
                <w:szCs w:val="20"/>
              </w:rPr>
            </w:pPr>
            <w:r w:rsidRPr="00CB1B9C">
              <w:rPr>
                <w:rFonts w:ascii="Century Gothic" w:hAnsi="Century Gothic" w:cs="Arial"/>
                <w:color w:val="002060"/>
                <w:szCs w:val="20"/>
              </w:rPr>
              <w:t xml:space="preserve">Nursery Nurses/ Early years practitioners </w:t>
            </w:r>
            <w:r w:rsidR="008D1446">
              <w:rPr>
                <w:rFonts w:ascii="Century Gothic" w:hAnsi="Century Gothic" w:cs="Arial"/>
                <w:color w:val="002060"/>
                <w:szCs w:val="20"/>
              </w:rPr>
              <w:t>with one of the following qualifications:</w:t>
            </w:r>
          </w:p>
          <w:p w:rsidR="00CB1B9C" w:rsidRPr="00CB1B9C" w:rsidRDefault="00CB1B9C" w:rsidP="00CB1B9C">
            <w:pPr>
              <w:pStyle w:val="Header"/>
              <w:rPr>
                <w:rFonts w:ascii="Century Gothic" w:hAnsi="Century Gothic" w:cs="Arial"/>
                <w:b/>
                <w:bCs/>
                <w:color w:val="002060"/>
              </w:rPr>
            </w:pPr>
          </w:p>
          <w:p w:rsidR="00CB1B9C" w:rsidRPr="00CB1B9C" w:rsidRDefault="00CB1B9C" w:rsidP="00CB1B9C">
            <w:pPr>
              <w:pStyle w:val="Heading1"/>
              <w:rPr>
                <w:rFonts w:ascii="Century Gothic" w:hAnsi="Century Gothic"/>
                <w:b w:val="0"/>
                <w:bCs w:val="0"/>
                <w:color w:val="002060"/>
                <w:sz w:val="22"/>
                <w:szCs w:val="20"/>
                <w:u w:val="none"/>
              </w:rPr>
            </w:pPr>
            <w:r w:rsidRPr="00CB1B9C">
              <w:rPr>
                <w:rFonts w:ascii="Century Gothic" w:hAnsi="Century Gothic"/>
                <w:b w:val="0"/>
                <w:bCs w:val="0"/>
                <w:color w:val="002060"/>
                <w:szCs w:val="20"/>
                <w:u w:val="none"/>
              </w:rPr>
              <w:t>CACHE</w:t>
            </w:r>
            <w:r w:rsidRPr="00CB1B9C">
              <w:rPr>
                <w:rFonts w:ascii="Century Gothic" w:hAnsi="Century Gothic"/>
                <w:b w:val="0"/>
                <w:bCs w:val="0"/>
                <w:color w:val="002060"/>
                <w:sz w:val="22"/>
                <w:szCs w:val="20"/>
                <w:u w:val="none"/>
              </w:rPr>
              <w:t xml:space="preserve"> Level 3 Diploma in Child Care and Education </w:t>
            </w:r>
          </w:p>
          <w:p w:rsidR="00CB1B9C" w:rsidRPr="00CB1B9C" w:rsidRDefault="00CB1B9C" w:rsidP="00CB1B9C">
            <w:pPr>
              <w:rPr>
                <w:rFonts w:ascii="Century Gothic" w:hAnsi="Century Gothic" w:cs="Arial"/>
                <w:color w:val="002060"/>
                <w:sz w:val="20"/>
                <w:szCs w:val="20"/>
              </w:rPr>
            </w:pPr>
            <w:r w:rsidRPr="00CB1B9C">
              <w:rPr>
                <w:rFonts w:ascii="Century Gothic" w:hAnsi="Century Gothic" w:cs="Arial"/>
                <w:color w:val="002060"/>
                <w:sz w:val="20"/>
                <w:szCs w:val="20"/>
              </w:rPr>
              <w:t>BTEC National Diploma in Early Years</w:t>
            </w:r>
          </w:p>
          <w:p w:rsidR="00CB1B9C" w:rsidRPr="00CB1B9C" w:rsidRDefault="00CB1B9C" w:rsidP="00CB1B9C">
            <w:pPr>
              <w:rPr>
                <w:rFonts w:ascii="Century Gothic" w:hAnsi="Century Gothic" w:cs="Arial"/>
                <w:color w:val="002060"/>
                <w:sz w:val="20"/>
                <w:szCs w:val="20"/>
              </w:rPr>
            </w:pPr>
            <w:r w:rsidRPr="00CB1B9C">
              <w:rPr>
                <w:rFonts w:ascii="Century Gothic" w:hAnsi="Century Gothic" w:cs="Arial"/>
                <w:color w:val="002060"/>
                <w:sz w:val="20"/>
                <w:szCs w:val="20"/>
              </w:rPr>
              <w:t xml:space="preserve">NVQ Level 3 in Children’s Care, Learning and Development </w:t>
            </w:r>
          </w:p>
          <w:p w:rsidR="00CB1B9C" w:rsidRPr="00CB1B9C" w:rsidRDefault="00CB1B9C" w:rsidP="00CB1B9C">
            <w:pPr>
              <w:pStyle w:val="TableParagraph"/>
              <w:spacing w:line="255" w:lineRule="exact"/>
              <w:rPr>
                <w:rFonts w:ascii="Century Gothic" w:hAnsi="Century Gothic" w:cs="Arial"/>
                <w:color w:val="002060"/>
                <w:sz w:val="20"/>
                <w:szCs w:val="20"/>
              </w:rPr>
            </w:pPr>
            <w:r w:rsidRPr="00CB1B9C">
              <w:rPr>
                <w:rFonts w:ascii="Century Gothic" w:hAnsi="Century Gothic" w:cs="Arial"/>
                <w:color w:val="002060"/>
                <w:sz w:val="20"/>
                <w:szCs w:val="20"/>
              </w:rPr>
              <w:t xml:space="preserve">NNEB certificate </w:t>
            </w:r>
          </w:p>
          <w:p w:rsidR="00CB1B9C" w:rsidRPr="00CB1B9C" w:rsidRDefault="00CB1B9C" w:rsidP="00CB1B9C">
            <w:pPr>
              <w:pStyle w:val="TableParagraph"/>
              <w:spacing w:line="255" w:lineRule="exact"/>
              <w:ind w:left="93"/>
              <w:rPr>
                <w:rFonts w:ascii="Century Gothic" w:hAnsi="Century Gothic" w:cs="Arial"/>
                <w:color w:val="002060"/>
                <w:szCs w:val="20"/>
              </w:rPr>
            </w:pPr>
          </w:p>
          <w:p w:rsidR="00CB1B9C" w:rsidRPr="00CB1B9C" w:rsidRDefault="00CB1B9C" w:rsidP="00CB1B9C">
            <w:pPr>
              <w:pStyle w:val="Heading1"/>
            </w:pPr>
            <w:r w:rsidRPr="00CB1B9C">
              <w:rPr>
                <w:rFonts w:ascii="Century Gothic" w:hAnsi="Century Gothic"/>
                <w:color w:val="002060"/>
                <w:sz w:val="22"/>
                <w:szCs w:val="20"/>
                <w:u w:val="none"/>
              </w:rPr>
              <w:t>Job Purpose</w:t>
            </w:r>
          </w:p>
          <w:p w:rsidR="00CB1B9C" w:rsidRPr="00CB1B9C" w:rsidRDefault="00CB1B9C" w:rsidP="00CB1B9C">
            <w:pPr>
              <w:pStyle w:val="ListParagraph"/>
              <w:widowControl/>
              <w:numPr>
                <w:ilvl w:val="0"/>
                <w:numId w:val="39"/>
              </w:numPr>
              <w:ind w:right="104"/>
              <w:rPr>
                <w:rFonts w:ascii="Century Gothic" w:hAnsi="Century Gothic" w:cs="Arial"/>
                <w:color w:val="002060"/>
                <w:szCs w:val="20"/>
              </w:rPr>
            </w:pPr>
            <w:r w:rsidRPr="00CB1B9C">
              <w:rPr>
                <w:rFonts w:ascii="Century Gothic" w:hAnsi="Century Gothic" w:cs="Arial"/>
                <w:color w:val="002060"/>
                <w:szCs w:val="20"/>
              </w:rPr>
              <w:t>To provide service delivery within the requirements of the Early Years Foundation Stage Framework, Every Child Matters and Ofsted Care Standards (Under 3s).</w:t>
            </w:r>
          </w:p>
          <w:p w:rsidR="00CB1B9C" w:rsidRPr="00CB1B9C" w:rsidRDefault="00CB1B9C" w:rsidP="00CB1B9C">
            <w:pPr>
              <w:rPr>
                <w:rFonts w:ascii="Century Gothic" w:hAnsi="Century Gothic"/>
                <w:color w:val="002060"/>
              </w:rPr>
            </w:pPr>
          </w:p>
          <w:p w:rsidR="00CB1B9C" w:rsidRPr="00CB1B9C" w:rsidRDefault="00CB1B9C" w:rsidP="00CB1B9C">
            <w:pPr>
              <w:pStyle w:val="ListParagraph"/>
              <w:widowControl/>
              <w:numPr>
                <w:ilvl w:val="0"/>
                <w:numId w:val="39"/>
              </w:numPr>
              <w:ind w:right="104"/>
              <w:rPr>
                <w:rFonts w:ascii="Century Gothic" w:hAnsi="Century Gothic" w:cs="Arial"/>
                <w:color w:val="002060"/>
                <w:szCs w:val="20"/>
              </w:rPr>
            </w:pPr>
            <w:r w:rsidRPr="00CB1B9C">
              <w:rPr>
                <w:rFonts w:ascii="Century Gothic" w:hAnsi="Century Gothic" w:cs="Arial"/>
                <w:color w:val="002060"/>
                <w:szCs w:val="20"/>
              </w:rPr>
              <w:t>To work in partnership and complementary to the Nursery, Reception teacher or lead professional, in order to help meet the aims of the Nursery / school setting. The Nursery, Reception Teacher or Lead Professionals are responsible for planning the overall policy and curriculum, and the Early Years Practitioners are given some responsibility for planning part of the programme and are to play a full part in its implementation.</w:t>
            </w:r>
            <w:r w:rsidRPr="00CB1B9C">
              <w:rPr>
                <w:rFonts w:ascii="Century Gothic" w:hAnsi="Century Gothic" w:cs="Arial"/>
                <w:color w:val="002060"/>
                <w:szCs w:val="20"/>
              </w:rPr>
              <w:br/>
            </w:r>
          </w:p>
          <w:p w:rsidR="00CB1B9C" w:rsidRPr="00CB1B9C" w:rsidRDefault="00CB1B9C" w:rsidP="00CB1B9C">
            <w:pPr>
              <w:rPr>
                <w:rFonts w:ascii="Century Gothic" w:hAnsi="Century Gothic" w:cs="Arial"/>
                <w:color w:val="002060"/>
              </w:rPr>
            </w:pPr>
            <w:r w:rsidRPr="00CB1B9C">
              <w:rPr>
                <w:rFonts w:ascii="Century Gothic" w:hAnsi="Century Gothic" w:cs="Arial"/>
                <w:b/>
                <w:color w:val="002060"/>
                <w:szCs w:val="20"/>
              </w:rPr>
              <w:t>Major Tasks</w:t>
            </w:r>
            <w:r w:rsidRPr="00CB1B9C">
              <w:rPr>
                <w:rFonts w:ascii="Century Gothic" w:hAnsi="Century Gothic" w:cs="Arial"/>
                <w:color w:val="002060"/>
              </w:rPr>
              <w:t xml:space="preserve">, </w:t>
            </w:r>
            <w:r w:rsidRPr="00CB1B9C">
              <w:rPr>
                <w:rFonts w:ascii="Century Gothic" w:hAnsi="Century Gothic" w:cs="Arial"/>
                <w:b/>
                <w:color w:val="002060"/>
              </w:rPr>
              <w:t>Duties and Responsibilities</w:t>
            </w:r>
          </w:p>
          <w:p w:rsidR="00CB1B9C" w:rsidRPr="00CB1B9C" w:rsidRDefault="00CB1B9C" w:rsidP="00CB1B9C">
            <w:pPr>
              <w:rPr>
                <w:rFonts w:ascii="Century Gothic" w:hAnsi="Century Gothic" w:cs="Arial"/>
                <w:color w:val="002060"/>
              </w:rPr>
            </w:pPr>
          </w:p>
          <w:p w:rsidR="00CB1B9C" w:rsidRPr="00CB1B9C" w:rsidRDefault="00CB1B9C" w:rsidP="00CB1B9C">
            <w:pPr>
              <w:ind w:right="104"/>
              <w:jc w:val="both"/>
              <w:rPr>
                <w:rFonts w:ascii="Century Gothic" w:hAnsi="Century Gothic" w:cs="Arial"/>
                <w:b/>
                <w:color w:val="002060"/>
                <w:szCs w:val="20"/>
              </w:rPr>
            </w:pPr>
            <w:r w:rsidRPr="00CB1B9C">
              <w:rPr>
                <w:rFonts w:ascii="Century Gothic" w:hAnsi="Century Gothic" w:cs="Arial"/>
                <w:b/>
                <w:color w:val="002060"/>
                <w:szCs w:val="20"/>
              </w:rPr>
              <w:t>Support for Children</w:t>
            </w:r>
          </w:p>
          <w:p w:rsidR="00CB1B9C" w:rsidRPr="00CB1B9C" w:rsidRDefault="00CB1B9C" w:rsidP="00CB1B9C">
            <w:pPr>
              <w:ind w:right="104"/>
              <w:rPr>
                <w:rFonts w:ascii="Century Gothic" w:hAnsi="Century Gothic" w:cs="Arial"/>
                <w:b/>
                <w:i/>
                <w:color w:val="002060"/>
                <w:szCs w:val="20"/>
              </w:rPr>
            </w:pPr>
          </w:p>
          <w:p w:rsidR="00CB1B9C" w:rsidRPr="00CB1B9C" w:rsidRDefault="00CB1B9C" w:rsidP="00CB1B9C">
            <w:pPr>
              <w:pStyle w:val="ListParagraph"/>
              <w:widowControl/>
              <w:numPr>
                <w:ilvl w:val="0"/>
                <w:numId w:val="40"/>
              </w:numPr>
              <w:tabs>
                <w:tab w:val="num" w:pos="1440"/>
              </w:tabs>
              <w:rPr>
                <w:rFonts w:ascii="Century Gothic" w:hAnsi="Century Gothic" w:cs="Arial"/>
                <w:color w:val="002060"/>
              </w:rPr>
            </w:pPr>
            <w:r w:rsidRPr="00CB1B9C">
              <w:rPr>
                <w:rFonts w:ascii="Century Gothic" w:hAnsi="Century Gothic" w:cs="Arial"/>
                <w:color w:val="002060"/>
              </w:rPr>
              <w:t>Share responsibility for  safety, health and welfare of children at all times</w:t>
            </w:r>
          </w:p>
          <w:p w:rsidR="00CB1B9C" w:rsidRPr="00CB1B9C" w:rsidRDefault="00CB1B9C" w:rsidP="00CB1B9C">
            <w:pPr>
              <w:pStyle w:val="ListParagraph"/>
              <w:widowControl/>
              <w:numPr>
                <w:ilvl w:val="0"/>
                <w:numId w:val="40"/>
              </w:numPr>
              <w:tabs>
                <w:tab w:val="num" w:pos="1440"/>
              </w:tabs>
              <w:rPr>
                <w:rFonts w:ascii="Century Gothic" w:hAnsi="Century Gothic" w:cs="Arial"/>
                <w:color w:val="002060"/>
              </w:rPr>
            </w:pPr>
            <w:r w:rsidRPr="00CB1B9C">
              <w:rPr>
                <w:rFonts w:ascii="Century Gothic" w:hAnsi="Century Gothic" w:cs="Arial"/>
                <w:color w:val="002060"/>
              </w:rPr>
              <w:t>Ensure all children have access to the full curriculum</w:t>
            </w:r>
          </w:p>
          <w:p w:rsidR="00CB1B9C" w:rsidRPr="00CB1B9C" w:rsidRDefault="00CB1B9C" w:rsidP="00CB1B9C">
            <w:pPr>
              <w:pStyle w:val="ListParagraph"/>
              <w:widowControl/>
              <w:numPr>
                <w:ilvl w:val="0"/>
                <w:numId w:val="40"/>
              </w:numPr>
              <w:tabs>
                <w:tab w:val="num" w:pos="1440"/>
              </w:tabs>
              <w:rPr>
                <w:rFonts w:ascii="Century Gothic" w:hAnsi="Century Gothic" w:cs="Arial"/>
                <w:color w:val="002060"/>
              </w:rPr>
            </w:pPr>
            <w:r w:rsidRPr="00CB1B9C">
              <w:rPr>
                <w:rFonts w:ascii="Century Gothic" w:hAnsi="Century Gothic" w:cs="Arial"/>
                <w:color w:val="002060"/>
              </w:rPr>
              <w:t>Relate well to children</w:t>
            </w:r>
          </w:p>
          <w:p w:rsidR="00CB1B9C" w:rsidRPr="00CB1B9C" w:rsidRDefault="00CB1B9C" w:rsidP="00CB1B9C">
            <w:pPr>
              <w:pStyle w:val="ListParagraph"/>
              <w:widowControl/>
              <w:numPr>
                <w:ilvl w:val="0"/>
                <w:numId w:val="40"/>
              </w:numPr>
              <w:tabs>
                <w:tab w:val="num" w:pos="1440"/>
              </w:tabs>
              <w:rPr>
                <w:rFonts w:ascii="Century Gothic" w:hAnsi="Century Gothic" w:cs="Arial"/>
                <w:color w:val="002060"/>
              </w:rPr>
            </w:pPr>
            <w:r w:rsidRPr="00CB1B9C">
              <w:rPr>
                <w:rFonts w:ascii="Century Gothic" w:hAnsi="Century Gothic" w:cs="Arial"/>
                <w:color w:val="002060"/>
              </w:rPr>
              <w:t>Guide the development of children’s social behaviour and attitudes</w:t>
            </w:r>
          </w:p>
          <w:p w:rsidR="00CB1B9C" w:rsidRPr="00CB1B9C" w:rsidRDefault="00CB1B9C" w:rsidP="00CB1B9C">
            <w:pPr>
              <w:pStyle w:val="ListParagraph"/>
              <w:widowControl/>
              <w:numPr>
                <w:ilvl w:val="0"/>
                <w:numId w:val="40"/>
              </w:numPr>
              <w:tabs>
                <w:tab w:val="num" w:pos="1440"/>
              </w:tabs>
              <w:rPr>
                <w:rFonts w:ascii="Century Gothic" w:hAnsi="Century Gothic" w:cs="Arial"/>
                <w:color w:val="002060"/>
              </w:rPr>
            </w:pPr>
            <w:r w:rsidRPr="00CB1B9C">
              <w:rPr>
                <w:rFonts w:ascii="Century Gothic" w:hAnsi="Century Gothic" w:cs="Arial"/>
                <w:color w:val="002060"/>
              </w:rPr>
              <w:t>Frequently supervise children on activities without a teacher present  including outdoor activities</w:t>
            </w:r>
          </w:p>
          <w:p w:rsidR="00CB1B9C" w:rsidRPr="00CB1B9C" w:rsidRDefault="00CB1B9C" w:rsidP="00CB1B9C">
            <w:pPr>
              <w:pStyle w:val="ListParagraph"/>
              <w:widowControl/>
              <w:numPr>
                <w:ilvl w:val="0"/>
                <w:numId w:val="40"/>
              </w:numPr>
              <w:tabs>
                <w:tab w:val="num" w:pos="1440"/>
              </w:tabs>
              <w:rPr>
                <w:rFonts w:ascii="Century Gothic" w:hAnsi="Century Gothic" w:cs="Arial"/>
                <w:color w:val="002060"/>
              </w:rPr>
            </w:pPr>
            <w:r w:rsidRPr="00CB1B9C">
              <w:rPr>
                <w:rFonts w:ascii="Century Gothic" w:hAnsi="Century Gothic" w:cs="Arial"/>
                <w:color w:val="002060"/>
              </w:rPr>
              <w:t>Observing and assessing children’s development and progress</w:t>
            </w:r>
          </w:p>
          <w:p w:rsidR="00CB1B9C" w:rsidRPr="00CB1B9C" w:rsidRDefault="00CB1B9C" w:rsidP="00CB1B9C">
            <w:pPr>
              <w:pStyle w:val="ListParagraph"/>
              <w:widowControl/>
              <w:numPr>
                <w:ilvl w:val="0"/>
                <w:numId w:val="40"/>
              </w:numPr>
              <w:tabs>
                <w:tab w:val="num" w:pos="1440"/>
              </w:tabs>
              <w:rPr>
                <w:rFonts w:ascii="Century Gothic" w:hAnsi="Century Gothic" w:cs="Arial"/>
                <w:color w:val="002060"/>
              </w:rPr>
            </w:pPr>
            <w:r w:rsidRPr="00CB1B9C">
              <w:rPr>
                <w:rFonts w:ascii="Century Gothic" w:hAnsi="Century Gothic" w:cs="Arial"/>
                <w:color w:val="002060"/>
              </w:rPr>
              <w:t xml:space="preserve">Keeping accurate records of observation, assessment and development of children </w:t>
            </w:r>
          </w:p>
          <w:p w:rsidR="00CB1B9C" w:rsidRPr="00CB1B9C" w:rsidRDefault="00CB1B9C" w:rsidP="00CB1B9C">
            <w:pPr>
              <w:pStyle w:val="ListParagraph"/>
              <w:widowControl/>
              <w:numPr>
                <w:ilvl w:val="0"/>
                <w:numId w:val="40"/>
              </w:numPr>
              <w:tabs>
                <w:tab w:val="num" w:pos="1440"/>
              </w:tabs>
              <w:rPr>
                <w:rFonts w:ascii="Century Gothic" w:hAnsi="Century Gothic" w:cs="Arial"/>
                <w:color w:val="002060"/>
              </w:rPr>
            </w:pPr>
            <w:r w:rsidRPr="00CB1B9C">
              <w:rPr>
                <w:rFonts w:ascii="Century Gothic" w:hAnsi="Century Gothic" w:cs="Arial"/>
                <w:color w:val="002060"/>
              </w:rPr>
              <w:t>Acting as a key worker for a group of children</w:t>
            </w:r>
          </w:p>
          <w:p w:rsidR="00CB1B9C" w:rsidRDefault="00CB1B9C" w:rsidP="00CB1B9C">
            <w:pPr>
              <w:widowControl/>
              <w:rPr>
                <w:rFonts w:ascii="Century Gothic" w:hAnsi="Century Gothic" w:cs="Arial"/>
                <w:b/>
                <w:color w:val="002060"/>
              </w:rPr>
            </w:pPr>
          </w:p>
          <w:p w:rsidR="00CB1B9C" w:rsidRPr="00CB1B9C" w:rsidRDefault="00CB1B9C" w:rsidP="00CB1B9C">
            <w:pPr>
              <w:widowControl/>
              <w:rPr>
                <w:rFonts w:ascii="Century Gothic" w:hAnsi="Century Gothic" w:cs="Arial"/>
                <w:b/>
                <w:i/>
                <w:color w:val="002060"/>
              </w:rPr>
            </w:pPr>
            <w:r w:rsidRPr="00CB1B9C">
              <w:rPr>
                <w:rFonts w:ascii="Century Gothic" w:hAnsi="Century Gothic" w:cs="Arial"/>
                <w:b/>
                <w:color w:val="002060"/>
              </w:rPr>
              <w:t>Support for the Teacher</w:t>
            </w:r>
          </w:p>
          <w:p w:rsidR="00115C59" w:rsidRPr="00BD6581" w:rsidRDefault="00CB1B9C" w:rsidP="00CB1B9C">
            <w:pPr>
              <w:pStyle w:val="ListParagraph"/>
              <w:widowControl/>
              <w:numPr>
                <w:ilvl w:val="0"/>
                <w:numId w:val="42"/>
              </w:numPr>
              <w:rPr>
                <w:rFonts w:ascii="Century Gothic" w:eastAsia="Calibri" w:hAnsi="Century Gothic" w:cs="Calibri"/>
                <w:color w:val="17365D" w:themeColor="text2" w:themeShade="BF"/>
                <w:sz w:val="21"/>
                <w:szCs w:val="21"/>
              </w:rPr>
            </w:pPr>
            <w:r w:rsidRPr="00CB1B9C">
              <w:rPr>
                <w:rFonts w:ascii="Century Gothic" w:hAnsi="Century Gothic" w:cs="Arial"/>
                <w:color w:val="002060"/>
              </w:rPr>
              <w:t>Organising materials and equipment for use within the nursery / Reception classroom</w:t>
            </w:r>
          </w:p>
        </w:tc>
      </w:tr>
      <w:tr w:rsidR="00D46ACD" w:rsidRPr="001D10F8" w:rsidTr="00F50133">
        <w:trPr>
          <w:trHeight w:hRule="exact" w:val="14489"/>
        </w:trPr>
        <w:tc>
          <w:tcPr>
            <w:tcW w:w="9933" w:type="dxa"/>
            <w:gridSpan w:val="2"/>
            <w:tcBorders>
              <w:top w:val="single" w:sz="12" w:space="0" w:color="17365D"/>
              <w:left w:val="single" w:sz="12" w:space="0" w:color="17365D"/>
              <w:bottom w:val="single" w:sz="12" w:space="0" w:color="17365D"/>
              <w:right w:val="single" w:sz="12" w:space="0" w:color="17365D"/>
            </w:tcBorders>
          </w:tcPr>
          <w:p w:rsidR="00116824" w:rsidRPr="001D10F8" w:rsidRDefault="00116824" w:rsidP="00116824">
            <w:pPr>
              <w:pStyle w:val="ListParagraph"/>
              <w:widowControl/>
              <w:ind w:left="360"/>
              <w:rPr>
                <w:rFonts w:ascii="Century Gothic" w:hAnsi="Century Gothic" w:cs="Arial"/>
                <w:color w:val="002060"/>
              </w:rPr>
            </w:pPr>
          </w:p>
          <w:p w:rsidR="00F50133" w:rsidRPr="001D10F8" w:rsidRDefault="00F50133" w:rsidP="00F50133">
            <w:pPr>
              <w:pStyle w:val="ListParagraph"/>
              <w:widowControl/>
              <w:numPr>
                <w:ilvl w:val="0"/>
                <w:numId w:val="42"/>
              </w:numPr>
              <w:rPr>
                <w:rFonts w:ascii="Century Gothic" w:hAnsi="Century Gothic" w:cs="Arial"/>
                <w:color w:val="002060"/>
              </w:rPr>
            </w:pPr>
            <w:r w:rsidRPr="001D10F8">
              <w:rPr>
                <w:rFonts w:ascii="Century Gothic" w:hAnsi="Century Gothic" w:cs="Arial"/>
                <w:color w:val="002060"/>
              </w:rPr>
              <w:t>Sharing responsibility for care and maintenance of resources and equipment</w:t>
            </w:r>
          </w:p>
          <w:p w:rsidR="00F50133" w:rsidRPr="001D10F8" w:rsidRDefault="00F50133" w:rsidP="00F50133">
            <w:pPr>
              <w:pStyle w:val="ListParagraph"/>
              <w:widowControl/>
              <w:numPr>
                <w:ilvl w:val="0"/>
                <w:numId w:val="42"/>
              </w:numPr>
              <w:rPr>
                <w:rFonts w:ascii="Century Gothic" w:hAnsi="Century Gothic" w:cs="Arial"/>
                <w:color w:val="002060"/>
              </w:rPr>
            </w:pPr>
            <w:r w:rsidRPr="001D10F8">
              <w:rPr>
                <w:rFonts w:ascii="Century Gothic" w:hAnsi="Century Gothic" w:cs="Arial"/>
                <w:color w:val="002060"/>
              </w:rPr>
              <w:t>Assisting in preparation and clearing up of  activities and encouraging children to help</w:t>
            </w:r>
          </w:p>
          <w:p w:rsidR="00F50133" w:rsidRPr="001D10F8" w:rsidRDefault="00F50133" w:rsidP="00F50133">
            <w:pPr>
              <w:pStyle w:val="ListParagraph"/>
              <w:widowControl/>
              <w:numPr>
                <w:ilvl w:val="0"/>
                <w:numId w:val="42"/>
              </w:numPr>
              <w:rPr>
                <w:rFonts w:ascii="Century Gothic" w:hAnsi="Century Gothic" w:cs="Arial"/>
                <w:color w:val="002060"/>
              </w:rPr>
            </w:pPr>
            <w:r w:rsidRPr="001D10F8">
              <w:rPr>
                <w:rFonts w:ascii="Century Gothic" w:hAnsi="Century Gothic" w:cs="Arial"/>
                <w:color w:val="002060"/>
              </w:rPr>
              <w:t>Sharing responsibility for display</w:t>
            </w:r>
          </w:p>
          <w:p w:rsidR="00F50133" w:rsidRPr="001D10F8" w:rsidRDefault="00F50133" w:rsidP="00F50133">
            <w:pPr>
              <w:pStyle w:val="ListParagraph"/>
              <w:widowControl/>
              <w:numPr>
                <w:ilvl w:val="0"/>
                <w:numId w:val="42"/>
              </w:numPr>
              <w:rPr>
                <w:rFonts w:ascii="Century Gothic" w:hAnsi="Century Gothic" w:cs="Arial"/>
                <w:color w:val="002060"/>
              </w:rPr>
            </w:pPr>
            <w:r w:rsidRPr="001D10F8">
              <w:rPr>
                <w:rFonts w:ascii="Century Gothic" w:hAnsi="Century Gothic" w:cs="Arial"/>
                <w:color w:val="002060"/>
              </w:rPr>
              <w:t>Contributing to curriculum development  ensuring a stimulating environment</w:t>
            </w:r>
          </w:p>
          <w:p w:rsidR="00F50133" w:rsidRPr="001D10F8" w:rsidRDefault="00F50133" w:rsidP="00F50133">
            <w:pPr>
              <w:pStyle w:val="ListParagraph"/>
              <w:widowControl/>
              <w:numPr>
                <w:ilvl w:val="0"/>
                <w:numId w:val="42"/>
              </w:numPr>
              <w:rPr>
                <w:rFonts w:ascii="Century Gothic" w:hAnsi="Century Gothic" w:cs="Arial"/>
                <w:color w:val="002060"/>
              </w:rPr>
            </w:pPr>
            <w:r w:rsidRPr="001D10F8">
              <w:rPr>
                <w:rFonts w:ascii="Century Gothic" w:hAnsi="Century Gothic" w:cs="Arial"/>
                <w:color w:val="002060"/>
              </w:rPr>
              <w:t>Taking responsibility for specific activities already planned for</w:t>
            </w:r>
          </w:p>
          <w:p w:rsidR="00F50133" w:rsidRPr="001D10F8" w:rsidRDefault="00F50133" w:rsidP="00F50133">
            <w:pPr>
              <w:pStyle w:val="ListParagraph"/>
              <w:widowControl/>
              <w:numPr>
                <w:ilvl w:val="0"/>
                <w:numId w:val="42"/>
              </w:numPr>
              <w:rPr>
                <w:rFonts w:ascii="Century Gothic" w:hAnsi="Century Gothic" w:cs="Arial"/>
                <w:color w:val="002060"/>
              </w:rPr>
            </w:pPr>
            <w:r w:rsidRPr="001D10F8">
              <w:rPr>
                <w:rFonts w:ascii="Century Gothic" w:hAnsi="Century Gothic" w:cs="Arial"/>
                <w:color w:val="002060"/>
              </w:rPr>
              <w:t>Taking on other tasks such as Lunch Time supervision</w:t>
            </w:r>
          </w:p>
          <w:p w:rsidR="00F50133" w:rsidRPr="001D10F8" w:rsidRDefault="00F50133" w:rsidP="00F50133">
            <w:pPr>
              <w:pStyle w:val="ListParagraph"/>
              <w:widowControl/>
              <w:numPr>
                <w:ilvl w:val="0"/>
                <w:numId w:val="42"/>
              </w:numPr>
              <w:rPr>
                <w:rFonts w:ascii="Century Gothic" w:hAnsi="Century Gothic" w:cs="Arial"/>
                <w:color w:val="002060"/>
              </w:rPr>
            </w:pPr>
            <w:r w:rsidRPr="001D10F8">
              <w:rPr>
                <w:rFonts w:ascii="Century Gothic" w:hAnsi="Century Gothic" w:cs="Arial"/>
                <w:color w:val="002060"/>
              </w:rPr>
              <w:t>Attend weekly staff  and planning meetings</w:t>
            </w:r>
          </w:p>
          <w:p w:rsidR="00F50133" w:rsidRPr="001D10F8" w:rsidRDefault="00F50133" w:rsidP="00F50133">
            <w:pPr>
              <w:pStyle w:val="ListParagraph"/>
              <w:widowControl/>
              <w:numPr>
                <w:ilvl w:val="0"/>
                <w:numId w:val="42"/>
              </w:numPr>
              <w:rPr>
                <w:rFonts w:ascii="Century Gothic" w:hAnsi="Century Gothic" w:cs="Arial"/>
                <w:color w:val="002060"/>
              </w:rPr>
            </w:pPr>
            <w:r w:rsidRPr="001D10F8">
              <w:rPr>
                <w:rFonts w:ascii="Century Gothic" w:hAnsi="Century Gothic" w:cs="Arial"/>
                <w:color w:val="002060"/>
              </w:rPr>
              <w:t>Taking on other tasks such as Lunch Time supervision</w:t>
            </w:r>
          </w:p>
          <w:p w:rsidR="00F50133" w:rsidRPr="001D10F8" w:rsidRDefault="00F50133" w:rsidP="00F50133">
            <w:pPr>
              <w:pStyle w:val="ListParagraph"/>
              <w:widowControl/>
              <w:numPr>
                <w:ilvl w:val="0"/>
                <w:numId w:val="42"/>
              </w:numPr>
              <w:rPr>
                <w:rFonts w:ascii="Century Gothic" w:hAnsi="Century Gothic" w:cs="Arial"/>
                <w:color w:val="002060"/>
              </w:rPr>
            </w:pPr>
            <w:r w:rsidRPr="001D10F8">
              <w:rPr>
                <w:rFonts w:ascii="Century Gothic" w:hAnsi="Century Gothic" w:cs="Arial"/>
                <w:color w:val="002060"/>
              </w:rPr>
              <w:t>Attend weekly staff  and planning meetings</w:t>
            </w:r>
          </w:p>
          <w:p w:rsidR="00F50133" w:rsidRPr="001D10F8" w:rsidRDefault="00F50133" w:rsidP="00F50133">
            <w:pPr>
              <w:pStyle w:val="ListParagraph"/>
              <w:widowControl/>
              <w:ind w:left="1287"/>
              <w:rPr>
                <w:rFonts w:ascii="Century Gothic" w:hAnsi="Century Gothic" w:cs="Arial"/>
                <w:color w:val="002060"/>
              </w:rPr>
            </w:pPr>
          </w:p>
          <w:p w:rsidR="00F50133" w:rsidRPr="001D10F8" w:rsidRDefault="00F50133" w:rsidP="00F50133">
            <w:pPr>
              <w:widowControl/>
              <w:rPr>
                <w:rFonts w:ascii="Century Gothic" w:hAnsi="Century Gothic" w:cs="Arial"/>
                <w:b/>
                <w:color w:val="002060"/>
                <w:szCs w:val="20"/>
              </w:rPr>
            </w:pPr>
            <w:r w:rsidRPr="001D10F8">
              <w:rPr>
                <w:rFonts w:ascii="Century Gothic" w:hAnsi="Century Gothic" w:cs="Arial"/>
                <w:b/>
                <w:color w:val="002060"/>
                <w:szCs w:val="20"/>
              </w:rPr>
              <w:t>Support for the Parents</w:t>
            </w:r>
            <w:r w:rsidRPr="001D10F8">
              <w:rPr>
                <w:rFonts w:ascii="Century Gothic" w:hAnsi="Century Gothic" w:cs="Arial"/>
                <w:b/>
                <w:color w:val="002060"/>
                <w:szCs w:val="20"/>
              </w:rPr>
              <w:br/>
            </w:r>
          </w:p>
          <w:p w:rsidR="00F50133" w:rsidRPr="001D10F8" w:rsidRDefault="00F50133" w:rsidP="00F50133">
            <w:pPr>
              <w:pStyle w:val="ListParagraph"/>
              <w:widowControl/>
              <w:numPr>
                <w:ilvl w:val="0"/>
                <w:numId w:val="47"/>
              </w:numPr>
              <w:rPr>
                <w:rFonts w:ascii="Century Gothic" w:hAnsi="Century Gothic" w:cs="Arial"/>
                <w:color w:val="002060"/>
              </w:rPr>
            </w:pPr>
            <w:r w:rsidRPr="001D10F8">
              <w:rPr>
                <w:rFonts w:ascii="Century Gothic" w:hAnsi="Century Gothic" w:cs="Arial"/>
                <w:color w:val="002060"/>
              </w:rPr>
              <w:t>Encourage parents and carers to be involved in the setting and their children’s learning</w:t>
            </w:r>
          </w:p>
          <w:p w:rsidR="00F50133" w:rsidRPr="001D10F8" w:rsidRDefault="00F50133" w:rsidP="00F50133">
            <w:pPr>
              <w:pStyle w:val="ListParagraph"/>
              <w:widowControl/>
              <w:numPr>
                <w:ilvl w:val="0"/>
                <w:numId w:val="47"/>
              </w:numPr>
              <w:rPr>
                <w:rFonts w:ascii="Century Gothic" w:hAnsi="Century Gothic" w:cs="Arial"/>
                <w:color w:val="002060"/>
              </w:rPr>
            </w:pPr>
            <w:r w:rsidRPr="001D10F8">
              <w:rPr>
                <w:rFonts w:ascii="Century Gothic" w:hAnsi="Century Gothic" w:cs="Arial"/>
                <w:color w:val="002060"/>
              </w:rPr>
              <w:t>Establish good relationships with parents and carers</w:t>
            </w:r>
          </w:p>
          <w:p w:rsidR="00F50133" w:rsidRPr="001D10F8" w:rsidRDefault="00F50133" w:rsidP="00F50133">
            <w:pPr>
              <w:pStyle w:val="ListParagraph"/>
              <w:widowControl/>
              <w:numPr>
                <w:ilvl w:val="0"/>
                <w:numId w:val="47"/>
              </w:numPr>
              <w:rPr>
                <w:rFonts w:ascii="Century Gothic" w:hAnsi="Century Gothic" w:cs="Arial"/>
                <w:color w:val="002060"/>
              </w:rPr>
            </w:pPr>
            <w:r w:rsidRPr="001D10F8">
              <w:rPr>
                <w:rFonts w:ascii="Century Gothic" w:hAnsi="Century Gothic" w:cs="Arial"/>
                <w:color w:val="002060"/>
              </w:rPr>
              <w:t>Build up a trusting relationship with parents/carers of key worker group</w:t>
            </w:r>
          </w:p>
          <w:p w:rsidR="00F50133" w:rsidRPr="001D10F8" w:rsidRDefault="00F50133" w:rsidP="00F50133">
            <w:pPr>
              <w:pStyle w:val="ListParagraph"/>
              <w:widowControl/>
              <w:numPr>
                <w:ilvl w:val="0"/>
                <w:numId w:val="47"/>
              </w:numPr>
              <w:rPr>
                <w:rFonts w:ascii="Century Gothic" w:hAnsi="Century Gothic" w:cs="Arial"/>
                <w:color w:val="002060"/>
              </w:rPr>
            </w:pPr>
            <w:r w:rsidRPr="001D10F8">
              <w:rPr>
                <w:rFonts w:ascii="Century Gothic" w:hAnsi="Century Gothic" w:cs="Arial"/>
                <w:color w:val="002060"/>
              </w:rPr>
              <w:t>Take part in home visits when appropriate and required</w:t>
            </w:r>
          </w:p>
          <w:p w:rsidR="00F50133" w:rsidRPr="001D10F8" w:rsidRDefault="00F50133" w:rsidP="00F50133">
            <w:pPr>
              <w:rPr>
                <w:rFonts w:ascii="Century Gothic" w:hAnsi="Century Gothic" w:cs="Arial"/>
                <w:b/>
                <w:color w:val="002060"/>
                <w:szCs w:val="20"/>
              </w:rPr>
            </w:pPr>
          </w:p>
          <w:p w:rsidR="00F50133" w:rsidRPr="001D10F8" w:rsidRDefault="00F50133" w:rsidP="00F50133">
            <w:pPr>
              <w:rPr>
                <w:rFonts w:ascii="Century Gothic" w:hAnsi="Century Gothic" w:cs="Arial"/>
                <w:b/>
                <w:i/>
                <w:color w:val="002060"/>
                <w:szCs w:val="20"/>
              </w:rPr>
            </w:pPr>
          </w:p>
          <w:p w:rsidR="00F50133" w:rsidRPr="001D10F8" w:rsidRDefault="00F50133" w:rsidP="00F50133">
            <w:pPr>
              <w:rPr>
                <w:rFonts w:ascii="Century Gothic" w:hAnsi="Century Gothic" w:cs="Arial"/>
                <w:b/>
                <w:color w:val="002060"/>
                <w:szCs w:val="20"/>
              </w:rPr>
            </w:pPr>
            <w:r w:rsidRPr="001D10F8">
              <w:rPr>
                <w:rFonts w:ascii="Century Gothic" w:hAnsi="Century Gothic" w:cs="Arial"/>
                <w:b/>
                <w:color w:val="002060"/>
                <w:szCs w:val="20"/>
              </w:rPr>
              <w:t>Supporting the Early Years Setting – School or Children’s Centre</w:t>
            </w:r>
          </w:p>
          <w:p w:rsidR="00F50133" w:rsidRPr="001D10F8" w:rsidRDefault="00F50133" w:rsidP="00F50133">
            <w:pPr>
              <w:rPr>
                <w:rFonts w:ascii="Century Gothic" w:hAnsi="Century Gothic" w:cs="Arial"/>
                <w:b/>
                <w:i/>
                <w:color w:val="002060"/>
                <w:szCs w:val="20"/>
              </w:rPr>
            </w:pPr>
          </w:p>
          <w:p w:rsidR="00F50133" w:rsidRPr="001D10F8" w:rsidRDefault="00F50133" w:rsidP="00F50133">
            <w:pPr>
              <w:pStyle w:val="ListParagraph"/>
              <w:widowControl/>
              <w:numPr>
                <w:ilvl w:val="0"/>
                <w:numId w:val="48"/>
              </w:numPr>
              <w:rPr>
                <w:rFonts w:ascii="Century Gothic" w:hAnsi="Century Gothic" w:cs="Arial"/>
                <w:color w:val="002060"/>
              </w:rPr>
            </w:pPr>
            <w:r w:rsidRPr="001D10F8">
              <w:rPr>
                <w:rFonts w:ascii="Century Gothic" w:hAnsi="Century Gothic" w:cs="Arial"/>
                <w:color w:val="002060"/>
              </w:rPr>
              <w:t>Support the aims and policies of the setting</w:t>
            </w:r>
          </w:p>
          <w:p w:rsidR="00F50133" w:rsidRPr="001D10F8" w:rsidRDefault="00F50133" w:rsidP="00F50133">
            <w:pPr>
              <w:pStyle w:val="ListParagraph"/>
              <w:widowControl/>
              <w:numPr>
                <w:ilvl w:val="0"/>
                <w:numId w:val="48"/>
              </w:numPr>
              <w:rPr>
                <w:rFonts w:ascii="Century Gothic" w:hAnsi="Century Gothic" w:cs="Arial"/>
                <w:color w:val="002060"/>
              </w:rPr>
            </w:pPr>
            <w:r w:rsidRPr="001D10F8">
              <w:rPr>
                <w:rFonts w:ascii="Century Gothic" w:hAnsi="Century Gothic" w:cs="Arial"/>
                <w:color w:val="002060"/>
              </w:rPr>
              <w:t>Promote the ethos of the setting at all times</w:t>
            </w:r>
          </w:p>
          <w:p w:rsidR="00F50133" w:rsidRPr="001D10F8" w:rsidRDefault="00F50133" w:rsidP="00F50133">
            <w:pPr>
              <w:rPr>
                <w:rFonts w:ascii="Century Gothic" w:hAnsi="Century Gothic" w:cs="Arial"/>
                <w:b/>
                <w:i/>
                <w:color w:val="002060"/>
                <w:szCs w:val="20"/>
              </w:rPr>
            </w:pPr>
          </w:p>
          <w:p w:rsidR="00F50133" w:rsidRPr="001D10F8" w:rsidRDefault="00F50133" w:rsidP="00F50133">
            <w:pPr>
              <w:rPr>
                <w:rFonts w:ascii="Century Gothic" w:hAnsi="Century Gothic" w:cs="Arial"/>
                <w:color w:val="002060"/>
              </w:rPr>
            </w:pPr>
          </w:p>
          <w:p w:rsidR="00F50133" w:rsidRPr="001D10F8" w:rsidRDefault="00F50133" w:rsidP="00F50133">
            <w:pPr>
              <w:rPr>
                <w:rFonts w:ascii="Century Gothic" w:hAnsi="Century Gothic" w:cs="Arial"/>
                <w:b/>
                <w:color w:val="002060"/>
                <w:szCs w:val="20"/>
              </w:rPr>
            </w:pPr>
            <w:r w:rsidRPr="001D10F8">
              <w:rPr>
                <w:rFonts w:ascii="Century Gothic" w:hAnsi="Century Gothic" w:cs="Arial"/>
                <w:b/>
                <w:color w:val="002060"/>
                <w:szCs w:val="20"/>
              </w:rPr>
              <w:t>Other requirements:</w:t>
            </w:r>
          </w:p>
          <w:p w:rsidR="00F50133" w:rsidRPr="001D10F8" w:rsidRDefault="00F50133" w:rsidP="00F50133">
            <w:pPr>
              <w:pStyle w:val="BodyText"/>
              <w:rPr>
                <w:rFonts w:ascii="Century Gothic" w:hAnsi="Century Gothic" w:cs="Tahoma"/>
                <w:color w:val="002060"/>
              </w:rPr>
            </w:pPr>
          </w:p>
          <w:p w:rsidR="00F50133" w:rsidRPr="001D10F8" w:rsidRDefault="00F50133" w:rsidP="00F50133">
            <w:pPr>
              <w:pStyle w:val="BodyText"/>
              <w:numPr>
                <w:ilvl w:val="0"/>
                <w:numId w:val="49"/>
              </w:numPr>
              <w:tabs>
                <w:tab w:val="left" w:pos="426"/>
              </w:tabs>
              <w:rPr>
                <w:rFonts w:ascii="Century Gothic" w:hAnsi="Century Gothic"/>
                <w:color w:val="002060"/>
                <w:sz w:val="24"/>
              </w:rPr>
            </w:pPr>
            <w:r w:rsidRPr="001D10F8">
              <w:rPr>
                <w:rFonts w:ascii="Century Gothic" w:hAnsi="Century Gothic"/>
                <w:color w:val="002060"/>
                <w:sz w:val="24"/>
              </w:rPr>
              <w:t>To participate in training and performance management as required.</w:t>
            </w:r>
          </w:p>
          <w:p w:rsidR="00F50133" w:rsidRPr="001D10F8" w:rsidRDefault="00F50133" w:rsidP="00F50133">
            <w:pPr>
              <w:pStyle w:val="ListParagraph"/>
              <w:numPr>
                <w:ilvl w:val="0"/>
                <w:numId w:val="49"/>
              </w:numPr>
              <w:tabs>
                <w:tab w:val="left" w:pos="426"/>
              </w:tabs>
              <w:rPr>
                <w:rFonts w:ascii="Century Gothic" w:hAnsi="Century Gothic" w:cs="Arial"/>
                <w:color w:val="002060"/>
              </w:rPr>
            </w:pPr>
            <w:r w:rsidRPr="001D10F8">
              <w:rPr>
                <w:rFonts w:ascii="Century Gothic" w:hAnsi="Century Gothic" w:cs="Arial"/>
                <w:color w:val="002060"/>
              </w:rPr>
              <w:t>To</w:t>
            </w:r>
            <w:r w:rsidR="001D10F8">
              <w:rPr>
                <w:rFonts w:ascii="Century Gothic" w:hAnsi="Century Gothic" w:cs="Arial"/>
                <w:color w:val="002060"/>
              </w:rPr>
              <w:t xml:space="preserve"> have an up-to-date Enhanced DBS</w:t>
            </w:r>
            <w:r w:rsidRPr="001D10F8">
              <w:rPr>
                <w:rFonts w:ascii="Century Gothic" w:hAnsi="Century Gothic" w:cs="Arial"/>
                <w:color w:val="002060"/>
              </w:rPr>
              <w:t xml:space="preserve"> Disclosure.</w:t>
            </w:r>
          </w:p>
          <w:p w:rsidR="00F50133" w:rsidRPr="001D10F8" w:rsidRDefault="00F50133" w:rsidP="00F50133">
            <w:pPr>
              <w:rPr>
                <w:rFonts w:ascii="Century Gothic" w:hAnsi="Century Gothic" w:cs="Arial"/>
                <w:b/>
                <w:i/>
                <w:color w:val="002060"/>
                <w:szCs w:val="20"/>
              </w:rPr>
            </w:pPr>
          </w:p>
          <w:p w:rsidR="00F50133" w:rsidRPr="001D10F8" w:rsidRDefault="00F50133" w:rsidP="00F50133">
            <w:pPr>
              <w:rPr>
                <w:rFonts w:ascii="Century Gothic" w:hAnsi="Century Gothic" w:cs="Arial"/>
                <w:color w:val="002060"/>
              </w:rPr>
            </w:pPr>
          </w:p>
          <w:p w:rsidR="00F50133" w:rsidRPr="001D10F8" w:rsidRDefault="00F50133" w:rsidP="00F50133">
            <w:pPr>
              <w:pStyle w:val="TableParagraph"/>
              <w:ind w:left="92" w:right="421"/>
              <w:rPr>
                <w:rFonts w:ascii="Century Gothic" w:hAnsi="Century Gothic"/>
                <w:b/>
                <w:color w:val="002060"/>
                <w:sz w:val="21"/>
              </w:rPr>
            </w:pPr>
            <w:r w:rsidRPr="001D10F8">
              <w:rPr>
                <w:rFonts w:ascii="Century Gothic" w:hAnsi="Century Gothic"/>
                <w:b/>
                <w:color w:val="002060"/>
                <w:sz w:val="21"/>
              </w:rPr>
              <w:t>NOTES</w:t>
            </w:r>
          </w:p>
          <w:p w:rsidR="00F50133" w:rsidRPr="001D10F8" w:rsidRDefault="00F50133" w:rsidP="00F50133">
            <w:pPr>
              <w:rPr>
                <w:rFonts w:ascii="Century Gothic" w:hAnsi="Century Gothic"/>
                <w:color w:val="002060"/>
                <w:sz w:val="24"/>
                <w:u w:val="single"/>
              </w:rPr>
            </w:pPr>
          </w:p>
          <w:p w:rsidR="00F50133" w:rsidRPr="001D10F8" w:rsidRDefault="00F50133" w:rsidP="00F50133">
            <w:pPr>
              <w:ind w:left="851" w:hanging="425"/>
              <w:jc w:val="center"/>
              <w:rPr>
                <w:rFonts w:ascii="Century Gothic" w:hAnsi="Century Gothic"/>
                <w:i/>
                <w:color w:val="002060"/>
                <w:sz w:val="20"/>
              </w:rPr>
            </w:pPr>
            <w:r w:rsidRPr="001D10F8">
              <w:rPr>
                <w:rFonts w:ascii="Century Gothic" w:hAnsi="Century Gothic"/>
                <w:i/>
                <w:color w:val="002060"/>
                <w:sz w:val="20"/>
              </w:rPr>
              <w:t>The duties</w:t>
            </w:r>
            <w:r w:rsidRPr="001D10F8">
              <w:rPr>
                <w:rFonts w:ascii="Century Gothic" w:hAnsi="Century Gothic"/>
                <w:i/>
                <w:color w:val="002060"/>
                <w:spacing w:val="-4"/>
                <w:sz w:val="20"/>
              </w:rPr>
              <w:t xml:space="preserve"> </w:t>
            </w:r>
            <w:r w:rsidRPr="001D10F8">
              <w:rPr>
                <w:rFonts w:ascii="Century Gothic" w:hAnsi="Century Gothic"/>
                <w:i/>
                <w:color w:val="002060"/>
                <w:sz w:val="20"/>
              </w:rPr>
              <w:t>above</w:t>
            </w:r>
            <w:r w:rsidRPr="001D10F8">
              <w:rPr>
                <w:rFonts w:ascii="Century Gothic" w:hAnsi="Century Gothic"/>
                <w:i/>
                <w:color w:val="002060"/>
                <w:spacing w:val="-3"/>
                <w:sz w:val="20"/>
              </w:rPr>
              <w:t xml:space="preserve"> </w:t>
            </w:r>
            <w:r w:rsidRPr="001D10F8">
              <w:rPr>
                <w:rFonts w:ascii="Century Gothic" w:hAnsi="Century Gothic"/>
                <w:i/>
                <w:color w:val="002060"/>
                <w:sz w:val="20"/>
              </w:rPr>
              <w:t>are</w:t>
            </w:r>
            <w:r w:rsidRPr="001D10F8">
              <w:rPr>
                <w:rFonts w:ascii="Century Gothic" w:hAnsi="Century Gothic"/>
                <w:i/>
                <w:color w:val="002060"/>
                <w:spacing w:val="-3"/>
                <w:sz w:val="20"/>
              </w:rPr>
              <w:t xml:space="preserve"> </w:t>
            </w:r>
            <w:r w:rsidRPr="001D10F8">
              <w:rPr>
                <w:rFonts w:ascii="Century Gothic" w:hAnsi="Century Gothic"/>
                <w:i/>
                <w:color w:val="002060"/>
                <w:sz w:val="20"/>
              </w:rPr>
              <w:t>neither</w:t>
            </w:r>
            <w:r w:rsidRPr="001D10F8">
              <w:rPr>
                <w:rFonts w:ascii="Century Gothic" w:hAnsi="Century Gothic"/>
                <w:i/>
                <w:color w:val="002060"/>
                <w:spacing w:val="-4"/>
                <w:sz w:val="20"/>
              </w:rPr>
              <w:t xml:space="preserve"> </w:t>
            </w:r>
            <w:r w:rsidRPr="001D10F8">
              <w:rPr>
                <w:rFonts w:ascii="Century Gothic" w:hAnsi="Century Gothic"/>
                <w:i/>
                <w:color w:val="002060"/>
                <w:sz w:val="20"/>
              </w:rPr>
              <w:t>exclusive</w:t>
            </w:r>
            <w:r w:rsidRPr="001D10F8">
              <w:rPr>
                <w:rFonts w:ascii="Century Gothic" w:hAnsi="Century Gothic"/>
                <w:i/>
                <w:color w:val="002060"/>
                <w:spacing w:val="-3"/>
                <w:sz w:val="20"/>
              </w:rPr>
              <w:t xml:space="preserve"> </w:t>
            </w:r>
            <w:r w:rsidRPr="001D10F8">
              <w:rPr>
                <w:rFonts w:ascii="Century Gothic" w:hAnsi="Century Gothic"/>
                <w:i/>
                <w:color w:val="002060"/>
                <w:sz w:val="20"/>
              </w:rPr>
              <w:t>nor</w:t>
            </w:r>
            <w:r w:rsidRPr="001D10F8">
              <w:rPr>
                <w:rFonts w:ascii="Century Gothic" w:hAnsi="Century Gothic"/>
                <w:i/>
                <w:color w:val="002060"/>
                <w:spacing w:val="-4"/>
                <w:sz w:val="20"/>
              </w:rPr>
              <w:t xml:space="preserve"> </w:t>
            </w:r>
            <w:r w:rsidRPr="001D10F8">
              <w:rPr>
                <w:rFonts w:ascii="Century Gothic" w:hAnsi="Century Gothic"/>
                <w:i/>
                <w:color w:val="002060"/>
                <w:sz w:val="20"/>
              </w:rPr>
              <w:t>exhaustive</w:t>
            </w:r>
            <w:r w:rsidRPr="001D10F8">
              <w:rPr>
                <w:rFonts w:ascii="Century Gothic" w:hAnsi="Century Gothic"/>
                <w:i/>
                <w:color w:val="002060"/>
                <w:spacing w:val="-3"/>
                <w:sz w:val="20"/>
              </w:rPr>
              <w:t xml:space="preserve"> </w:t>
            </w:r>
            <w:r w:rsidRPr="001D10F8">
              <w:rPr>
                <w:rFonts w:ascii="Century Gothic" w:hAnsi="Century Gothic"/>
                <w:i/>
                <w:color w:val="002060"/>
                <w:sz w:val="20"/>
              </w:rPr>
              <w:t>and</w:t>
            </w:r>
            <w:r w:rsidRPr="001D10F8">
              <w:rPr>
                <w:rFonts w:ascii="Century Gothic" w:hAnsi="Century Gothic"/>
                <w:i/>
                <w:color w:val="002060"/>
                <w:spacing w:val="-3"/>
                <w:sz w:val="20"/>
              </w:rPr>
              <w:t xml:space="preserve"> </w:t>
            </w:r>
            <w:r w:rsidRPr="001D10F8">
              <w:rPr>
                <w:rFonts w:ascii="Century Gothic" w:hAnsi="Century Gothic"/>
                <w:i/>
                <w:color w:val="002060"/>
                <w:sz w:val="20"/>
              </w:rPr>
              <w:t>the</w:t>
            </w:r>
            <w:r w:rsidRPr="001D10F8">
              <w:rPr>
                <w:rFonts w:ascii="Century Gothic" w:hAnsi="Century Gothic"/>
                <w:i/>
                <w:color w:val="002060"/>
                <w:spacing w:val="-3"/>
                <w:sz w:val="20"/>
              </w:rPr>
              <w:t xml:space="preserve"> </w:t>
            </w:r>
            <w:r w:rsidRPr="001D10F8">
              <w:rPr>
                <w:rFonts w:ascii="Century Gothic" w:hAnsi="Century Gothic"/>
                <w:i/>
                <w:color w:val="002060"/>
                <w:sz w:val="20"/>
              </w:rPr>
              <w:t>post</w:t>
            </w:r>
            <w:r w:rsidRPr="001D10F8">
              <w:rPr>
                <w:rFonts w:ascii="Century Gothic" w:hAnsi="Century Gothic"/>
                <w:i/>
                <w:color w:val="002060"/>
                <w:spacing w:val="-4"/>
                <w:sz w:val="20"/>
              </w:rPr>
              <w:t xml:space="preserve"> </w:t>
            </w:r>
            <w:r w:rsidRPr="001D10F8">
              <w:rPr>
                <w:rFonts w:ascii="Century Gothic" w:hAnsi="Century Gothic"/>
                <w:i/>
                <w:color w:val="002060"/>
                <w:sz w:val="20"/>
              </w:rPr>
              <w:t>holder</w:t>
            </w:r>
            <w:r w:rsidRPr="001D10F8">
              <w:rPr>
                <w:rFonts w:ascii="Century Gothic" w:hAnsi="Century Gothic"/>
                <w:i/>
                <w:color w:val="002060"/>
                <w:spacing w:val="-4"/>
                <w:sz w:val="20"/>
              </w:rPr>
              <w:t xml:space="preserve"> </w:t>
            </w:r>
            <w:r w:rsidRPr="001D10F8">
              <w:rPr>
                <w:rFonts w:ascii="Century Gothic" w:hAnsi="Century Gothic"/>
                <w:i/>
                <w:color w:val="002060"/>
                <w:sz w:val="20"/>
              </w:rPr>
              <w:t>may</w:t>
            </w:r>
            <w:r w:rsidRPr="001D10F8">
              <w:rPr>
                <w:rFonts w:ascii="Century Gothic" w:hAnsi="Century Gothic"/>
                <w:i/>
                <w:color w:val="002060"/>
                <w:spacing w:val="-4"/>
                <w:sz w:val="20"/>
              </w:rPr>
              <w:t xml:space="preserve"> </w:t>
            </w:r>
            <w:r w:rsidRPr="001D10F8">
              <w:rPr>
                <w:rFonts w:ascii="Century Gothic" w:hAnsi="Century Gothic"/>
                <w:i/>
                <w:color w:val="002060"/>
                <w:sz w:val="20"/>
              </w:rPr>
              <w:t>be</w:t>
            </w:r>
            <w:r w:rsidRPr="001D10F8">
              <w:rPr>
                <w:rFonts w:ascii="Century Gothic" w:hAnsi="Century Gothic"/>
                <w:i/>
                <w:color w:val="002060"/>
                <w:spacing w:val="-3"/>
                <w:sz w:val="20"/>
              </w:rPr>
              <w:t xml:space="preserve"> </w:t>
            </w:r>
            <w:r w:rsidRPr="001D10F8">
              <w:rPr>
                <w:rFonts w:ascii="Century Gothic" w:hAnsi="Century Gothic"/>
                <w:i/>
                <w:color w:val="002060"/>
                <w:sz w:val="20"/>
              </w:rPr>
              <w:t>required</w:t>
            </w:r>
            <w:r w:rsidRPr="001D10F8">
              <w:rPr>
                <w:rFonts w:ascii="Century Gothic" w:hAnsi="Century Gothic"/>
                <w:i/>
                <w:color w:val="002060"/>
                <w:spacing w:val="-5"/>
                <w:sz w:val="20"/>
              </w:rPr>
              <w:t xml:space="preserve"> </w:t>
            </w:r>
            <w:r w:rsidRPr="001D10F8">
              <w:rPr>
                <w:rFonts w:ascii="Century Gothic" w:hAnsi="Century Gothic"/>
                <w:i/>
                <w:color w:val="002060"/>
                <w:sz w:val="20"/>
              </w:rPr>
              <w:t>to</w:t>
            </w:r>
            <w:r w:rsidRPr="001D10F8">
              <w:rPr>
                <w:rFonts w:ascii="Century Gothic" w:hAnsi="Century Gothic"/>
                <w:i/>
                <w:color w:val="002060"/>
                <w:spacing w:val="-3"/>
                <w:sz w:val="20"/>
              </w:rPr>
              <w:t xml:space="preserve"> </w:t>
            </w:r>
            <w:r w:rsidRPr="001D10F8">
              <w:rPr>
                <w:rFonts w:ascii="Century Gothic" w:hAnsi="Century Gothic"/>
                <w:i/>
                <w:color w:val="002060"/>
                <w:sz w:val="20"/>
              </w:rPr>
              <w:t>carry</w:t>
            </w:r>
            <w:r w:rsidRPr="001D10F8">
              <w:rPr>
                <w:rFonts w:ascii="Century Gothic" w:hAnsi="Century Gothic"/>
                <w:i/>
                <w:color w:val="002060"/>
                <w:spacing w:val="-4"/>
                <w:sz w:val="20"/>
              </w:rPr>
              <w:t xml:space="preserve"> </w:t>
            </w:r>
            <w:r w:rsidRPr="001D10F8">
              <w:rPr>
                <w:rFonts w:ascii="Century Gothic" w:hAnsi="Century Gothic"/>
                <w:i/>
                <w:color w:val="002060"/>
                <w:sz w:val="20"/>
              </w:rPr>
              <w:t>out</w:t>
            </w:r>
            <w:r w:rsidRPr="001D10F8">
              <w:rPr>
                <w:rFonts w:ascii="Century Gothic" w:hAnsi="Century Gothic"/>
                <w:i/>
                <w:color w:val="002060"/>
                <w:spacing w:val="-4"/>
                <w:sz w:val="20"/>
              </w:rPr>
              <w:t xml:space="preserve"> </w:t>
            </w:r>
            <w:r w:rsidRPr="001D10F8">
              <w:rPr>
                <w:rFonts w:ascii="Century Gothic" w:hAnsi="Century Gothic"/>
                <w:i/>
                <w:color w:val="002060"/>
                <w:sz w:val="20"/>
              </w:rPr>
              <w:t>appropriate</w:t>
            </w:r>
            <w:r w:rsidRPr="001D10F8">
              <w:rPr>
                <w:rFonts w:ascii="Century Gothic" w:hAnsi="Century Gothic"/>
                <w:i/>
                <w:color w:val="002060"/>
                <w:w w:val="99"/>
                <w:sz w:val="20"/>
              </w:rPr>
              <w:t xml:space="preserve"> </w:t>
            </w:r>
            <w:r w:rsidRPr="001D10F8">
              <w:rPr>
                <w:rFonts w:ascii="Century Gothic" w:hAnsi="Century Gothic"/>
                <w:i/>
                <w:color w:val="002060"/>
                <w:sz w:val="20"/>
              </w:rPr>
              <w:t>duties within the context of the job, skills and</w:t>
            </w:r>
            <w:r w:rsidRPr="001D10F8">
              <w:rPr>
                <w:rFonts w:ascii="Century Gothic" w:hAnsi="Century Gothic"/>
                <w:i/>
                <w:color w:val="002060"/>
                <w:spacing w:val="-26"/>
                <w:sz w:val="20"/>
              </w:rPr>
              <w:t xml:space="preserve"> </w:t>
            </w:r>
            <w:r w:rsidRPr="001D10F8">
              <w:rPr>
                <w:rFonts w:ascii="Century Gothic" w:hAnsi="Century Gothic"/>
                <w:i/>
                <w:color w:val="002060"/>
                <w:sz w:val="20"/>
              </w:rPr>
              <w:t>grade</w:t>
            </w:r>
          </w:p>
          <w:p w:rsidR="004803C4" w:rsidRPr="001D10F8" w:rsidRDefault="004803C4" w:rsidP="00F50133">
            <w:pPr>
              <w:ind w:left="851" w:hanging="425"/>
              <w:jc w:val="center"/>
              <w:rPr>
                <w:rFonts w:ascii="Century Gothic" w:hAnsi="Century Gothic"/>
                <w:i/>
                <w:color w:val="002060"/>
                <w:sz w:val="20"/>
              </w:rPr>
            </w:pPr>
          </w:p>
          <w:p w:rsidR="00F50133" w:rsidRPr="001D10F8" w:rsidRDefault="00F50133" w:rsidP="00F50133">
            <w:pPr>
              <w:pStyle w:val="ListParagraph"/>
              <w:ind w:left="360"/>
              <w:rPr>
                <w:rFonts w:ascii="Century Gothic" w:hAnsi="Century Gothic" w:cs="Arial"/>
                <w:b/>
                <w:color w:val="17365D" w:themeColor="text2" w:themeShade="BF"/>
              </w:rPr>
            </w:pPr>
          </w:p>
          <w:p w:rsidR="00F50133" w:rsidRPr="001D10F8" w:rsidRDefault="00F50133" w:rsidP="00F50133">
            <w:pPr>
              <w:pStyle w:val="ListParagraph"/>
              <w:ind w:left="360"/>
              <w:rPr>
                <w:rFonts w:ascii="Century Gothic" w:hAnsi="Century Gothic" w:cs="Arial"/>
                <w:b/>
                <w:color w:val="17365D" w:themeColor="text2" w:themeShade="BF"/>
              </w:rPr>
            </w:pPr>
          </w:p>
          <w:p w:rsidR="00F50133" w:rsidRPr="001D10F8" w:rsidRDefault="00F50133" w:rsidP="00F50133">
            <w:pPr>
              <w:pStyle w:val="ListParagraph"/>
              <w:ind w:left="360"/>
              <w:rPr>
                <w:rFonts w:ascii="Century Gothic" w:hAnsi="Century Gothic" w:cs="Arial"/>
                <w:b/>
                <w:color w:val="17365D" w:themeColor="text2" w:themeShade="BF"/>
              </w:rPr>
            </w:pPr>
          </w:p>
          <w:p w:rsidR="00F50133" w:rsidRPr="001D10F8" w:rsidRDefault="00F50133" w:rsidP="00F50133">
            <w:pPr>
              <w:pStyle w:val="ListParagraph"/>
              <w:ind w:left="360"/>
              <w:rPr>
                <w:rFonts w:ascii="Century Gothic" w:hAnsi="Century Gothic" w:cs="Arial"/>
                <w:b/>
                <w:color w:val="17365D" w:themeColor="text2" w:themeShade="BF"/>
              </w:rPr>
            </w:pPr>
          </w:p>
          <w:p w:rsidR="00F50133" w:rsidRPr="001D10F8" w:rsidRDefault="00F50133" w:rsidP="00F50133">
            <w:pPr>
              <w:pStyle w:val="ListParagraph"/>
              <w:ind w:left="360"/>
              <w:rPr>
                <w:rFonts w:ascii="Century Gothic" w:hAnsi="Century Gothic" w:cs="Arial"/>
                <w:b/>
                <w:color w:val="17365D" w:themeColor="text2" w:themeShade="BF"/>
              </w:rPr>
            </w:pPr>
          </w:p>
          <w:p w:rsidR="00F50133" w:rsidRPr="001D10F8" w:rsidRDefault="00F50133" w:rsidP="00F50133">
            <w:pPr>
              <w:pStyle w:val="ListParagraph"/>
              <w:ind w:left="360"/>
              <w:rPr>
                <w:rFonts w:ascii="Century Gothic" w:hAnsi="Century Gothic" w:cs="Arial"/>
                <w:b/>
                <w:color w:val="17365D" w:themeColor="text2" w:themeShade="BF"/>
              </w:rPr>
            </w:pPr>
          </w:p>
          <w:p w:rsidR="00F50133" w:rsidRPr="001D10F8" w:rsidRDefault="00F50133" w:rsidP="00F50133">
            <w:pPr>
              <w:pStyle w:val="ListParagraph"/>
              <w:ind w:left="360"/>
              <w:rPr>
                <w:rFonts w:ascii="Century Gothic" w:hAnsi="Century Gothic" w:cs="Arial"/>
                <w:b/>
                <w:color w:val="17365D" w:themeColor="text2" w:themeShade="BF"/>
              </w:rPr>
            </w:pPr>
          </w:p>
          <w:p w:rsidR="00F50133" w:rsidRPr="001D10F8" w:rsidRDefault="00F50133" w:rsidP="00F50133">
            <w:pPr>
              <w:pStyle w:val="ListParagraph"/>
              <w:ind w:left="360"/>
              <w:rPr>
                <w:rFonts w:ascii="Century Gothic" w:hAnsi="Century Gothic" w:cs="Arial"/>
                <w:b/>
                <w:color w:val="17365D" w:themeColor="text2" w:themeShade="BF"/>
              </w:rPr>
            </w:pPr>
          </w:p>
          <w:p w:rsidR="00F50133" w:rsidRPr="001D10F8" w:rsidRDefault="00F50133" w:rsidP="00F50133">
            <w:pPr>
              <w:pStyle w:val="ListParagraph"/>
              <w:ind w:left="360"/>
              <w:rPr>
                <w:rFonts w:ascii="Century Gothic" w:hAnsi="Century Gothic" w:cs="Arial"/>
                <w:b/>
                <w:color w:val="17365D" w:themeColor="text2" w:themeShade="BF"/>
              </w:rPr>
            </w:pPr>
          </w:p>
          <w:p w:rsidR="00F50133" w:rsidRPr="001D10F8" w:rsidRDefault="00F50133" w:rsidP="00F50133">
            <w:pPr>
              <w:pStyle w:val="ListParagraph"/>
              <w:ind w:left="360"/>
              <w:rPr>
                <w:rFonts w:ascii="Century Gothic" w:hAnsi="Century Gothic" w:cs="Arial"/>
                <w:b/>
                <w:color w:val="17365D" w:themeColor="text2" w:themeShade="BF"/>
              </w:rPr>
            </w:pPr>
          </w:p>
          <w:p w:rsidR="00F50133" w:rsidRPr="001D10F8" w:rsidRDefault="00F50133" w:rsidP="00F50133">
            <w:pPr>
              <w:pStyle w:val="ListParagraph"/>
              <w:ind w:left="360"/>
              <w:rPr>
                <w:rFonts w:ascii="Century Gothic" w:hAnsi="Century Gothic" w:cs="Arial"/>
                <w:b/>
                <w:color w:val="17365D" w:themeColor="text2" w:themeShade="BF"/>
              </w:rPr>
            </w:pPr>
          </w:p>
          <w:p w:rsidR="00F50133" w:rsidRPr="001D10F8" w:rsidRDefault="00F50133" w:rsidP="00F50133">
            <w:pPr>
              <w:pStyle w:val="ListParagraph"/>
              <w:ind w:left="360"/>
              <w:rPr>
                <w:rFonts w:ascii="Century Gothic" w:hAnsi="Century Gothic" w:cs="Arial"/>
                <w:b/>
                <w:color w:val="17365D" w:themeColor="text2" w:themeShade="BF"/>
              </w:rPr>
            </w:pPr>
          </w:p>
          <w:p w:rsidR="00F50133" w:rsidRPr="001D10F8" w:rsidRDefault="00F50133" w:rsidP="00F50133">
            <w:pPr>
              <w:pStyle w:val="ListParagraph"/>
              <w:ind w:left="360"/>
              <w:rPr>
                <w:rFonts w:ascii="Century Gothic" w:hAnsi="Century Gothic" w:cs="Arial"/>
                <w:b/>
                <w:color w:val="17365D" w:themeColor="text2" w:themeShade="BF"/>
              </w:rPr>
            </w:pPr>
          </w:p>
          <w:p w:rsidR="00F50133" w:rsidRPr="001D10F8" w:rsidRDefault="00F50133" w:rsidP="00CE462E">
            <w:pPr>
              <w:tabs>
                <w:tab w:val="left" w:pos="6735"/>
              </w:tabs>
              <w:rPr>
                <w:rFonts w:ascii="Century Gothic" w:hAnsi="Century Gothic" w:cs="Arial"/>
                <w:b/>
                <w:color w:val="17365D" w:themeColor="text2" w:themeShade="BF"/>
              </w:rPr>
            </w:pPr>
          </w:p>
        </w:tc>
      </w:tr>
    </w:tbl>
    <w:p w:rsidR="001161E0" w:rsidRPr="001D10F8" w:rsidRDefault="001161E0" w:rsidP="001D10F8">
      <w:pPr>
        <w:rPr>
          <w:rFonts w:ascii="Century Gothic" w:hAnsi="Century Gothic"/>
          <w:color w:val="365F91"/>
          <w:sz w:val="18"/>
          <w:szCs w:val="18"/>
        </w:rPr>
      </w:pPr>
      <w:bookmarkStart w:id="2" w:name="Duties:"/>
      <w:bookmarkEnd w:id="2"/>
    </w:p>
    <w:sectPr w:rsidR="001161E0" w:rsidRPr="001D10F8" w:rsidSect="00B01E07">
      <w:footerReference w:type="default" r:id="rId12"/>
      <w:pgSz w:w="11910" w:h="16840"/>
      <w:pgMar w:top="567" w:right="1704"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9DD" w:rsidRDefault="000309DD" w:rsidP="000309DD">
      <w:r>
        <w:separator/>
      </w:r>
    </w:p>
  </w:endnote>
  <w:endnote w:type="continuationSeparator" w:id="0">
    <w:p w:rsidR="000309DD" w:rsidRDefault="000309DD" w:rsidP="0003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11" w:rsidRDefault="004E7E6A">
    <w:pPr>
      <w:pStyle w:val="Footer"/>
      <w:jc w:val="right"/>
    </w:pPr>
    <w:sdt>
      <w:sdtPr>
        <w:id w:val="1349457739"/>
        <w:docPartObj>
          <w:docPartGallery w:val="Page Numbers (Bottom of Page)"/>
          <w:docPartUnique/>
        </w:docPartObj>
      </w:sdtPr>
      <w:sdtEndPr>
        <w:rPr>
          <w:noProof/>
        </w:rPr>
      </w:sdtEndPr>
      <w:sdtContent>
        <w:r w:rsidR="00B33711" w:rsidRPr="00B33711">
          <w:rPr>
            <w:rFonts w:ascii="Century Gothic" w:hAnsi="Century Gothic"/>
            <w:b/>
            <w:color w:val="17365D" w:themeColor="text2" w:themeShade="BF"/>
            <w:sz w:val="18"/>
          </w:rPr>
          <w:fldChar w:fldCharType="begin"/>
        </w:r>
        <w:r w:rsidR="00B33711" w:rsidRPr="00B33711">
          <w:rPr>
            <w:rFonts w:ascii="Century Gothic" w:hAnsi="Century Gothic"/>
            <w:b/>
            <w:color w:val="17365D" w:themeColor="text2" w:themeShade="BF"/>
            <w:sz w:val="18"/>
          </w:rPr>
          <w:instrText xml:space="preserve"> PAGE   \* MERGEFORMAT </w:instrText>
        </w:r>
        <w:r w:rsidR="00B33711" w:rsidRPr="00B33711">
          <w:rPr>
            <w:rFonts w:ascii="Century Gothic" w:hAnsi="Century Gothic"/>
            <w:b/>
            <w:color w:val="17365D" w:themeColor="text2" w:themeShade="BF"/>
            <w:sz w:val="18"/>
          </w:rPr>
          <w:fldChar w:fldCharType="separate"/>
        </w:r>
        <w:r>
          <w:rPr>
            <w:rFonts w:ascii="Century Gothic" w:hAnsi="Century Gothic"/>
            <w:b/>
            <w:noProof/>
            <w:color w:val="17365D" w:themeColor="text2" w:themeShade="BF"/>
            <w:sz w:val="18"/>
          </w:rPr>
          <w:t>2</w:t>
        </w:r>
        <w:r w:rsidR="00B33711" w:rsidRPr="00B33711">
          <w:rPr>
            <w:rFonts w:ascii="Century Gothic" w:hAnsi="Century Gothic"/>
            <w:b/>
            <w:noProof/>
            <w:color w:val="17365D" w:themeColor="text2" w:themeShade="BF"/>
            <w:sz w:val="18"/>
          </w:rPr>
          <w:fldChar w:fldCharType="end"/>
        </w:r>
      </w:sdtContent>
    </w:sdt>
  </w:p>
  <w:p w:rsidR="00B33711" w:rsidRDefault="00B3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9DD" w:rsidRDefault="000309DD" w:rsidP="000309DD">
      <w:r>
        <w:separator/>
      </w:r>
    </w:p>
  </w:footnote>
  <w:footnote w:type="continuationSeparator" w:id="0">
    <w:p w:rsidR="000309DD" w:rsidRDefault="000309DD" w:rsidP="00030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DA1"/>
    <w:multiLevelType w:val="hybridMultilevel"/>
    <w:tmpl w:val="045C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12828"/>
    <w:multiLevelType w:val="hybridMultilevel"/>
    <w:tmpl w:val="950693AC"/>
    <w:lvl w:ilvl="0" w:tplc="A156DCBA">
      <w:start w:val="1"/>
      <w:numFmt w:val="bullet"/>
      <w:pStyle w:val="Bullet1Tex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923B5"/>
    <w:multiLevelType w:val="hybridMultilevel"/>
    <w:tmpl w:val="3ED018D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DEF2A46"/>
    <w:multiLevelType w:val="singleLevel"/>
    <w:tmpl w:val="633A0FAA"/>
    <w:lvl w:ilvl="0">
      <w:start w:val="1"/>
      <w:numFmt w:val="decimal"/>
      <w:lvlText w:val="%1."/>
      <w:legacy w:legacy="1" w:legacySpace="0" w:legacyIndent="720"/>
      <w:lvlJc w:val="left"/>
      <w:pPr>
        <w:ind w:left="720" w:hanging="720"/>
      </w:pPr>
    </w:lvl>
  </w:abstractNum>
  <w:abstractNum w:abstractNumId="4" w15:restartNumberingAfterBreak="0">
    <w:nsid w:val="0F963280"/>
    <w:multiLevelType w:val="hybridMultilevel"/>
    <w:tmpl w:val="473E81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676B0"/>
    <w:multiLevelType w:val="multilevel"/>
    <w:tmpl w:val="CEE478CE"/>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CD6C4B"/>
    <w:multiLevelType w:val="hybridMultilevel"/>
    <w:tmpl w:val="711CCA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F4B6F"/>
    <w:multiLevelType w:val="hybridMultilevel"/>
    <w:tmpl w:val="6318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E7C4B"/>
    <w:multiLevelType w:val="multilevel"/>
    <w:tmpl w:val="CEE478CE"/>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C0113C6"/>
    <w:multiLevelType w:val="hybridMultilevel"/>
    <w:tmpl w:val="9C362B16"/>
    <w:lvl w:ilvl="0" w:tplc="08090001">
      <w:start w:val="1"/>
      <w:numFmt w:val="bullet"/>
      <w:pStyle w:val="DfESBullets"/>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C04772D"/>
    <w:multiLevelType w:val="singleLevel"/>
    <w:tmpl w:val="914A307C"/>
    <w:lvl w:ilvl="0">
      <w:start w:val="1"/>
      <w:numFmt w:val="lowerRoman"/>
      <w:lvlText w:val="%1."/>
      <w:legacy w:legacy="1" w:legacySpace="0" w:legacyIndent="720"/>
      <w:lvlJc w:val="left"/>
      <w:pPr>
        <w:ind w:left="720" w:hanging="720"/>
      </w:pPr>
    </w:lvl>
  </w:abstractNum>
  <w:abstractNum w:abstractNumId="11" w15:restartNumberingAfterBreak="0">
    <w:nsid w:val="1C6D42D4"/>
    <w:multiLevelType w:val="hybridMultilevel"/>
    <w:tmpl w:val="1FF0C1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CC30E2D"/>
    <w:multiLevelType w:val="hybridMultilevel"/>
    <w:tmpl w:val="BAB43680"/>
    <w:lvl w:ilvl="0" w:tplc="4E2C4B7E">
      <w:start w:val="1"/>
      <w:numFmt w:val="bullet"/>
      <w:lvlText w:val=""/>
      <w:lvlJc w:val="left"/>
      <w:pPr>
        <w:ind w:left="453" w:hanging="361"/>
      </w:pPr>
      <w:rPr>
        <w:rFonts w:ascii="Symbol" w:eastAsia="Symbol" w:hAnsi="Symbol" w:hint="default"/>
        <w:color w:val="365F91"/>
        <w:w w:val="100"/>
        <w:sz w:val="21"/>
        <w:szCs w:val="21"/>
      </w:rPr>
    </w:lvl>
    <w:lvl w:ilvl="1" w:tplc="08090003">
      <w:start w:val="1"/>
      <w:numFmt w:val="bullet"/>
      <w:lvlText w:val="o"/>
      <w:lvlJc w:val="left"/>
      <w:pPr>
        <w:ind w:left="1399" w:hanging="361"/>
      </w:pPr>
      <w:rPr>
        <w:rFonts w:ascii="Courier New" w:hAnsi="Courier New" w:cs="Courier New" w:hint="default"/>
      </w:rPr>
    </w:lvl>
    <w:lvl w:ilvl="2" w:tplc="F538219C">
      <w:start w:val="1"/>
      <w:numFmt w:val="bullet"/>
      <w:lvlText w:val="•"/>
      <w:lvlJc w:val="left"/>
      <w:pPr>
        <w:ind w:left="2339" w:hanging="361"/>
      </w:pPr>
      <w:rPr>
        <w:rFonts w:hint="default"/>
      </w:rPr>
    </w:lvl>
    <w:lvl w:ilvl="3" w:tplc="B420A84C">
      <w:start w:val="1"/>
      <w:numFmt w:val="bullet"/>
      <w:lvlText w:val="•"/>
      <w:lvlJc w:val="left"/>
      <w:pPr>
        <w:ind w:left="3279" w:hanging="361"/>
      </w:pPr>
      <w:rPr>
        <w:rFonts w:hint="default"/>
      </w:rPr>
    </w:lvl>
    <w:lvl w:ilvl="4" w:tplc="DCAC6B68">
      <w:start w:val="1"/>
      <w:numFmt w:val="bullet"/>
      <w:lvlText w:val="•"/>
      <w:lvlJc w:val="left"/>
      <w:pPr>
        <w:ind w:left="4219" w:hanging="361"/>
      </w:pPr>
      <w:rPr>
        <w:rFonts w:hint="default"/>
      </w:rPr>
    </w:lvl>
    <w:lvl w:ilvl="5" w:tplc="112AF30A">
      <w:start w:val="1"/>
      <w:numFmt w:val="bullet"/>
      <w:lvlText w:val="•"/>
      <w:lvlJc w:val="left"/>
      <w:pPr>
        <w:ind w:left="5159" w:hanging="361"/>
      </w:pPr>
      <w:rPr>
        <w:rFonts w:hint="default"/>
      </w:rPr>
    </w:lvl>
    <w:lvl w:ilvl="6" w:tplc="89AADBDC">
      <w:start w:val="1"/>
      <w:numFmt w:val="bullet"/>
      <w:lvlText w:val="•"/>
      <w:lvlJc w:val="left"/>
      <w:pPr>
        <w:ind w:left="6099" w:hanging="361"/>
      </w:pPr>
      <w:rPr>
        <w:rFonts w:hint="default"/>
      </w:rPr>
    </w:lvl>
    <w:lvl w:ilvl="7" w:tplc="2206A1E4">
      <w:start w:val="1"/>
      <w:numFmt w:val="bullet"/>
      <w:lvlText w:val="•"/>
      <w:lvlJc w:val="left"/>
      <w:pPr>
        <w:ind w:left="7039" w:hanging="361"/>
      </w:pPr>
      <w:rPr>
        <w:rFonts w:hint="default"/>
      </w:rPr>
    </w:lvl>
    <w:lvl w:ilvl="8" w:tplc="44AE13FC">
      <w:start w:val="1"/>
      <w:numFmt w:val="bullet"/>
      <w:lvlText w:val="•"/>
      <w:lvlJc w:val="left"/>
      <w:pPr>
        <w:ind w:left="7979" w:hanging="361"/>
      </w:pPr>
      <w:rPr>
        <w:rFonts w:hint="default"/>
      </w:rPr>
    </w:lvl>
  </w:abstractNum>
  <w:abstractNum w:abstractNumId="13" w15:restartNumberingAfterBreak="0">
    <w:nsid w:val="234704EC"/>
    <w:multiLevelType w:val="hybridMultilevel"/>
    <w:tmpl w:val="858CBF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3953B69"/>
    <w:multiLevelType w:val="multilevel"/>
    <w:tmpl w:val="CEE478CE"/>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507F3A"/>
    <w:multiLevelType w:val="hybridMultilevel"/>
    <w:tmpl w:val="A8E6211E"/>
    <w:lvl w:ilvl="0" w:tplc="08090001">
      <w:start w:val="1"/>
      <w:numFmt w:val="bullet"/>
      <w:lvlText w:val=""/>
      <w:lvlJc w:val="left"/>
      <w:pPr>
        <w:ind w:left="791" w:hanging="360"/>
      </w:pPr>
      <w:rPr>
        <w:rFonts w:ascii="Symbol" w:hAnsi="Symbol" w:hint="default"/>
      </w:rPr>
    </w:lvl>
    <w:lvl w:ilvl="1" w:tplc="08090003">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6" w15:restartNumberingAfterBreak="0">
    <w:nsid w:val="2DA54CB7"/>
    <w:multiLevelType w:val="hybridMultilevel"/>
    <w:tmpl w:val="5BEAB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DC92251"/>
    <w:multiLevelType w:val="hybridMultilevel"/>
    <w:tmpl w:val="7692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D0413D"/>
    <w:multiLevelType w:val="hybridMultilevel"/>
    <w:tmpl w:val="A1A6FAB2"/>
    <w:lvl w:ilvl="0" w:tplc="08090001">
      <w:start w:val="1"/>
      <w:numFmt w:val="bullet"/>
      <w:pStyle w:val="Answerbullets"/>
      <w:lvlText w:val=""/>
      <w:lvlJc w:val="left"/>
      <w:pPr>
        <w:tabs>
          <w:tab w:val="num" w:pos="360"/>
        </w:tabs>
        <w:ind w:left="360" w:hanging="360"/>
      </w:pPr>
      <w:rPr>
        <w:rFonts w:ascii="Symbol" w:hAnsi="Symbol" w:hint="default"/>
        <w:color w:val="E36C0A"/>
        <w:sz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764ABB"/>
    <w:multiLevelType w:val="hybridMultilevel"/>
    <w:tmpl w:val="DD2C994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0" w15:restartNumberingAfterBreak="0">
    <w:nsid w:val="37B43850"/>
    <w:multiLevelType w:val="hybridMultilevel"/>
    <w:tmpl w:val="25C0C01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6F0A48"/>
    <w:multiLevelType w:val="hybridMultilevel"/>
    <w:tmpl w:val="4566ACE0"/>
    <w:lvl w:ilvl="0" w:tplc="C2F482D2">
      <w:start w:val="1"/>
      <w:numFmt w:val="bullet"/>
      <w:lvlText w:val=""/>
      <w:lvlJc w:val="left"/>
      <w:pPr>
        <w:ind w:left="455" w:hanging="361"/>
      </w:pPr>
      <w:rPr>
        <w:rFonts w:ascii="Symbol" w:eastAsia="Symbol" w:hAnsi="Symbol" w:hint="default"/>
        <w:color w:val="365F91"/>
        <w:w w:val="100"/>
        <w:sz w:val="21"/>
        <w:szCs w:val="21"/>
      </w:rPr>
    </w:lvl>
    <w:lvl w:ilvl="1" w:tplc="39C49254">
      <w:start w:val="1"/>
      <w:numFmt w:val="bullet"/>
      <w:lvlText w:val="•"/>
      <w:lvlJc w:val="left"/>
      <w:pPr>
        <w:ind w:left="1399" w:hanging="361"/>
      </w:pPr>
      <w:rPr>
        <w:rFonts w:hint="default"/>
      </w:rPr>
    </w:lvl>
    <w:lvl w:ilvl="2" w:tplc="121ADB28">
      <w:start w:val="1"/>
      <w:numFmt w:val="bullet"/>
      <w:lvlText w:val="•"/>
      <w:lvlJc w:val="left"/>
      <w:pPr>
        <w:ind w:left="2339" w:hanging="361"/>
      </w:pPr>
      <w:rPr>
        <w:rFonts w:hint="default"/>
      </w:rPr>
    </w:lvl>
    <w:lvl w:ilvl="3" w:tplc="1E0AE2A2">
      <w:start w:val="1"/>
      <w:numFmt w:val="bullet"/>
      <w:lvlText w:val="•"/>
      <w:lvlJc w:val="left"/>
      <w:pPr>
        <w:ind w:left="3279" w:hanging="361"/>
      </w:pPr>
      <w:rPr>
        <w:rFonts w:hint="default"/>
      </w:rPr>
    </w:lvl>
    <w:lvl w:ilvl="4" w:tplc="E788DA2A">
      <w:start w:val="1"/>
      <w:numFmt w:val="bullet"/>
      <w:lvlText w:val="•"/>
      <w:lvlJc w:val="left"/>
      <w:pPr>
        <w:ind w:left="4219" w:hanging="361"/>
      </w:pPr>
      <w:rPr>
        <w:rFonts w:hint="default"/>
      </w:rPr>
    </w:lvl>
    <w:lvl w:ilvl="5" w:tplc="07C44A42">
      <w:start w:val="1"/>
      <w:numFmt w:val="bullet"/>
      <w:lvlText w:val="•"/>
      <w:lvlJc w:val="left"/>
      <w:pPr>
        <w:ind w:left="5159" w:hanging="361"/>
      </w:pPr>
      <w:rPr>
        <w:rFonts w:hint="default"/>
      </w:rPr>
    </w:lvl>
    <w:lvl w:ilvl="6" w:tplc="4A04EC36">
      <w:start w:val="1"/>
      <w:numFmt w:val="bullet"/>
      <w:lvlText w:val="•"/>
      <w:lvlJc w:val="left"/>
      <w:pPr>
        <w:ind w:left="6099" w:hanging="361"/>
      </w:pPr>
      <w:rPr>
        <w:rFonts w:hint="default"/>
      </w:rPr>
    </w:lvl>
    <w:lvl w:ilvl="7" w:tplc="9AA2AEA0">
      <w:start w:val="1"/>
      <w:numFmt w:val="bullet"/>
      <w:lvlText w:val="•"/>
      <w:lvlJc w:val="left"/>
      <w:pPr>
        <w:ind w:left="7039" w:hanging="361"/>
      </w:pPr>
      <w:rPr>
        <w:rFonts w:hint="default"/>
      </w:rPr>
    </w:lvl>
    <w:lvl w:ilvl="8" w:tplc="DE8ADA5C">
      <w:start w:val="1"/>
      <w:numFmt w:val="bullet"/>
      <w:lvlText w:val="•"/>
      <w:lvlJc w:val="left"/>
      <w:pPr>
        <w:ind w:left="7979" w:hanging="361"/>
      </w:pPr>
      <w:rPr>
        <w:rFonts w:hint="default"/>
      </w:rPr>
    </w:lvl>
  </w:abstractNum>
  <w:abstractNum w:abstractNumId="22" w15:restartNumberingAfterBreak="0">
    <w:nsid w:val="3E3003B4"/>
    <w:multiLevelType w:val="singleLevel"/>
    <w:tmpl w:val="633A0FAA"/>
    <w:lvl w:ilvl="0">
      <w:start w:val="1"/>
      <w:numFmt w:val="decimal"/>
      <w:lvlText w:val="%1."/>
      <w:legacy w:legacy="1" w:legacySpace="0" w:legacyIndent="720"/>
      <w:lvlJc w:val="left"/>
      <w:pPr>
        <w:ind w:left="720" w:hanging="720"/>
      </w:pPr>
    </w:lvl>
  </w:abstractNum>
  <w:abstractNum w:abstractNumId="23" w15:restartNumberingAfterBreak="0">
    <w:nsid w:val="3EE87D94"/>
    <w:multiLevelType w:val="multilevel"/>
    <w:tmpl w:val="F6F24E9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3F2125A7"/>
    <w:multiLevelType w:val="hybridMultilevel"/>
    <w:tmpl w:val="45123C0A"/>
    <w:lvl w:ilvl="0" w:tplc="A36ACBF4">
      <w:start w:val="1"/>
      <w:numFmt w:val="bullet"/>
      <w:lvlText w:val=""/>
      <w:lvlJc w:val="left"/>
      <w:pPr>
        <w:ind w:left="599" w:hanging="361"/>
      </w:pPr>
      <w:rPr>
        <w:rFonts w:ascii="Symbol" w:eastAsia="Symbol" w:hAnsi="Symbol" w:hint="default"/>
        <w:color w:val="365F91"/>
        <w:w w:val="100"/>
        <w:sz w:val="21"/>
        <w:szCs w:val="21"/>
      </w:rPr>
    </w:lvl>
    <w:lvl w:ilvl="1" w:tplc="063A3DEA">
      <w:start w:val="1"/>
      <w:numFmt w:val="bullet"/>
      <w:lvlText w:val="•"/>
      <w:lvlJc w:val="left"/>
      <w:pPr>
        <w:ind w:left="1554" w:hanging="361"/>
      </w:pPr>
      <w:rPr>
        <w:rFonts w:hint="default"/>
      </w:rPr>
    </w:lvl>
    <w:lvl w:ilvl="2" w:tplc="8B223BDE">
      <w:start w:val="1"/>
      <w:numFmt w:val="bullet"/>
      <w:lvlText w:val="•"/>
      <w:lvlJc w:val="left"/>
      <w:pPr>
        <w:ind w:left="2509" w:hanging="361"/>
      </w:pPr>
      <w:rPr>
        <w:rFonts w:hint="default"/>
      </w:rPr>
    </w:lvl>
    <w:lvl w:ilvl="3" w:tplc="4022DF36">
      <w:start w:val="1"/>
      <w:numFmt w:val="bullet"/>
      <w:lvlText w:val="•"/>
      <w:lvlJc w:val="left"/>
      <w:pPr>
        <w:ind w:left="3463" w:hanging="361"/>
      </w:pPr>
      <w:rPr>
        <w:rFonts w:hint="default"/>
      </w:rPr>
    </w:lvl>
    <w:lvl w:ilvl="4" w:tplc="C12C3F0E">
      <w:start w:val="1"/>
      <w:numFmt w:val="bullet"/>
      <w:lvlText w:val="•"/>
      <w:lvlJc w:val="left"/>
      <w:pPr>
        <w:ind w:left="4418" w:hanging="361"/>
      </w:pPr>
      <w:rPr>
        <w:rFonts w:hint="default"/>
      </w:rPr>
    </w:lvl>
    <w:lvl w:ilvl="5" w:tplc="585C44BC">
      <w:start w:val="1"/>
      <w:numFmt w:val="bullet"/>
      <w:lvlText w:val="•"/>
      <w:lvlJc w:val="left"/>
      <w:pPr>
        <w:ind w:left="5373" w:hanging="361"/>
      </w:pPr>
      <w:rPr>
        <w:rFonts w:hint="default"/>
      </w:rPr>
    </w:lvl>
    <w:lvl w:ilvl="6" w:tplc="3FA879C2">
      <w:start w:val="1"/>
      <w:numFmt w:val="bullet"/>
      <w:lvlText w:val="•"/>
      <w:lvlJc w:val="left"/>
      <w:pPr>
        <w:ind w:left="6327" w:hanging="361"/>
      </w:pPr>
      <w:rPr>
        <w:rFonts w:hint="default"/>
      </w:rPr>
    </w:lvl>
    <w:lvl w:ilvl="7" w:tplc="9198FE60">
      <w:start w:val="1"/>
      <w:numFmt w:val="bullet"/>
      <w:lvlText w:val="•"/>
      <w:lvlJc w:val="left"/>
      <w:pPr>
        <w:ind w:left="7282" w:hanging="361"/>
      </w:pPr>
      <w:rPr>
        <w:rFonts w:hint="default"/>
      </w:rPr>
    </w:lvl>
    <w:lvl w:ilvl="8" w:tplc="64B62634">
      <w:start w:val="1"/>
      <w:numFmt w:val="bullet"/>
      <w:lvlText w:val="•"/>
      <w:lvlJc w:val="left"/>
      <w:pPr>
        <w:ind w:left="8237" w:hanging="361"/>
      </w:pPr>
      <w:rPr>
        <w:rFonts w:hint="default"/>
      </w:rPr>
    </w:lvl>
  </w:abstractNum>
  <w:abstractNum w:abstractNumId="25" w15:restartNumberingAfterBreak="0">
    <w:nsid w:val="3F6E0EA8"/>
    <w:multiLevelType w:val="singleLevel"/>
    <w:tmpl w:val="F074227C"/>
    <w:lvl w:ilvl="0">
      <w:start w:val="12"/>
      <w:numFmt w:val="decimal"/>
      <w:lvlText w:val="%1."/>
      <w:legacy w:legacy="1" w:legacySpace="0" w:legacyIndent="720"/>
      <w:lvlJc w:val="left"/>
      <w:pPr>
        <w:ind w:left="720" w:hanging="720"/>
      </w:pPr>
    </w:lvl>
  </w:abstractNum>
  <w:abstractNum w:abstractNumId="26" w15:restartNumberingAfterBreak="0">
    <w:nsid w:val="433E5545"/>
    <w:multiLevelType w:val="hybridMultilevel"/>
    <w:tmpl w:val="1D5E1D66"/>
    <w:lvl w:ilvl="0" w:tplc="3AF64466">
      <w:start w:val="1"/>
      <w:numFmt w:val="bullet"/>
      <w:lvlText w:val=""/>
      <w:lvlJc w:val="left"/>
      <w:pPr>
        <w:ind w:left="453" w:hanging="360"/>
      </w:pPr>
      <w:rPr>
        <w:rFonts w:ascii="Symbol" w:eastAsia="Symbol" w:hAnsi="Symbol" w:hint="default"/>
        <w:color w:val="365F91"/>
        <w:w w:val="100"/>
        <w:sz w:val="21"/>
        <w:szCs w:val="21"/>
      </w:rPr>
    </w:lvl>
    <w:lvl w:ilvl="1" w:tplc="77C671B4">
      <w:start w:val="1"/>
      <w:numFmt w:val="bullet"/>
      <w:lvlText w:val="•"/>
      <w:lvlJc w:val="left"/>
      <w:pPr>
        <w:ind w:left="1399" w:hanging="360"/>
      </w:pPr>
      <w:rPr>
        <w:rFonts w:hint="default"/>
      </w:rPr>
    </w:lvl>
    <w:lvl w:ilvl="2" w:tplc="95F448A4">
      <w:start w:val="1"/>
      <w:numFmt w:val="bullet"/>
      <w:lvlText w:val="•"/>
      <w:lvlJc w:val="left"/>
      <w:pPr>
        <w:ind w:left="2339" w:hanging="360"/>
      </w:pPr>
      <w:rPr>
        <w:rFonts w:hint="default"/>
      </w:rPr>
    </w:lvl>
    <w:lvl w:ilvl="3" w:tplc="264800DC">
      <w:start w:val="1"/>
      <w:numFmt w:val="bullet"/>
      <w:lvlText w:val="•"/>
      <w:lvlJc w:val="left"/>
      <w:pPr>
        <w:ind w:left="3279" w:hanging="360"/>
      </w:pPr>
      <w:rPr>
        <w:rFonts w:hint="default"/>
      </w:rPr>
    </w:lvl>
    <w:lvl w:ilvl="4" w:tplc="657EF664">
      <w:start w:val="1"/>
      <w:numFmt w:val="bullet"/>
      <w:lvlText w:val="•"/>
      <w:lvlJc w:val="left"/>
      <w:pPr>
        <w:ind w:left="4219" w:hanging="360"/>
      </w:pPr>
      <w:rPr>
        <w:rFonts w:hint="default"/>
      </w:rPr>
    </w:lvl>
    <w:lvl w:ilvl="5" w:tplc="E86E5C36">
      <w:start w:val="1"/>
      <w:numFmt w:val="bullet"/>
      <w:lvlText w:val="•"/>
      <w:lvlJc w:val="left"/>
      <w:pPr>
        <w:ind w:left="5159" w:hanging="360"/>
      </w:pPr>
      <w:rPr>
        <w:rFonts w:hint="default"/>
      </w:rPr>
    </w:lvl>
    <w:lvl w:ilvl="6" w:tplc="05003FE8">
      <w:start w:val="1"/>
      <w:numFmt w:val="bullet"/>
      <w:lvlText w:val="•"/>
      <w:lvlJc w:val="left"/>
      <w:pPr>
        <w:ind w:left="6099" w:hanging="360"/>
      </w:pPr>
      <w:rPr>
        <w:rFonts w:hint="default"/>
      </w:rPr>
    </w:lvl>
    <w:lvl w:ilvl="7" w:tplc="0ECCFDFC">
      <w:start w:val="1"/>
      <w:numFmt w:val="bullet"/>
      <w:lvlText w:val="•"/>
      <w:lvlJc w:val="left"/>
      <w:pPr>
        <w:ind w:left="7039" w:hanging="360"/>
      </w:pPr>
      <w:rPr>
        <w:rFonts w:hint="default"/>
      </w:rPr>
    </w:lvl>
    <w:lvl w:ilvl="8" w:tplc="6E146CD4">
      <w:start w:val="1"/>
      <w:numFmt w:val="bullet"/>
      <w:lvlText w:val="•"/>
      <w:lvlJc w:val="left"/>
      <w:pPr>
        <w:ind w:left="7979" w:hanging="360"/>
      </w:pPr>
      <w:rPr>
        <w:rFonts w:hint="default"/>
      </w:rPr>
    </w:lvl>
  </w:abstractNum>
  <w:abstractNum w:abstractNumId="27" w15:restartNumberingAfterBreak="0">
    <w:nsid w:val="45F804ED"/>
    <w:multiLevelType w:val="hybridMultilevel"/>
    <w:tmpl w:val="402EA8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7A268B5"/>
    <w:multiLevelType w:val="hybridMultilevel"/>
    <w:tmpl w:val="643E2A9A"/>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9" w15:restartNumberingAfterBreak="0">
    <w:nsid w:val="4CC55786"/>
    <w:multiLevelType w:val="hybridMultilevel"/>
    <w:tmpl w:val="D6A8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351E1A"/>
    <w:multiLevelType w:val="multilevel"/>
    <w:tmpl w:val="CEE478CE"/>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0AA5192"/>
    <w:multiLevelType w:val="hybridMultilevel"/>
    <w:tmpl w:val="42DEC330"/>
    <w:lvl w:ilvl="0" w:tplc="08090001">
      <w:start w:val="1"/>
      <w:numFmt w:val="bullet"/>
      <w:lvlText w:val=""/>
      <w:lvlJc w:val="left"/>
      <w:pPr>
        <w:ind w:left="453" w:hanging="360"/>
      </w:pPr>
      <w:rPr>
        <w:rFonts w:ascii="Symbol" w:hAnsi="Symbol" w:hint="default"/>
      </w:rPr>
    </w:lvl>
    <w:lvl w:ilvl="1" w:tplc="08090003" w:tentative="1">
      <w:start w:val="1"/>
      <w:numFmt w:val="bullet"/>
      <w:lvlText w:val="o"/>
      <w:lvlJc w:val="left"/>
      <w:pPr>
        <w:ind w:left="1173" w:hanging="360"/>
      </w:pPr>
      <w:rPr>
        <w:rFonts w:ascii="Courier New" w:hAnsi="Courier New" w:cs="Courier New" w:hint="default"/>
      </w:rPr>
    </w:lvl>
    <w:lvl w:ilvl="2" w:tplc="08090005" w:tentative="1">
      <w:start w:val="1"/>
      <w:numFmt w:val="bullet"/>
      <w:lvlText w:val=""/>
      <w:lvlJc w:val="left"/>
      <w:pPr>
        <w:ind w:left="1893" w:hanging="360"/>
      </w:pPr>
      <w:rPr>
        <w:rFonts w:ascii="Wingdings" w:hAnsi="Wingdings" w:hint="default"/>
      </w:rPr>
    </w:lvl>
    <w:lvl w:ilvl="3" w:tplc="08090001" w:tentative="1">
      <w:start w:val="1"/>
      <w:numFmt w:val="bullet"/>
      <w:lvlText w:val=""/>
      <w:lvlJc w:val="left"/>
      <w:pPr>
        <w:ind w:left="2613" w:hanging="360"/>
      </w:pPr>
      <w:rPr>
        <w:rFonts w:ascii="Symbol" w:hAnsi="Symbol" w:hint="default"/>
      </w:rPr>
    </w:lvl>
    <w:lvl w:ilvl="4" w:tplc="08090003" w:tentative="1">
      <w:start w:val="1"/>
      <w:numFmt w:val="bullet"/>
      <w:lvlText w:val="o"/>
      <w:lvlJc w:val="left"/>
      <w:pPr>
        <w:ind w:left="3333" w:hanging="360"/>
      </w:pPr>
      <w:rPr>
        <w:rFonts w:ascii="Courier New" w:hAnsi="Courier New" w:cs="Courier New" w:hint="default"/>
      </w:rPr>
    </w:lvl>
    <w:lvl w:ilvl="5" w:tplc="08090005" w:tentative="1">
      <w:start w:val="1"/>
      <w:numFmt w:val="bullet"/>
      <w:lvlText w:val=""/>
      <w:lvlJc w:val="left"/>
      <w:pPr>
        <w:ind w:left="4053" w:hanging="360"/>
      </w:pPr>
      <w:rPr>
        <w:rFonts w:ascii="Wingdings" w:hAnsi="Wingdings" w:hint="default"/>
      </w:rPr>
    </w:lvl>
    <w:lvl w:ilvl="6" w:tplc="08090001" w:tentative="1">
      <w:start w:val="1"/>
      <w:numFmt w:val="bullet"/>
      <w:lvlText w:val=""/>
      <w:lvlJc w:val="left"/>
      <w:pPr>
        <w:ind w:left="4773" w:hanging="360"/>
      </w:pPr>
      <w:rPr>
        <w:rFonts w:ascii="Symbol" w:hAnsi="Symbol" w:hint="default"/>
      </w:rPr>
    </w:lvl>
    <w:lvl w:ilvl="7" w:tplc="08090003" w:tentative="1">
      <w:start w:val="1"/>
      <w:numFmt w:val="bullet"/>
      <w:lvlText w:val="o"/>
      <w:lvlJc w:val="left"/>
      <w:pPr>
        <w:ind w:left="5493" w:hanging="360"/>
      </w:pPr>
      <w:rPr>
        <w:rFonts w:ascii="Courier New" w:hAnsi="Courier New" w:cs="Courier New" w:hint="default"/>
      </w:rPr>
    </w:lvl>
    <w:lvl w:ilvl="8" w:tplc="08090005" w:tentative="1">
      <w:start w:val="1"/>
      <w:numFmt w:val="bullet"/>
      <w:lvlText w:val=""/>
      <w:lvlJc w:val="left"/>
      <w:pPr>
        <w:ind w:left="6213" w:hanging="360"/>
      </w:pPr>
      <w:rPr>
        <w:rFonts w:ascii="Wingdings" w:hAnsi="Wingdings" w:hint="default"/>
      </w:rPr>
    </w:lvl>
  </w:abstractNum>
  <w:abstractNum w:abstractNumId="32" w15:restartNumberingAfterBreak="0">
    <w:nsid w:val="5606691A"/>
    <w:multiLevelType w:val="hybridMultilevel"/>
    <w:tmpl w:val="654EEDD0"/>
    <w:lvl w:ilvl="0" w:tplc="1FD490EE">
      <w:start w:val="1"/>
      <w:numFmt w:val="lowerRoman"/>
      <w:lvlText w:val="(%1)"/>
      <w:lvlJc w:val="left"/>
      <w:pPr>
        <w:ind w:left="960" w:hanging="72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3" w15:restartNumberingAfterBreak="0">
    <w:nsid w:val="57176201"/>
    <w:multiLevelType w:val="hybridMultilevel"/>
    <w:tmpl w:val="330CA79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59CE0B86"/>
    <w:multiLevelType w:val="multilevel"/>
    <w:tmpl w:val="8090A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C4F0F2A"/>
    <w:multiLevelType w:val="hybridMultilevel"/>
    <w:tmpl w:val="FF64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717915"/>
    <w:multiLevelType w:val="hybridMultilevel"/>
    <w:tmpl w:val="6EFE95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5DA66B74"/>
    <w:multiLevelType w:val="hybridMultilevel"/>
    <w:tmpl w:val="FAFA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C93CF3"/>
    <w:multiLevelType w:val="multilevel"/>
    <w:tmpl w:val="CEE478CE"/>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2B576B2"/>
    <w:multiLevelType w:val="hybridMultilevel"/>
    <w:tmpl w:val="C51E93D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0" w15:restartNumberingAfterBreak="0">
    <w:nsid w:val="68AF4C3C"/>
    <w:multiLevelType w:val="hybridMultilevel"/>
    <w:tmpl w:val="AAD4FD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CB7DA9"/>
    <w:multiLevelType w:val="hybridMultilevel"/>
    <w:tmpl w:val="2A6CB84E"/>
    <w:lvl w:ilvl="0" w:tplc="0E7C16E0">
      <w:start w:val="1"/>
      <w:numFmt w:val="bullet"/>
      <w:lvlText w:val=""/>
      <w:lvlJc w:val="left"/>
      <w:pPr>
        <w:ind w:left="453" w:hanging="361"/>
      </w:pPr>
      <w:rPr>
        <w:rFonts w:ascii="Symbol" w:eastAsia="Symbol" w:hAnsi="Symbol" w:hint="default"/>
        <w:color w:val="365F91"/>
        <w:w w:val="100"/>
        <w:sz w:val="21"/>
        <w:szCs w:val="21"/>
      </w:rPr>
    </w:lvl>
    <w:lvl w:ilvl="1" w:tplc="D736B8D0">
      <w:start w:val="1"/>
      <w:numFmt w:val="bullet"/>
      <w:lvlText w:val="•"/>
      <w:lvlJc w:val="left"/>
      <w:pPr>
        <w:ind w:left="1399" w:hanging="361"/>
      </w:pPr>
      <w:rPr>
        <w:rFonts w:hint="default"/>
      </w:rPr>
    </w:lvl>
    <w:lvl w:ilvl="2" w:tplc="80C0E42E">
      <w:start w:val="1"/>
      <w:numFmt w:val="bullet"/>
      <w:lvlText w:val="•"/>
      <w:lvlJc w:val="left"/>
      <w:pPr>
        <w:ind w:left="2339" w:hanging="361"/>
      </w:pPr>
      <w:rPr>
        <w:rFonts w:hint="default"/>
      </w:rPr>
    </w:lvl>
    <w:lvl w:ilvl="3" w:tplc="49AE1B34">
      <w:start w:val="1"/>
      <w:numFmt w:val="bullet"/>
      <w:lvlText w:val="•"/>
      <w:lvlJc w:val="left"/>
      <w:pPr>
        <w:ind w:left="3279" w:hanging="361"/>
      </w:pPr>
      <w:rPr>
        <w:rFonts w:hint="default"/>
      </w:rPr>
    </w:lvl>
    <w:lvl w:ilvl="4" w:tplc="E9727A2A">
      <w:start w:val="1"/>
      <w:numFmt w:val="bullet"/>
      <w:lvlText w:val="•"/>
      <w:lvlJc w:val="left"/>
      <w:pPr>
        <w:ind w:left="4219" w:hanging="361"/>
      </w:pPr>
      <w:rPr>
        <w:rFonts w:hint="default"/>
      </w:rPr>
    </w:lvl>
    <w:lvl w:ilvl="5" w:tplc="14765602">
      <w:start w:val="1"/>
      <w:numFmt w:val="bullet"/>
      <w:lvlText w:val="•"/>
      <w:lvlJc w:val="left"/>
      <w:pPr>
        <w:ind w:left="5159" w:hanging="361"/>
      </w:pPr>
      <w:rPr>
        <w:rFonts w:hint="default"/>
      </w:rPr>
    </w:lvl>
    <w:lvl w:ilvl="6" w:tplc="17927F74">
      <w:start w:val="1"/>
      <w:numFmt w:val="bullet"/>
      <w:lvlText w:val="•"/>
      <w:lvlJc w:val="left"/>
      <w:pPr>
        <w:ind w:left="6099" w:hanging="361"/>
      </w:pPr>
      <w:rPr>
        <w:rFonts w:hint="default"/>
      </w:rPr>
    </w:lvl>
    <w:lvl w:ilvl="7" w:tplc="E84C3844">
      <w:start w:val="1"/>
      <w:numFmt w:val="bullet"/>
      <w:lvlText w:val="•"/>
      <w:lvlJc w:val="left"/>
      <w:pPr>
        <w:ind w:left="7039" w:hanging="361"/>
      </w:pPr>
      <w:rPr>
        <w:rFonts w:hint="default"/>
      </w:rPr>
    </w:lvl>
    <w:lvl w:ilvl="8" w:tplc="ECE24EB8">
      <w:start w:val="1"/>
      <w:numFmt w:val="bullet"/>
      <w:lvlText w:val="•"/>
      <w:lvlJc w:val="left"/>
      <w:pPr>
        <w:ind w:left="7979" w:hanging="361"/>
      </w:pPr>
      <w:rPr>
        <w:rFonts w:hint="default"/>
      </w:rPr>
    </w:lvl>
  </w:abstractNum>
  <w:abstractNum w:abstractNumId="42" w15:restartNumberingAfterBreak="0">
    <w:nsid w:val="7473308B"/>
    <w:multiLevelType w:val="hybridMultilevel"/>
    <w:tmpl w:val="4902210C"/>
    <w:lvl w:ilvl="0" w:tplc="023E7AB6">
      <w:start w:val="1"/>
      <w:numFmt w:val="bullet"/>
      <w:lvlText w:val=""/>
      <w:lvlJc w:val="left"/>
      <w:pPr>
        <w:tabs>
          <w:tab w:val="num" w:pos="360"/>
        </w:tabs>
        <w:ind w:left="360" w:hanging="360"/>
      </w:pPr>
      <w:rPr>
        <w:rFonts w:ascii="Symbol" w:hAnsi="Symbol" w:hint="default"/>
        <w:color w:val="auto"/>
        <w:sz w:val="20"/>
        <w:szCs w:val="20"/>
      </w:rPr>
    </w:lvl>
    <w:lvl w:ilvl="1" w:tplc="2E32926C">
      <w:start w:val="1"/>
      <w:numFmt w:val="bullet"/>
      <w:lvlText w:val=""/>
      <w:lvlJc w:val="left"/>
      <w:pPr>
        <w:tabs>
          <w:tab w:val="num" w:pos="360"/>
        </w:tabs>
        <w:ind w:left="360" w:hanging="360"/>
      </w:pPr>
      <w:rPr>
        <w:rFonts w:ascii="Symbol" w:hAnsi="Symbol" w:hint="default"/>
        <w:color w:val="auto"/>
        <w:sz w:val="24"/>
        <w:szCs w:val="24"/>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3" w15:restartNumberingAfterBreak="0">
    <w:nsid w:val="77E97F72"/>
    <w:multiLevelType w:val="hybridMultilevel"/>
    <w:tmpl w:val="C6DC88A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787870B5"/>
    <w:multiLevelType w:val="multilevel"/>
    <w:tmpl w:val="4EA43B1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B6D51D7"/>
    <w:multiLevelType w:val="multilevel"/>
    <w:tmpl w:val="BD68BBD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7BEF629D"/>
    <w:multiLevelType w:val="hybridMultilevel"/>
    <w:tmpl w:val="FC340BB2"/>
    <w:lvl w:ilvl="0" w:tplc="05444D4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10436A"/>
    <w:multiLevelType w:val="hybridMultilevel"/>
    <w:tmpl w:val="11A090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8" w15:restartNumberingAfterBreak="0">
    <w:nsid w:val="7C337361"/>
    <w:multiLevelType w:val="hybridMultilevel"/>
    <w:tmpl w:val="F6803964"/>
    <w:lvl w:ilvl="0" w:tplc="DC38FD1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7F6F25D6"/>
    <w:multiLevelType w:val="hybridMultilevel"/>
    <w:tmpl w:val="5A32A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6"/>
  </w:num>
  <w:num w:numId="3">
    <w:abstractNumId w:val="24"/>
  </w:num>
  <w:num w:numId="4">
    <w:abstractNumId w:val="41"/>
  </w:num>
  <w:num w:numId="5">
    <w:abstractNumId w:val="12"/>
  </w:num>
  <w:num w:numId="6">
    <w:abstractNumId w:val="40"/>
  </w:num>
  <w:num w:numId="7">
    <w:abstractNumId w:val="42"/>
  </w:num>
  <w:num w:numId="8">
    <w:abstractNumId w:val="17"/>
  </w:num>
  <w:num w:numId="9">
    <w:abstractNumId w:val="49"/>
  </w:num>
  <w:num w:numId="10">
    <w:abstractNumId w:val="31"/>
  </w:num>
  <w:num w:numId="11">
    <w:abstractNumId w:val="15"/>
  </w:num>
  <w:num w:numId="12">
    <w:abstractNumId w:val="32"/>
  </w:num>
  <w:num w:numId="13">
    <w:abstractNumId w:val="33"/>
  </w:num>
  <w:num w:numId="14">
    <w:abstractNumId w:val="29"/>
  </w:num>
  <w:num w:numId="15">
    <w:abstractNumId w:val="28"/>
  </w:num>
  <w:num w:numId="16">
    <w:abstractNumId w:val="48"/>
  </w:num>
  <w:num w:numId="17">
    <w:abstractNumId w:val="45"/>
  </w:num>
  <w:num w:numId="18">
    <w:abstractNumId w:val="39"/>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47"/>
  </w:num>
  <w:num w:numId="22">
    <w:abstractNumId w:val="35"/>
  </w:num>
  <w:num w:numId="23">
    <w:abstractNumId w:val="37"/>
  </w:num>
  <w:num w:numId="24">
    <w:abstractNumId w:val="0"/>
  </w:num>
  <w:num w:numId="25">
    <w:abstractNumId w:val="2"/>
  </w:num>
  <w:num w:numId="26">
    <w:abstractNumId w:val="1"/>
  </w:num>
  <w:num w:numId="27">
    <w:abstractNumId w:val="6"/>
  </w:num>
  <w:num w:numId="28">
    <w:abstractNumId w:val="9"/>
  </w:num>
  <w:num w:numId="29">
    <w:abstractNumId w:val="18"/>
  </w:num>
  <w:num w:numId="30">
    <w:abstractNumId w:val="4"/>
  </w:num>
  <w:num w:numId="31">
    <w:abstractNumId w:val="22"/>
  </w:num>
  <w:num w:numId="32">
    <w:abstractNumId w:val="3"/>
  </w:num>
  <w:num w:numId="33">
    <w:abstractNumId w:val="25"/>
  </w:num>
  <w:num w:numId="34">
    <w:abstractNumId w:val="10"/>
  </w:num>
  <w:num w:numId="35">
    <w:abstractNumId w:val="46"/>
  </w:num>
  <w:num w:numId="36">
    <w:abstractNumId w:val="34"/>
  </w:num>
  <w:num w:numId="37">
    <w:abstractNumId w:val="38"/>
  </w:num>
  <w:num w:numId="38">
    <w:abstractNumId w:val="44"/>
  </w:num>
  <w:num w:numId="39">
    <w:abstractNumId w:val="16"/>
  </w:num>
  <w:num w:numId="40">
    <w:abstractNumId w:val="43"/>
  </w:num>
  <w:num w:numId="41">
    <w:abstractNumId w:val="11"/>
  </w:num>
  <w:num w:numId="42">
    <w:abstractNumId w:val="13"/>
  </w:num>
  <w:num w:numId="43">
    <w:abstractNumId w:val="8"/>
  </w:num>
  <w:num w:numId="44">
    <w:abstractNumId w:val="5"/>
  </w:num>
  <w:num w:numId="45">
    <w:abstractNumId w:val="30"/>
  </w:num>
  <w:num w:numId="46">
    <w:abstractNumId w:val="14"/>
  </w:num>
  <w:num w:numId="47">
    <w:abstractNumId w:val="36"/>
  </w:num>
  <w:num w:numId="48">
    <w:abstractNumId w:val="7"/>
  </w:num>
  <w:num w:numId="49">
    <w:abstractNumId w:val="1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CE"/>
    <w:rsid w:val="000309DD"/>
    <w:rsid w:val="00033A3B"/>
    <w:rsid w:val="000411FF"/>
    <w:rsid w:val="000B6543"/>
    <w:rsid w:val="00115C59"/>
    <w:rsid w:val="001161E0"/>
    <w:rsid w:val="00116824"/>
    <w:rsid w:val="00147952"/>
    <w:rsid w:val="00172882"/>
    <w:rsid w:val="00193045"/>
    <w:rsid w:val="001D10F8"/>
    <w:rsid w:val="001D1999"/>
    <w:rsid w:val="001F65A3"/>
    <w:rsid w:val="00232424"/>
    <w:rsid w:val="00285E94"/>
    <w:rsid w:val="002C4176"/>
    <w:rsid w:val="0030211A"/>
    <w:rsid w:val="00314C95"/>
    <w:rsid w:val="00326AA1"/>
    <w:rsid w:val="0036709C"/>
    <w:rsid w:val="003854A6"/>
    <w:rsid w:val="0039788A"/>
    <w:rsid w:val="003E1EB2"/>
    <w:rsid w:val="003F3BFC"/>
    <w:rsid w:val="003F71B0"/>
    <w:rsid w:val="00433B01"/>
    <w:rsid w:val="004803C4"/>
    <w:rsid w:val="0048065C"/>
    <w:rsid w:val="004838CE"/>
    <w:rsid w:val="00487DD4"/>
    <w:rsid w:val="004B01C8"/>
    <w:rsid w:val="004E7E6A"/>
    <w:rsid w:val="00553330"/>
    <w:rsid w:val="005B7D83"/>
    <w:rsid w:val="005B7E2D"/>
    <w:rsid w:val="006333BB"/>
    <w:rsid w:val="006B3B58"/>
    <w:rsid w:val="006E48DB"/>
    <w:rsid w:val="007209E2"/>
    <w:rsid w:val="00742E87"/>
    <w:rsid w:val="00825EAB"/>
    <w:rsid w:val="00843B25"/>
    <w:rsid w:val="008547AE"/>
    <w:rsid w:val="00856DA9"/>
    <w:rsid w:val="008B6A95"/>
    <w:rsid w:val="008D1446"/>
    <w:rsid w:val="00905764"/>
    <w:rsid w:val="009258B3"/>
    <w:rsid w:val="009439B1"/>
    <w:rsid w:val="009766A7"/>
    <w:rsid w:val="009C5982"/>
    <w:rsid w:val="00A14072"/>
    <w:rsid w:val="00A34424"/>
    <w:rsid w:val="00A77CAD"/>
    <w:rsid w:val="00B01E07"/>
    <w:rsid w:val="00B30D1F"/>
    <w:rsid w:val="00B33711"/>
    <w:rsid w:val="00B820D4"/>
    <w:rsid w:val="00BD6581"/>
    <w:rsid w:val="00BE6281"/>
    <w:rsid w:val="00BE7F25"/>
    <w:rsid w:val="00BF4FA9"/>
    <w:rsid w:val="00C12FC4"/>
    <w:rsid w:val="00C22EF7"/>
    <w:rsid w:val="00C87143"/>
    <w:rsid w:val="00CB1B9C"/>
    <w:rsid w:val="00CC2D59"/>
    <w:rsid w:val="00CD5DB3"/>
    <w:rsid w:val="00CE462E"/>
    <w:rsid w:val="00D05751"/>
    <w:rsid w:val="00D46ACD"/>
    <w:rsid w:val="00D943CB"/>
    <w:rsid w:val="00E408DA"/>
    <w:rsid w:val="00E91329"/>
    <w:rsid w:val="00E9296B"/>
    <w:rsid w:val="00EB56C7"/>
    <w:rsid w:val="00EC5F2A"/>
    <w:rsid w:val="00F024EA"/>
    <w:rsid w:val="00F4399A"/>
    <w:rsid w:val="00F50133"/>
    <w:rsid w:val="00F72FB9"/>
    <w:rsid w:val="00F8734A"/>
    <w:rsid w:val="00FC5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8BFE103-5780-4171-AED5-E4F97AE8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qFormat/>
    <w:rsid w:val="00CB1B9C"/>
    <w:pPr>
      <w:keepNext/>
      <w:widowControl/>
      <w:outlineLvl w:val="0"/>
    </w:pPr>
    <w:rPr>
      <w:rFonts w:ascii="Arial" w:eastAsia="Times New Roman" w:hAnsi="Arial" w:cs="Arial"/>
      <w:b/>
      <w:bCs/>
      <w:sz w:val="20"/>
      <w:szCs w:val="24"/>
      <w:u w:val="single"/>
      <w:lang w:val="en-GB"/>
    </w:rPr>
  </w:style>
  <w:style w:type="paragraph" w:styleId="Heading2">
    <w:name w:val="heading 2"/>
    <w:basedOn w:val="Normal"/>
    <w:next w:val="Normal"/>
    <w:link w:val="Heading2Char"/>
    <w:qFormat/>
    <w:rsid w:val="00CB1B9C"/>
    <w:pPr>
      <w:keepNext/>
      <w:widowControl/>
      <w:outlineLvl w:val="1"/>
    </w:pPr>
    <w:rPr>
      <w:rFonts w:ascii="Arial" w:eastAsia="Times New Roman" w:hAnsi="Arial" w:cs="Arial"/>
      <w:b/>
      <w:bCs/>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ind w:left="601" w:hanging="360"/>
    </w:pPr>
    <w:rPr>
      <w:rFonts w:ascii="Calibri" w:eastAsia="Calibri" w:hAnsi="Calibri"/>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6709C"/>
    <w:rPr>
      <w:color w:val="0000FF" w:themeColor="hyperlink"/>
      <w:u w:val="single"/>
    </w:rPr>
  </w:style>
  <w:style w:type="paragraph" w:styleId="Header">
    <w:name w:val="header"/>
    <w:basedOn w:val="Normal"/>
    <w:link w:val="HeaderChar"/>
    <w:unhideWhenUsed/>
    <w:rsid w:val="000309DD"/>
    <w:pPr>
      <w:tabs>
        <w:tab w:val="center" w:pos="4513"/>
        <w:tab w:val="right" w:pos="9026"/>
      </w:tabs>
    </w:pPr>
  </w:style>
  <w:style w:type="character" w:customStyle="1" w:styleId="HeaderChar">
    <w:name w:val="Header Char"/>
    <w:basedOn w:val="DefaultParagraphFont"/>
    <w:link w:val="Header"/>
    <w:uiPriority w:val="99"/>
    <w:rsid w:val="000309DD"/>
  </w:style>
  <w:style w:type="paragraph" w:styleId="Footer">
    <w:name w:val="footer"/>
    <w:basedOn w:val="Normal"/>
    <w:link w:val="FooterChar"/>
    <w:unhideWhenUsed/>
    <w:rsid w:val="000309DD"/>
    <w:pPr>
      <w:tabs>
        <w:tab w:val="center" w:pos="4513"/>
        <w:tab w:val="right" w:pos="9026"/>
      </w:tabs>
    </w:pPr>
  </w:style>
  <w:style w:type="character" w:customStyle="1" w:styleId="FooterChar">
    <w:name w:val="Footer Char"/>
    <w:basedOn w:val="DefaultParagraphFont"/>
    <w:link w:val="Footer"/>
    <w:uiPriority w:val="99"/>
    <w:rsid w:val="000309DD"/>
  </w:style>
  <w:style w:type="paragraph" w:customStyle="1" w:styleId="Bullet1Text">
    <w:name w:val="Bullet1 (Text)"/>
    <w:basedOn w:val="Header"/>
    <w:link w:val="Bullet1TextChar"/>
    <w:rsid w:val="006E48DB"/>
    <w:pPr>
      <w:keepLines/>
      <w:widowControl/>
      <w:numPr>
        <w:numId w:val="26"/>
      </w:numPr>
      <w:tabs>
        <w:tab w:val="clear" w:pos="4513"/>
        <w:tab w:val="clear" w:pos="9026"/>
        <w:tab w:val="left" w:pos="517"/>
      </w:tabs>
      <w:spacing w:before="40" w:after="40" w:line="288" w:lineRule="auto"/>
      <w:ind w:left="516" w:hanging="284"/>
    </w:pPr>
    <w:rPr>
      <w:rFonts w:ascii="Arial" w:eastAsia="Times New Roman" w:hAnsi="Arial" w:cs="Arial"/>
      <w:lang w:val="en-GB"/>
    </w:rPr>
  </w:style>
  <w:style w:type="character" w:customStyle="1" w:styleId="Bullet1TextChar">
    <w:name w:val="Bullet1 (Text) Char"/>
    <w:link w:val="Bullet1Text"/>
    <w:rsid w:val="006E48DB"/>
    <w:rPr>
      <w:rFonts w:ascii="Arial" w:eastAsia="Times New Roman" w:hAnsi="Arial" w:cs="Arial"/>
      <w:lang w:val="en-GB"/>
    </w:rPr>
  </w:style>
  <w:style w:type="paragraph" w:customStyle="1" w:styleId="Answerbullets">
    <w:name w:val="Answer (bullets)"/>
    <w:basedOn w:val="Normal"/>
    <w:rsid w:val="00D46ACD"/>
    <w:pPr>
      <w:numPr>
        <w:numId w:val="29"/>
      </w:numPr>
      <w:autoSpaceDE w:val="0"/>
      <w:autoSpaceDN w:val="0"/>
      <w:adjustRightInd w:val="0"/>
      <w:spacing w:before="60" w:after="20" w:line="288" w:lineRule="auto"/>
      <w:ind w:right="113"/>
    </w:pPr>
    <w:rPr>
      <w:rFonts w:ascii="Arial" w:eastAsia="Times New Roman" w:hAnsi="Arial" w:cs="Arial"/>
      <w:sz w:val="20"/>
      <w:szCs w:val="20"/>
      <w:lang w:val="en-GB"/>
    </w:rPr>
  </w:style>
  <w:style w:type="paragraph" w:customStyle="1" w:styleId="DfESBullets">
    <w:name w:val="DfESBullets"/>
    <w:basedOn w:val="Normal"/>
    <w:rsid w:val="00D46ACD"/>
    <w:pPr>
      <w:numPr>
        <w:numId w:val="28"/>
      </w:numPr>
      <w:overflowPunct w:val="0"/>
      <w:autoSpaceDE w:val="0"/>
      <w:autoSpaceDN w:val="0"/>
      <w:adjustRightInd w:val="0"/>
      <w:spacing w:after="240"/>
      <w:textAlignment w:val="baseline"/>
    </w:pPr>
    <w:rPr>
      <w:rFonts w:ascii="Arial" w:eastAsia="Times New Roman" w:hAnsi="Arial" w:cs="Times New Roman"/>
      <w:szCs w:val="20"/>
      <w:lang w:val="en-GB"/>
    </w:rPr>
  </w:style>
  <w:style w:type="character" w:customStyle="1" w:styleId="Heading1Char">
    <w:name w:val="Heading 1 Char"/>
    <w:basedOn w:val="DefaultParagraphFont"/>
    <w:link w:val="Heading1"/>
    <w:rsid w:val="00CB1B9C"/>
    <w:rPr>
      <w:rFonts w:ascii="Arial" w:eastAsia="Times New Roman" w:hAnsi="Arial" w:cs="Arial"/>
      <w:b/>
      <w:bCs/>
      <w:sz w:val="20"/>
      <w:szCs w:val="24"/>
      <w:u w:val="single"/>
      <w:lang w:val="en-GB"/>
    </w:rPr>
  </w:style>
  <w:style w:type="character" w:customStyle="1" w:styleId="Heading2Char">
    <w:name w:val="Heading 2 Char"/>
    <w:basedOn w:val="DefaultParagraphFont"/>
    <w:link w:val="Heading2"/>
    <w:rsid w:val="00CB1B9C"/>
    <w:rPr>
      <w:rFonts w:ascii="Arial" w:eastAsia="Times New Roman" w:hAnsi="Arial" w:cs="Arial"/>
      <w:b/>
      <w:bCs/>
      <w:sz w:val="20"/>
      <w:szCs w:val="24"/>
      <w:lang w:val="en-GB"/>
    </w:rPr>
  </w:style>
  <w:style w:type="character" w:customStyle="1" w:styleId="BodyTextChar">
    <w:name w:val="Body Text Char"/>
    <w:basedOn w:val="DefaultParagraphFont"/>
    <w:link w:val="BodyText"/>
    <w:uiPriority w:val="1"/>
    <w:rsid w:val="00F50133"/>
    <w:rPr>
      <w:rFonts w:ascii="Calibri" w:eastAsia="Calibri" w:hAnsi="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mailto:school@henrymaynard.waltham.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E6FFF6A68D134F9F64EA0464DD6BF5" ma:contentTypeVersion="14" ma:contentTypeDescription="Create a new document." ma:contentTypeScope="" ma:versionID="fe8f0a909d63f24086a0cf26b0a8a2f4">
  <xsd:schema xmlns:xsd="http://www.w3.org/2001/XMLSchema" xmlns:xs="http://www.w3.org/2001/XMLSchema" xmlns:p="http://schemas.microsoft.com/office/2006/metadata/properties" xmlns:ns2="90d0389d-8026-419a-99eb-32ff40e6aed8" xmlns:ns3="9bb4e44e-c410-4baf-99c3-76fc36df3566" targetNamespace="http://schemas.microsoft.com/office/2006/metadata/properties" ma:root="true" ma:fieldsID="5d8916f1af6ec27fabe3d8efa3633347" ns2:_="" ns3:_="">
    <xsd:import namespace="90d0389d-8026-419a-99eb-32ff40e6aed8"/>
    <xsd:import namespace="9bb4e44e-c410-4baf-99c3-76fc36df35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0389d-8026-419a-99eb-32ff40e6a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b4e44e-c410-4baf-99c3-76fc36df35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0d0389d-8026-419a-99eb-32ff40e6ae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C0EFE-D571-446E-9D6F-D51CCCA09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0389d-8026-419a-99eb-32ff40e6aed8"/>
    <ds:schemaRef ds:uri="9bb4e44e-c410-4baf-99c3-76fc36df3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1F6D0E-E3E6-4CA6-AE27-03DEEDCDBD99}">
  <ds:schemaRefs>
    <ds:schemaRef ds:uri="9bb4e44e-c410-4baf-99c3-76fc36df3566"/>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90d0389d-8026-419a-99eb-32ff40e6aed8"/>
    <ds:schemaRef ds:uri="http://purl.org/dc/terms/"/>
  </ds:schemaRefs>
</ds:datastoreItem>
</file>

<file path=customXml/itemProps3.xml><?xml version="1.0" encoding="utf-8"?>
<ds:datastoreItem xmlns:ds="http://schemas.openxmlformats.org/officeDocument/2006/customXml" ds:itemID="{38834115-5DAC-4FAB-BD53-C31D68A01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Birkett</dc:creator>
  <cp:lastModifiedBy>Rebecca RW. Wearing</cp:lastModifiedBy>
  <cp:revision>2</cp:revision>
  <cp:lastPrinted>2021-04-20T10:35:00Z</cp:lastPrinted>
  <dcterms:created xsi:type="dcterms:W3CDTF">2024-03-21T15:23:00Z</dcterms:created>
  <dcterms:modified xsi:type="dcterms:W3CDTF">2024-03-21T15:23:00Z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2014-03-14T00:00:00Z</vt:filetime>
  </property>
  <property fmtid="{D5CDD505-2E9C-101B-9397-08002B2CF9AE}" pid="3" name="Creator">
    <vt:lpwstr>Acrobat PDFMaker 10.1 for Word</vt:lpwstr>
  </property>
  <property fmtid="{D5CDD505-2E9C-101B-9397-08002B2CF9AE}" pid="4" name="LastSaved">
    <vt:filetime>2015-01-19T00:00:00Z</vt:filetime>
  </property>
  <property fmtid="{D5CDD505-2E9C-101B-9397-08002B2CF9AE}" pid="5" name="ContentTypeId">
    <vt:lpwstr>0x010100C9E6FFF6A68D134F9F64EA0464DD6BF5</vt:lpwstr>
  </property>
</Properties>
</file>