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rPr>
          <w:rFonts w:ascii="Arial" w:cs="Arial" w:eastAsia="Arial" w:hAnsi="Arial"/>
          <w:b w:val="0"/>
          <w:sz w:val="31"/>
          <w:szCs w:val="31"/>
          <w:vertAlign w:val="baseline"/>
        </w:rPr>
      </w:pPr>
      <w:r w:rsidDel="00000000" w:rsidR="00000000" w:rsidRPr="00000000">
        <w:rPr>
          <w:rFonts w:ascii="Arial" w:cs="Arial" w:eastAsia="Arial" w:hAnsi="Arial"/>
          <w:b w:val="1"/>
          <w:sz w:val="31"/>
          <w:szCs w:val="31"/>
          <w:vertAlign w:val="baseline"/>
          <w:rtl w:val="0"/>
        </w:rPr>
        <w:t xml:space="preserve">LITTLE ILFORD SCHOOL</w:t>
      </w:r>
      <w:r w:rsidDel="00000000" w:rsidR="00000000" w:rsidRPr="00000000">
        <w:rPr>
          <w:rtl w:val="0"/>
        </w:rPr>
      </w:r>
    </w:p>
    <w:p w:rsidR="00000000" w:rsidDel="00000000" w:rsidP="00000000" w:rsidRDefault="00000000" w:rsidRPr="00000000" w14:paraId="00000002">
      <w:pPr>
        <w:pStyle w:val="Title"/>
        <w:pageBreakBefore w:val="0"/>
        <w:rPr>
          <w:rFonts w:ascii="Arial" w:cs="Arial" w:eastAsia="Arial" w:hAnsi="Arial"/>
          <w:b w:val="0"/>
          <w:sz w:val="24"/>
          <w:szCs w:val="24"/>
          <w:vertAlign w:val="baseline"/>
        </w:rPr>
      </w:pPr>
      <w:r w:rsidDel="00000000" w:rsidR="00000000" w:rsidRPr="00000000">
        <w:rPr>
          <w:rFonts w:ascii="Arial" w:cs="Arial" w:eastAsia="Arial" w:hAnsi="Arial"/>
          <w:b w:val="1"/>
          <w:sz w:val="24"/>
          <w:szCs w:val="24"/>
          <w:vertAlign w:val="baseline"/>
          <w:rtl w:val="0"/>
        </w:rPr>
        <w:t xml:space="preserve">Headteacher – </w:t>
      </w:r>
      <w:r w:rsidDel="00000000" w:rsidR="00000000" w:rsidRPr="00000000">
        <w:rPr>
          <w:rFonts w:ascii="Arial" w:cs="Arial" w:eastAsia="Arial" w:hAnsi="Arial"/>
          <w:sz w:val="24"/>
          <w:szCs w:val="24"/>
          <w:rtl w:val="0"/>
        </w:rPr>
        <w:t xml:space="preserve">Andrew Finn </w:t>
      </w:r>
      <w:r w:rsidDel="00000000" w:rsidR="00000000" w:rsidRPr="00000000">
        <w:rPr>
          <w:rtl w:val="0"/>
        </w:rPr>
      </w:r>
    </w:p>
    <w:p w:rsidR="00000000" w:rsidDel="00000000" w:rsidP="00000000" w:rsidRDefault="00000000" w:rsidRPr="00000000" w14:paraId="00000003">
      <w:pPr>
        <w:pStyle w:val="Title"/>
        <w:pageBreakBefore w:val="0"/>
        <w:rPr>
          <w:sz w:val="20"/>
          <w:szCs w:val="20"/>
          <w:vertAlign w:val="baseline"/>
        </w:rPr>
      </w:pPr>
      <w:r w:rsidDel="00000000" w:rsidR="00000000" w:rsidRPr="00000000">
        <w:rPr>
          <w:sz w:val="20"/>
          <w:szCs w:val="20"/>
          <w:vertAlign w:val="baseline"/>
        </w:rPr>
        <w:drawing>
          <wp:inline distB="0" distT="0" distL="114300" distR="114300">
            <wp:extent cx="504825" cy="72453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04825" cy="724535"/>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pStyle w:val="Heading1"/>
        <w:pageBreakBefore w:val="0"/>
        <w:rPr>
          <w:rFonts w:ascii="Arial" w:cs="Arial" w:eastAsia="Arial" w:hAnsi="Arial"/>
          <w:b w:val="0"/>
          <w:sz w:val="23"/>
          <w:szCs w:val="23"/>
          <w:vertAlign w:val="baseline"/>
        </w:rPr>
      </w:pPr>
      <w:r w:rsidDel="00000000" w:rsidR="00000000" w:rsidRPr="00000000">
        <w:rPr>
          <w:rFonts w:ascii="Arial" w:cs="Arial" w:eastAsia="Arial" w:hAnsi="Arial"/>
          <w:sz w:val="23"/>
          <w:szCs w:val="23"/>
          <w:rtl w:val="0"/>
        </w:rPr>
        <w:t xml:space="preserve">Cou</w:t>
      </w:r>
      <w:r w:rsidDel="00000000" w:rsidR="00000000" w:rsidRPr="00000000">
        <w:rPr>
          <w:rFonts w:ascii="Arial" w:cs="Arial" w:eastAsia="Arial" w:hAnsi="Arial"/>
          <w:b w:val="1"/>
          <w:i w:val="1"/>
          <w:sz w:val="23"/>
          <w:szCs w:val="23"/>
          <w:vertAlign w:val="baseline"/>
          <w:rtl w:val="0"/>
        </w:rPr>
        <w:t xml:space="preserve">rage  -  Commitment  -  Compassion</w:t>
      </w:r>
      <w:r w:rsidDel="00000000" w:rsidR="00000000" w:rsidRPr="00000000">
        <w:rPr>
          <w:rtl w:val="0"/>
        </w:rPr>
      </w:r>
    </w:p>
    <w:p w:rsidR="00000000" w:rsidDel="00000000" w:rsidP="00000000" w:rsidRDefault="00000000" w:rsidRPr="00000000" w14:paraId="00000005">
      <w:pPr>
        <w:pageBreakBefore w:val="0"/>
        <w:rPr>
          <w:vertAlign w:val="baseline"/>
        </w:rPr>
      </w:pPr>
      <w:r w:rsidDel="00000000" w:rsidR="00000000" w:rsidRPr="00000000">
        <w:rPr>
          <w:rtl w:val="0"/>
        </w:rPr>
      </w:r>
    </w:p>
    <w:p w:rsidR="00000000" w:rsidDel="00000000" w:rsidP="00000000" w:rsidRDefault="00000000" w:rsidRPr="00000000" w14:paraId="00000006">
      <w:pPr>
        <w:pStyle w:val="Heading1"/>
        <w:pageBreakBefore w:val="0"/>
        <w:rPr>
          <w:rFonts w:ascii="Arial" w:cs="Arial" w:eastAsia="Arial" w:hAnsi="Arial"/>
          <w:b w:val="1"/>
          <w:sz w:val="32"/>
          <w:szCs w:val="32"/>
          <w:u w:val="single"/>
        </w:rPr>
      </w:pPr>
      <w:r w:rsidDel="00000000" w:rsidR="00000000" w:rsidRPr="00000000">
        <w:rPr>
          <w:rFonts w:ascii="Arial" w:cs="Arial" w:eastAsia="Arial" w:hAnsi="Arial"/>
          <w:b w:val="1"/>
          <w:sz w:val="32"/>
          <w:szCs w:val="32"/>
          <w:u w:val="single"/>
          <w:vertAlign w:val="baseline"/>
          <w:rtl w:val="0"/>
        </w:rPr>
        <w:t xml:space="preserve">Teacher of </w:t>
      </w:r>
      <w:r w:rsidDel="00000000" w:rsidR="00000000" w:rsidRPr="00000000">
        <w:rPr>
          <w:rFonts w:ascii="Arial" w:cs="Arial" w:eastAsia="Arial" w:hAnsi="Arial"/>
          <w:b w:val="1"/>
          <w:sz w:val="32"/>
          <w:szCs w:val="32"/>
          <w:u w:val="single"/>
          <w:rtl w:val="0"/>
        </w:rPr>
        <w:t xml:space="preserve">Maths (ECTs welcome)</w:t>
      </w:r>
    </w:p>
    <w:p w:rsidR="00000000" w:rsidDel="00000000" w:rsidP="00000000" w:rsidRDefault="00000000" w:rsidRPr="00000000" w14:paraId="00000007">
      <w:pPr>
        <w:jc w:val="center"/>
        <w:rPr>
          <w:b w:val="1"/>
          <w:sz w:val="28"/>
          <w:szCs w:val="28"/>
          <w:vertAlign w:val="baseline"/>
        </w:rPr>
      </w:pPr>
      <w:r w:rsidDel="00000000" w:rsidR="00000000" w:rsidRPr="00000000">
        <w:rPr>
          <w:b w:val="1"/>
          <w:sz w:val="28"/>
          <w:szCs w:val="28"/>
          <w:rtl w:val="0"/>
        </w:rPr>
        <w:t xml:space="preserve">Required for September 2024</w:t>
      </w:r>
      <w:r w:rsidDel="00000000" w:rsidR="00000000" w:rsidRPr="00000000">
        <w:rPr>
          <w:rtl w:val="0"/>
        </w:rPr>
      </w:r>
    </w:p>
    <w:p w:rsidR="00000000" w:rsidDel="00000000" w:rsidP="00000000" w:rsidRDefault="00000000" w:rsidRPr="00000000" w14:paraId="00000008">
      <w:pPr>
        <w:pageBreakBefore w:val="0"/>
        <w:rPr>
          <w:vertAlign w:val="baseline"/>
        </w:rPr>
      </w:pPr>
      <w:r w:rsidDel="00000000" w:rsidR="00000000" w:rsidRPr="00000000">
        <w:rPr>
          <w:rtl w:val="0"/>
        </w:rPr>
      </w:r>
    </w:p>
    <w:p w:rsidR="00000000" w:rsidDel="00000000" w:rsidP="00000000" w:rsidRDefault="00000000" w:rsidRPr="00000000" w14:paraId="00000009">
      <w:pPr>
        <w:pageBreakBefore w:val="0"/>
        <w:rPr>
          <w:rFonts w:ascii="Arial" w:cs="Arial" w:eastAsia="Arial" w:hAnsi="Arial"/>
          <w:vertAlign w:val="baseline"/>
        </w:rPr>
      </w:pPr>
      <w:r w:rsidDel="00000000" w:rsidR="00000000" w:rsidRPr="00000000">
        <w:rPr>
          <w:rFonts w:ascii="Arial" w:cs="Arial" w:eastAsia="Arial" w:hAnsi="Arial"/>
          <w:vertAlign w:val="baseline"/>
          <w:rtl w:val="0"/>
        </w:rPr>
        <w:t xml:space="preserve">This is a fantastic opportunity to teach in a well led, collaborative and supportive maths faculty.  Little Ilford is a friendly, inclusive and oversubscribed school in Newham making a big difference to the lives of our diverse student community.  We have a strong reputation and high expectations of both students and staff and consider this to be an exciting place to work and develop, where creativity and innovation are nurtured. Our targets for attainment and progress are challenging, but staff have the focus and determination to realise them for the benefit of our students.  We really know our students, and focus on them as individuals.  Pastoral systems are strong and we value a curriculum offer and activities that educate the whole child.  </w:t>
      </w:r>
    </w:p>
    <w:p w:rsidR="00000000" w:rsidDel="00000000" w:rsidP="00000000" w:rsidRDefault="00000000" w:rsidRPr="00000000" w14:paraId="0000000A">
      <w:pPr>
        <w:pageBreakBefore w:val="0"/>
        <w:rPr>
          <w:vertAlign w:val="baseline"/>
        </w:rPr>
      </w:pPr>
      <w:r w:rsidDel="00000000" w:rsidR="00000000" w:rsidRPr="00000000">
        <w:rPr>
          <w:rtl w:val="0"/>
        </w:rPr>
      </w:r>
    </w:p>
    <w:p w:rsidR="00000000" w:rsidDel="00000000" w:rsidP="00000000" w:rsidRDefault="00000000" w:rsidRPr="00000000" w14:paraId="0000000B">
      <w:pPr>
        <w:pageBreakBefore w:val="0"/>
        <w:rPr>
          <w:rFonts w:ascii="Arial" w:cs="Arial" w:eastAsia="Arial" w:hAnsi="Arial"/>
          <w:vertAlign w:val="baseline"/>
        </w:rPr>
      </w:pPr>
      <w:r w:rsidDel="00000000" w:rsidR="00000000" w:rsidRPr="00000000">
        <w:rPr>
          <w:rFonts w:ascii="Arial" w:cs="Arial" w:eastAsia="Arial" w:hAnsi="Arial"/>
          <w:vertAlign w:val="baseline"/>
          <w:rtl w:val="0"/>
        </w:rPr>
        <w:t xml:space="preserve">As a school we are absolutely committed to ensuring that all staff have access to comprehensive professional development and have developed an exciting and impactful programme designed to offer training that makes a real difference.  We value a good home/work balance and do what we can to support our staff in this respect.  </w:t>
      </w:r>
    </w:p>
    <w:p w:rsidR="00000000" w:rsidDel="00000000" w:rsidP="00000000" w:rsidRDefault="00000000" w:rsidRPr="00000000" w14:paraId="0000000C">
      <w:pPr>
        <w:pageBreakBefore w:val="0"/>
        <w:rPr>
          <w:rFonts w:ascii="Arial" w:cs="Arial" w:eastAsia="Arial" w:hAnsi="Arial"/>
          <w:vertAlign w:val="baseline"/>
        </w:rPr>
      </w:pPr>
      <w:r w:rsidDel="00000000" w:rsidR="00000000" w:rsidRPr="00000000">
        <w:rPr>
          <w:rtl w:val="0"/>
        </w:rPr>
      </w:r>
    </w:p>
    <w:p w:rsidR="00000000" w:rsidDel="00000000" w:rsidP="00000000" w:rsidRDefault="00000000" w:rsidRPr="00000000" w14:paraId="0000000D">
      <w:pPr>
        <w:pageBreakBefore w:val="0"/>
        <w:rPr>
          <w:rFonts w:ascii="Arial" w:cs="Arial" w:eastAsia="Arial" w:hAnsi="Arial"/>
          <w:vertAlign w:val="baseline"/>
        </w:rPr>
      </w:pPr>
      <w:r w:rsidDel="00000000" w:rsidR="00000000" w:rsidRPr="00000000">
        <w:rPr>
          <w:rFonts w:ascii="Arial" w:cs="Arial" w:eastAsia="Arial" w:hAnsi="Arial"/>
          <w:vertAlign w:val="baseline"/>
          <w:rtl w:val="0"/>
        </w:rPr>
        <w:t xml:space="preserve">We are looking for a committed, enthusiastic and high calibre </w:t>
      </w:r>
      <w:r w:rsidDel="00000000" w:rsidR="00000000" w:rsidRPr="00000000">
        <w:rPr>
          <w:rFonts w:ascii="Arial" w:cs="Arial" w:eastAsia="Arial" w:hAnsi="Arial"/>
          <w:rtl w:val="0"/>
        </w:rPr>
        <w:t xml:space="preserve">maths</w:t>
      </w:r>
      <w:r w:rsidDel="00000000" w:rsidR="00000000" w:rsidRPr="00000000">
        <w:rPr>
          <w:rFonts w:ascii="Arial" w:cs="Arial" w:eastAsia="Arial" w:hAnsi="Arial"/>
          <w:vertAlign w:val="baseline"/>
          <w:rtl w:val="0"/>
        </w:rPr>
        <w:t xml:space="preserve"> teacher who has exceptional subject knowledge</w:t>
      </w:r>
      <w:r w:rsidDel="00000000" w:rsidR="00000000" w:rsidRPr="00000000">
        <w:rPr>
          <w:rFonts w:ascii="Arial" w:cs="Arial" w:eastAsia="Arial" w:hAnsi="Arial"/>
          <w:rtl w:val="0"/>
        </w:rPr>
        <w:t xml:space="preserve"> </w:t>
      </w:r>
      <w:r w:rsidDel="00000000" w:rsidR="00000000" w:rsidRPr="00000000">
        <w:rPr>
          <w:rFonts w:ascii="Arial" w:cs="Arial" w:eastAsia="Arial" w:hAnsi="Arial"/>
          <w:vertAlign w:val="baseline"/>
          <w:rtl w:val="0"/>
        </w:rPr>
        <w:t xml:space="preserve">to join our energetic and dynamic team.  You wil</w:t>
      </w:r>
      <w:r w:rsidDel="00000000" w:rsidR="00000000" w:rsidRPr="00000000">
        <w:rPr>
          <w:rFonts w:ascii="Arial" w:cs="Arial" w:eastAsia="Arial" w:hAnsi="Arial"/>
          <w:rtl w:val="0"/>
        </w:rPr>
        <w:t xml:space="preserve">l work in the maths team</w:t>
      </w:r>
      <w:r w:rsidDel="00000000" w:rsidR="00000000" w:rsidRPr="00000000">
        <w:rPr>
          <w:rFonts w:ascii="Arial" w:cs="Arial" w:eastAsia="Arial" w:hAnsi="Arial"/>
          <w:vertAlign w:val="baseline"/>
          <w:rtl w:val="0"/>
        </w:rPr>
        <w:t xml:space="preserve">, ensuring that the quality of teaching and learning </w:t>
      </w:r>
      <w:r w:rsidDel="00000000" w:rsidR="00000000" w:rsidRPr="00000000">
        <w:rPr>
          <w:rFonts w:ascii="Arial" w:cs="Arial" w:eastAsia="Arial" w:hAnsi="Arial"/>
          <w:rtl w:val="0"/>
        </w:rPr>
        <w:t xml:space="preserve">in your</w:t>
      </w:r>
      <w:r w:rsidDel="00000000" w:rsidR="00000000" w:rsidRPr="00000000">
        <w:rPr>
          <w:rFonts w:ascii="Arial" w:cs="Arial" w:eastAsia="Arial" w:hAnsi="Arial"/>
          <w:vertAlign w:val="baseline"/>
          <w:rtl w:val="0"/>
        </w:rPr>
        <w:t xml:space="preserve"> </w:t>
      </w:r>
      <w:r w:rsidDel="00000000" w:rsidR="00000000" w:rsidRPr="00000000">
        <w:rPr>
          <w:rFonts w:ascii="Arial" w:cs="Arial" w:eastAsia="Arial" w:hAnsi="Arial"/>
          <w:rtl w:val="0"/>
        </w:rPr>
        <w:t xml:space="preserve">lessons</w:t>
      </w:r>
      <w:r w:rsidDel="00000000" w:rsidR="00000000" w:rsidRPr="00000000">
        <w:rPr>
          <w:rFonts w:ascii="Arial" w:cs="Arial" w:eastAsia="Arial" w:hAnsi="Arial"/>
          <w:vertAlign w:val="baseline"/>
          <w:rtl w:val="0"/>
        </w:rPr>
        <w:t xml:space="preserve"> is outstanding, keeping up to date with curricular developments and </w:t>
      </w:r>
      <w:r w:rsidDel="00000000" w:rsidR="00000000" w:rsidRPr="00000000">
        <w:rPr>
          <w:rFonts w:ascii="Arial" w:cs="Arial" w:eastAsia="Arial" w:hAnsi="Arial"/>
          <w:rtl w:val="0"/>
        </w:rPr>
        <w:t xml:space="preserve">helping to ensure</w:t>
      </w:r>
      <w:r w:rsidDel="00000000" w:rsidR="00000000" w:rsidRPr="00000000">
        <w:rPr>
          <w:rFonts w:ascii="Arial" w:cs="Arial" w:eastAsia="Arial" w:hAnsi="Arial"/>
          <w:vertAlign w:val="baseline"/>
          <w:rtl w:val="0"/>
        </w:rPr>
        <w:t xml:space="preserve"> that </w:t>
      </w:r>
      <w:r w:rsidDel="00000000" w:rsidR="00000000" w:rsidRPr="00000000">
        <w:rPr>
          <w:rFonts w:ascii="Arial" w:cs="Arial" w:eastAsia="Arial" w:hAnsi="Arial"/>
          <w:rtl w:val="0"/>
        </w:rPr>
        <w:t xml:space="preserve">maths is</w:t>
      </w:r>
      <w:r w:rsidDel="00000000" w:rsidR="00000000" w:rsidRPr="00000000">
        <w:rPr>
          <w:rFonts w:ascii="Arial" w:cs="Arial" w:eastAsia="Arial" w:hAnsi="Arial"/>
          <w:vertAlign w:val="baseline"/>
          <w:rtl w:val="0"/>
        </w:rPr>
        <w:t xml:space="preserve"> popular and successful within the </w:t>
      </w:r>
      <w:r w:rsidDel="00000000" w:rsidR="00000000" w:rsidRPr="00000000">
        <w:rPr>
          <w:rFonts w:ascii="Arial" w:cs="Arial" w:eastAsia="Arial" w:hAnsi="Arial"/>
          <w:rtl w:val="0"/>
        </w:rPr>
        <w:t xml:space="preserve">curriculum</w:t>
      </w:r>
      <w:r w:rsidDel="00000000" w:rsidR="00000000" w:rsidRPr="00000000">
        <w:rPr>
          <w:rFonts w:ascii="Arial" w:cs="Arial" w:eastAsia="Arial" w:hAnsi="Arial"/>
          <w:vertAlign w:val="baseline"/>
          <w:rtl w:val="0"/>
        </w:rPr>
        <w:t xml:space="preserve">.  You will engage and inspire our students in the subject, allowing them to make outstanding progress and achieve strong results</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0E">
      <w:pPr>
        <w:pageBreakBefore w:val="0"/>
        <w:rPr>
          <w:rFonts w:ascii="Arial" w:cs="Arial" w:eastAsia="Arial" w:hAnsi="Arial"/>
          <w:vertAlign w:val="baseline"/>
        </w:rPr>
      </w:pPr>
      <w:r w:rsidDel="00000000" w:rsidR="00000000" w:rsidRPr="00000000">
        <w:rPr>
          <w:rtl w:val="0"/>
        </w:rPr>
      </w:r>
    </w:p>
    <w:p w:rsidR="00000000" w:rsidDel="00000000" w:rsidP="00000000" w:rsidRDefault="00000000" w:rsidRPr="00000000" w14:paraId="0000000F">
      <w:pPr>
        <w:pageBreakBefore w:val="0"/>
        <w:rPr>
          <w:rFonts w:ascii="Arial" w:cs="Arial" w:eastAsia="Arial" w:hAnsi="Arial"/>
          <w:vertAlign w:val="baseline"/>
        </w:rPr>
      </w:pPr>
      <w:r w:rsidDel="00000000" w:rsidR="00000000" w:rsidRPr="00000000">
        <w:rPr>
          <w:rFonts w:ascii="Arial" w:cs="Arial" w:eastAsia="Arial" w:hAnsi="Arial"/>
          <w:vertAlign w:val="baseline"/>
          <w:rtl w:val="0"/>
        </w:rPr>
        <w:t xml:space="preserve">We will support and develop you to become an outstanding teacher and provide working partnership opportunities with other schools and departments.  We are an aspirational, reflective and creative learning community where all adults are learners who take risks in order to achieve excellent results for our students.  </w:t>
      </w:r>
    </w:p>
    <w:p w:rsidR="00000000" w:rsidDel="00000000" w:rsidP="00000000" w:rsidRDefault="00000000" w:rsidRPr="00000000" w14:paraId="00000010">
      <w:pPr>
        <w:pageBreakBefore w:val="0"/>
        <w:rPr>
          <w:rFonts w:ascii="Arial" w:cs="Arial" w:eastAsia="Arial" w:hAnsi="Arial"/>
        </w:rPr>
      </w:pPr>
      <w:r w:rsidDel="00000000" w:rsidR="00000000" w:rsidRPr="00000000">
        <w:rPr>
          <w:rtl w:val="0"/>
        </w:rPr>
      </w:r>
    </w:p>
    <w:p w:rsidR="00000000" w:rsidDel="00000000" w:rsidP="00000000" w:rsidRDefault="00000000" w:rsidRPr="00000000" w14:paraId="00000011">
      <w:pPr>
        <w:rPr>
          <w:rFonts w:ascii="Arial" w:cs="Arial" w:eastAsia="Arial" w:hAnsi="Arial"/>
          <w:sz w:val="26"/>
          <w:szCs w:val="26"/>
        </w:rPr>
      </w:pPr>
      <w:r w:rsidDel="00000000" w:rsidR="00000000" w:rsidRPr="00000000">
        <w:rPr>
          <w:rFonts w:ascii="Arial" w:cs="Arial" w:eastAsia="Arial" w:hAnsi="Arial"/>
          <w:color w:val="222222"/>
          <w:highlight w:val="white"/>
          <w:rtl w:val="0"/>
        </w:rPr>
        <w:t xml:space="preserve">Please note -the school is currently undergoing an expansion and staff may be expected to teach a second subject.</w:t>
      </w:r>
      <w:r w:rsidDel="00000000" w:rsidR="00000000" w:rsidRPr="00000000">
        <w:rPr>
          <w:rFonts w:ascii="Arial" w:cs="Arial" w:eastAsia="Arial" w:hAnsi="Arial"/>
          <w:sz w:val="26"/>
          <w:szCs w:val="26"/>
          <w:rtl w:val="0"/>
        </w:rPr>
        <w:t xml:space="preserve"> </w:t>
      </w:r>
    </w:p>
    <w:p w:rsidR="00000000" w:rsidDel="00000000" w:rsidP="00000000" w:rsidRDefault="00000000" w:rsidRPr="00000000" w14:paraId="00000012">
      <w:pPr>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3">
      <w:pPr>
        <w:rPr>
          <w:rFonts w:ascii="Arial" w:cs="Arial" w:eastAsia="Arial" w:hAnsi="Arial"/>
        </w:rPr>
      </w:pPr>
      <w:r w:rsidDel="00000000" w:rsidR="00000000" w:rsidRPr="00000000">
        <w:rPr>
          <w:rFonts w:ascii="Arial" w:cs="Arial" w:eastAsia="Arial" w:hAnsi="Arial"/>
          <w:rtl w:val="0"/>
        </w:rPr>
        <w:t xml:space="preserve">We look forward to your application.</w:t>
      </w:r>
    </w:p>
    <w:p w:rsidR="00000000" w:rsidDel="00000000" w:rsidP="00000000" w:rsidRDefault="00000000" w:rsidRPr="00000000" w14:paraId="00000014">
      <w:pPr>
        <w:rPr>
          <w:rFonts w:ascii="Arial" w:cs="Arial" w:eastAsia="Arial" w:hAnsi="Arial"/>
        </w:rPr>
      </w:pPr>
      <w:r w:rsidDel="00000000" w:rsidR="00000000" w:rsidRPr="00000000">
        <w:rPr>
          <w:rtl w:val="0"/>
        </w:rPr>
      </w:r>
    </w:p>
    <w:p w:rsidR="00000000" w:rsidDel="00000000" w:rsidP="00000000" w:rsidRDefault="00000000" w:rsidRPr="00000000" w14:paraId="00000015">
      <w:pPr>
        <w:rPr>
          <w:rFonts w:ascii="Arial" w:cs="Arial" w:eastAsia="Arial" w:hAnsi="Arial"/>
          <w:b w:val="1"/>
          <w:i w:val="1"/>
          <w:sz w:val="22"/>
          <w:szCs w:val="22"/>
        </w:rPr>
      </w:pPr>
      <w:r w:rsidDel="00000000" w:rsidR="00000000" w:rsidRPr="00000000">
        <w:rPr>
          <w:rtl w:val="0"/>
        </w:rPr>
      </w:r>
    </w:p>
    <w:p w:rsidR="00000000" w:rsidDel="00000000" w:rsidP="00000000" w:rsidRDefault="00000000" w:rsidRPr="00000000" w14:paraId="00000016">
      <w:pPr>
        <w:pBdr>
          <w:top w:color="000000" w:space="1" w:sz="4" w:val="single"/>
          <w:left w:color="000000" w:space="4" w:sz="4" w:val="single"/>
          <w:bottom w:color="000000" w:space="1" w:sz="4" w:val="single"/>
          <w:right w:color="000000" w:space="4" w:sz="4" w:val="single"/>
        </w:pBd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To obtain further information or for an informal discussion please contact Mehz Karim on </w:t>
      </w:r>
    </w:p>
    <w:p w:rsidR="00000000" w:rsidDel="00000000" w:rsidP="00000000" w:rsidRDefault="00000000" w:rsidRPr="00000000" w14:paraId="00000017">
      <w:pPr>
        <w:pBdr>
          <w:top w:color="000000" w:space="1" w:sz="4" w:val="single"/>
          <w:left w:color="000000" w:space="4" w:sz="4" w:val="single"/>
          <w:bottom w:color="000000" w:space="1" w:sz="4" w:val="single"/>
          <w:right w:color="000000" w:space="4" w:sz="4" w:val="single"/>
        </w:pBdr>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020 8928 3548 /email m.karim@littleilford.org </w:t>
      </w:r>
      <w:r w:rsidDel="00000000" w:rsidR="00000000" w:rsidRPr="00000000">
        <w:rPr>
          <w:rtl w:val="0"/>
        </w:rPr>
      </w:r>
    </w:p>
    <w:p w:rsidR="00000000" w:rsidDel="00000000" w:rsidP="00000000" w:rsidRDefault="00000000" w:rsidRPr="00000000" w14:paraId="00000018">
      <w:pPr>
        <w:pBdr>
          <w:top w:color="000000" w:space="1" w:sz="4" w:val="single"/>
          <w:left w:color="000000" w:space="4" w:sz="4" w:val="single"/>
          <w:bottom w:color="000000" w:space="1" w:sz="4" w:val="single"/>
          <w:right w:color="000000" w:space="4" w:sz="4" w:val="single"/>
        </w:pBd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9">
      <w:pPr>
        <w:pBdr>
          <w:top w:color="000000" w:space="1" w:sz="4" w:val="single"/>
          <w:left w:color="000000" w:space="4" w:sz="4" w:val="single"/>
          <w:bottom w:color="000000" w:space="1" w:sz="4" w:val="single"/>
          <w:right w:color="000000" w:space="4" w:sz="4" w:val="single"/>
        </w:pBd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We may shortlist and interview sooner should we have a strong field</w:t>
      </w:r>
    </w:p>
    <w:p w:rsidR="00000000" w:rsidDel="00000000" w:rsidP="00000000" w:rsidRDefault="00000000" w:rsidRPr="00000000" w14:paraId="0000001A">
      <w:pPr>
        <w:pBdr>
          <w:top w:color="000000" w:space="1" w:sz="4" w:val="single"/>
          <w:left w:color="000000" w:space="4" w:sz="4" w:val="single"/>
          <w:bottom w:color="000000" w:space="1" w:sz="4" w:val="single"/>
          <w:right w:color="000000" w:space="4" w:sz="4" w:val="single"/>
        </w:pBdr>
        <w:jc w:val="center"/>
        <w:rPr>
          <w:rFonts w:ascii="Arial" w:cs="Arial" w:eastAsia="Arial" w:hAnsi="Arial"/>
          <w:b w:val="1"/>
          <w:i w:val="1"/>
          <w:sz w:val="21"/>
          <w:szCs w:val="21"/>
        </w:rPr>
      </w:pPr>
      <w:r w:rsidDel="00000000" w:rsidR="00000000" w:rsidRPr="00000000">
        <w:rPr>
          <w:rtl w:val="0"/>
        </w:rPr>
      </w:r>
    </w:p>
    <w:p w:rsidR="00000000" w:rsidDel="00000000" w:rsidP="00000000" w:rsidRDefault="00000000" w:rsidRPr="00000000" w14:paraId="0000001B">
      <w:pPr>
        <w:pBdr>
          <w:top w:color="000000" w:space="1" w:sz="4" w:val="single"/>
          <w:left w:color="000000" w:space="4" w:sz="4" w:val="single"/>
          <w:bottom w:color="000000" w:space="1" w:sz="4" w:val="single"/>
          <w:right w:color="000000" w:space="4" w:sz="4" w:val="single"/>
        </w:pBdr>
        <w:jc w:val="center"/>
        <w:rPr>
          <w:rFonts w:ascii="Arial" w:cs="Arial" w:eastAsia="Arial" w:hAnsi="Arial"/>
          <w:sz w:val="21"/>
          <w:szCs w:val="21"/>
        </w:rPr>
      </w:pPr>
      <w:r w:rsidDel="00000000" w:rsidR="00000000" w:rsidRPr="00000000">
        <w:rPr>
          <w:rFonts w:ascii="Arial" w:cs="Arial" w:eastAsia="Arial" w:hAnsi="Arial"/>
          <w:b w:val="1"/>
          <w:i w:val="1"/>
          <w:sz w:val="21"/>
          <w:szCs w:val="21"/>
          <w:rtl w:val="0"/>
        </w:rPr>
        <w:t xml:space="preserve">Little Ilford School, Rectory Road, Manor Park, London E12 6JB </w:t>
      </w:r>
      <w:r w:rsidDel="00000000" w:rsidR="00000000" w:rsidRPr="00000000">
        <w:rPr>
          <w:rtl w:val="0"/>
        </w:rPr>
      </w:r>
    </w:p>
    <w:p w:rsidR="00000000" w:rsidDel="00000000" w:rsidP="00000000" w:rsidRDefault="00000000" w:rsidRPr="00000000" w14:paraId="0000001C">
      <w:pPr>
        <w:pBdr>
          <w:top w:color="000000" w:space="1" w:sz="4" w:val="single"/>
          <w:left w:color="000000" w:space="4" w:sz="4" w:val="single"/>
          <w:bottom w:color="000000" w:space="1" w:sz="4" w:val="single"/>
          <w:right w:color="000000" w:space="4" w:sz="4" w:val="single"/>
        </w:pBdr>
        <w:jc w:val="center"/>
        <w:rPr>
          <w:rFonts w:ascii="Arial" w:cs="Arial" w:eastAsia="Arial" w:hAnsi="Arial"/>
          <w:sz w:val="19"/>
          <w:szCs w:val="19"/>
        </w:rPr>
      </w:pPr>
      <w:r w:rsidDel="00000000" w:rsidR="00000000" w:rsidRPr="00000000">
        <w:rPr>
          <w:rtl w:val="0"/>
        </w:rPr>
      </w:r>
    </w:p>
    <w:p w:rsidR="00000000" w:rsidDel="00000000" w:rsidP="00000000" w:rsidRDefault="00000000" w:rsidRPr="00000000" w14:paraId="0000001D">
      <w:pPr>
        <w:pBdr>
          <w:top w:color="000000" w:space="1" w:sz="4" w:val="single"/>
          <w:left w:color="000000" w:space="4" w:sz="4" w:val="single"/>
          <w:bottom w:color="000000" w:space="1" w:sz="4" w:val="single"/>
          <w:right w:color="000000" w:space="4" w:sz="4" w:val="single"/>
        </w:pBdr>
        <w:jc w:val="center"/>
        <w:rPr>
          <w:rFonts w:ascii="Arial" w:cs="Arial" w:eastAsia="Arial" w:hAnsi="Arial"/>
          <w:sz w:val="21"/>
          <w:szCs w:val="21"/>
        </w:rPr>
      </w:pPr>
      <w:r w:rsidDel="00000000" w:rsidR="00000000" w:rsidRPr="00000000">
        <w:rPr>
          <w:rFonts w:ascii="Arial" w:cs="Arial" w:eastAsia="Arial" w:hAnsi="Arial"/>
          <w:b w:val="1"/>
          <w:i w:val="1"/>
          <w:sz w:val="21"/>
          <w:szCs w:val="21"/>
          <w:rtl w:val="0"/>
        </w:rPr>
        <w:t xml:space="preserve">The school is committed to safeguarding and promoting the welfare of children and young people and expects all staff and volunteers to share this commitment. An enhanced DBS check is required for all successful candidates.</w:t>
      </w:r>
      <w:r w:rsidDel="00000000" w:rsidR="00000000" w:rsidRPr="00000000">
        <w:rPr>
          <w:rtl w:val="0"/>
        </w:rPr>
      </w:r>
    </w:p>
    <w:p w:rsidR="00000000" w:rsidDel="00000000" w:rsidP="00000000" w:rsidRDefault="00000000" w:rsidRPr="00000000" w14:paraId="0000001E">
      <w:pPr>
        <w:pStyle w:val="Title"/>
        <w:jc w:val="left"/>
        <w:rPr>
          <w:b w:val="0"/>
          <w:sz w:val="20"/>
          <w:szCs w:val="20"/>
        </w:rPr>
      </w:pPr>
      <w:bookmarkStart w:colFirst="0" w:colLast="0" w:name="_71gvzuxn9lul" w:id="0"/>
      <w:bookmarkEnd w:id="0"/>
      <w:r w:rsidDel="00000000" w:rsidR="00000000" w:rsidRPr="00000000">
        <w:rPr>
          <w:rtl w:val="0"/>
        </w:rPr>
      </w:r>
    </w:p>
    <w:p w:rsidR="00000000" w:rsidDel="00000000" w:rsidP="00000000" w:rsidRDefault="00000000" w:rsidRPr="00000000" w14:paraId="0000001F">
      <w:pPr>
        <w:pStyle w:val="Title"/>
        <w:pageBreakBefore w:val="0"/>
        <w:jc w:val="left"/>
        <w:rPr>
          <w:b w:val="0"/>
          <w:i w:val="0"/>
          <w:sz w:val="20"/>
          <w:szCs w:val="20"/>
          <w:vertAlign w:val="baseline"/>
        </w:rPr>
      </w:pPr>
      <w:r w:rsidDel="00000000" w:rsidR="00000000" w:rsidRPr="00000000">
        <w:rPr>
          <w:sz w:val="20"/>
          <w:szCs w:val="20"/>
          <w:vertAlign w:val="baseline"/>
          <w:rtl w:val="0"/>
        </w:rPr>
        <w:tab/>
      </w:r>
      <w:r w:rsidDel="00000000" w:rsidR="00000000" w:rsidRPr="00000000">
        <w:rPr>
          <w:rtl w:val="0"/>
        </w:rPr>
      </w:r>
    </w:p>
    <w:p w:rsidR="00000000" w:rsidDel="00000000" w:rsidP="00000000" w:rsidRDefault="00000000" w:rsidRPr="00000000" w14:paraId="00000020">
      <w:pPr>
        <w:pageBreakBefore w:val="0"/>
        <w:rPr>
          <w:vertAlign w:val="baseline"/>
        </w:rPr>
      </w:pPr>
      <w:r w:rsidDel="00000000" w:rsidR="00000000" w:rsidRPr="00000000">
        <w:rPr>
          <w:rtl w:val="0"/>
        </w:rPr>
      </w:r>
    </w:p>
    <w:p w:rsidR="00000000" w:rsidDel="00000000" w:rsidP="00000000" w:rsidRDefault="00000000" w:rsidRPr="00000000" w14:paraId="00000021">
      <w:pPr>
        <w:pageBreakBefore w:val="0"/>
        <w:jc w:val="center"/>
        <w:rPr>
          <w:rFonts w:ascii="Arial" w:cs="Arial" w:eastAsia="Arial" w:hAnsi="Arial"/>
          <w:sz w:val="21"/>
          <w:szCs w:val="21"/>
          <w:vertAlign w:val="baseline"/>
        </w:rPr>
      </w:pPr>
      <w:r w:rsidDel="00000000" w:rsidR="00000000" w:rsidRPr="00000000">
        <w:rPr>
          <w:rtl w:val="0"/>
        </w:rPr>
      </w:r>
    </w:p>
    <w:sectPr>
      <w:headerReference r:id="rId7" w:type="default"/>
      <w:pgSz w:h="16838" w:w="11906" w:orient="portrait"/>
      <w:pgMar w:bottom="360" w:top="540" w:left="480" w:right="626"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Serifa B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ageBreakBefore w:val="0"/>
      <w:spacing w:before="360" w:lineRule="auto"/>
      <w:rP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jc w:val="center"/>
    </w:pPr>
    <w:rPr>
      <w:rFonts w:ascii="Serifa BT" w:cs="Serifa BT" w:eastAsia="Serifa BT" w:hAnsi="Serifa BT"/>
      <w:b w:val="1"/>
      <w:i w:val="1"/>
      <w:sz w:val="32"/>
      <w:szCs w:val="32"/>
      <w:vertAlign w:val="baseline"/>
    </w:rPr>
  </w:style>
  <w:style w:type="paragraph" w:styleId="Heading2">
    <w:name w:val="heading 2"/>
    <w:basedOn w:val="Normal"/>
    <w:next w:val="Normal"/>
    <w:pPr>
      <w:keepNext w:val="1"/>
      <w:keepLines w:val="1"/>
      <w:pageBreakBefore w:val="0"/>
      <w:spacing w:after="80" w:before="360" w:lineRule="auto"/>
      <w:ind w:firstLine="14"/>
      <w:jc w:val="center"/>
    </w:pPr>
    <w:rPr>
      <w:rFonts w:ascii="Serifa BT" w:cs="Serifa BT" w:eastAsia="Serifa BT" w:hAnsi="Serifa BT"/>
      <w:b w:val="1"/>
      <w:sz w:val="32"/>
      <w:szCs w:val="32"/>
      <w:vertAlign w:val="baseline"/>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jc w:val="center"/>
    </w:pPr>
    <w:rPr>
      <w:rFonts w:ascii="Serifa BT" w:cs="Serifa BT" w:eastAsia="Serifa BT" w:hAnsi="Serifa BT"/>
      <w:b w:val="1"/>
      <w:sz w:val="27"/>
      <w:szCs w:val="27"/>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jc w:val="center"/>
    </w:pPr>
    <w:rPr>
      <w:rFonts w:ascii="Serifa BT" w:cs="Serifa BT" w:eastAsia="Serifa BT" w:hAnsi="Serifa BT"/>
      <w:b w:val="1"/>
      <w:sz w:val="32"/>
      <w:szCs w:val="32"/>
      <w:vertAlign w:val="base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