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838CE" w:rsidRPr="00E92E3F" w:rsidRDefault="004838CE">
      <w:pPr>
        <w:spacing w:before="2"/>
        <w:rPr>
          <w:rFonts w:ascii="Century Gothic" w:eastAsia="Times New Roman" w:hAnsi="Century Gothic" w:cs="Times New Roman"/>
          <w:color w:val="17365D" w:themeColor="text2" w:themeShade="BF"/>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E92E3F" w:rsidRPr="00E92E3F" w14:paraId="1DC330A0" w14:textId="77777777" w:rsidTr="6752DCD5">
        <w:trPr>
          <w:trHeight w:hRule="exact" w:val="2160"/>
        </w:trPr>
        <w:tc>
          <w:tcPr>
            <w:tcW w:w="627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543BC492"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Henry Maynard Primary School and Nursery,</w:t>
            </w:r>
          </w:p>
          <w:p w14:paraId="3096C11D"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101 Maynard Road, </w:t>
            </w:r>
          </w:p>
          <w:p w14:paraId="7F81FD33"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London </w:t>
            </w:r>
          </w:p>
          <w:p w14:paraId="75473541"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s="Helvetica"/>
                <w:color w:val="17365D" w:themeColor="text2" w:themeShade="BF"/>
                <w:sz w:val="20"/>
                <w:szCs w:val="20"/>
                <w:shd w:val="clear" w:color="auto" w:fill="FFFFFF"/>
              </w:rPr>
              <w:t>E17 9JE</w:t>
            </w:r>
          </w:p>
          <w:p w14:paraId="0A37501D"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p>
          <w:p w14:paraId="70407CFE"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Tel: 0208 520 3042</w:t>
            </w:r>
          </w:p>
          <w:p w14:paraId="15C2529B" w14:textId="6F70F515"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Email: </w:t>
            </w:r>
            <w:hyperlink r:id="rId10" w:history="1">
              <w:r w:rsidR="00220CDB" w:rsidRPr="006B245F">
                <w:rPr>
                  <w:rStyle w:val="Hyperlink"/>
                  <w:rFonts w:ascii="Century Gothic" w:hAnsi="Century Gothic"/>
                  <w:sz w:val="20"/>
                  <w:szCs w:val="20"/>
                </w:rPr>
                <w:t>vacancies@henrymaynard.waltham.sch.uk</w:t>
              </w:r>
            </w:hyperlink>
            <w:r w:rsidRPr="00E92E3F">
              <w:rPr>
                <w:rStyle w:val="Hyperlink"/>
                <w:rFonts w:ascii="Century Gothic" w:hAnsi="Century Gothic"/>
                <w:color w:val="17365D" w:themeColor="text2" w:themeShade="BF"/>
                <w:sz w:val="20"/>
                <w:szCs w:val="20"/>
              </w:rPr>
              <w:t xml:space="preserve"> </w:t>
            </w:r>
            <w:r w:rsidRPr="00E92E3F">
              <w:rPr>
                <w:rFonts w:ascii="Century Gothic" w:hAnsi="Century Gothic"/>
                <w:color w:val="17365D" w:themeColor="text2" w:themeShade="BF"/>
                <w:sz w:val="20"/>
                <w:szCs w:val="20"/>
              </w:rPr>
              <w:t xml:space="preserve"> </w:t>
            </w:r>
          </w:p>
        </w:tc>
        <w:tc>
          <w:tcPr>
            <w:tcW w:w="3611"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98EEE7" w14:textId="77777777" w:rsidR="00687564" w:rsidRPr="00E92E3F" w:rsidRDefault="00687564" w:rsidP="00687564">
            <w:pPr>
              <w:pStyle w:val="TableParagraph"/>
              <w:spacing w:line="2107" w:lineRule="exact"/>
              <w:ind w:left="93"/>
              <w:rPr>
                <w:rFonts w:ascii="Century Gothic" w:eastAsia="Times New Roman" w:hAnsi="Century Gothic" w:cs="Times New Roman"/>
                <w:color w:val="17365D" w:themeColor="text2" w:themeShade="BF"/>
                <w:sz w:val="20"/>
                <w:szCs w:val="20"/>
              </w:rPr>
            </w:pPr>
            <w:r w:rsidRPr="00E92E3F">
              <w:rPr>
                <w:rFonts w:ascii="Century Gothic" w:eastAsia="Times New Roman" w:hAnsi="Century Gothic" w:cs="Times New Roman"/>
                <w:noProof/>
                <w:color w:val="17365D" w:themeColor="text2" w:themeShade="BF"/>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2E3F" w:rsidRPr="00E92E3F" w14:paraId="302B47D6" w14:textId="77777777" w:rsidTr="000F0388">
        <w:trPr>
          <w:trHeight w:hRule="exact" w:val="116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A5E2C36" w14:textId="52EC7F73" w:rsidR="00334B49" w:rsidRPr="00CC6616" w:rsidRDefault="00220CDB" w:rsidP="0036709C">
            <w:pPr>
              <w:pStyle w:val="TableParagraph"/>
              <w:spacing w:line="292" w:lineRule="exact"/>
              <w:jc w:val="center"/>
              <w:rPr>
                <w:rFonts w:ascii="Century Gothic" w:eastAsia="Calibri" w:hAnsi="Century Gothic" w:cs="Calibri"/>
                <w:b/>
                <w:bCs/>
                <w:color w:val="17365D" w:themeColor="text2" w:themeShade="BF"/>
                <w:sz w:val="24"/>
                <w:szCs w:val="24"/>
              </w:rPr>
            </w:pPr>
            <w:r>
              <w:rPr>
                <w:rFonts w:ascii="Century Gothic" w:eastAsia="Calibri" w:hAnsi="Century Gothic" w:cs="Calibri"/>
                <w:b/>
                <w:bCs/>
                <w:color w:val="17365D" w:themeColor="text2" w:themeShade="BF"/>
                <w:sz w:val="24"/>
                <w:szCs w:val="24"/>
              </w:rPr>
              <w:t>Extended Schools Playleader</w:t>
            </w:r>
          </w:p>
          <w:p w14:paraId="4731218D" w14:textId="3CDFE93F" w:rsidR="00D70452" w:rsidRDefault="00CC6616" w:rsidP="00D73661">
            <w:pPr>
              <w:pStyle w:val="TableParagraph"/>
              <w:spacing w:line="292" w:lineRule="exact"/>
              <w:jc w:val="center"/>
              <w:rPr>
                <w:rFonts w:ascii="Century Gothic" w:eastAsia="Calibri" w:hAnsi="Century Gothic" w:cs="Calibri"/>
                <w:b/>
                <w:color w:val="17365D" w:themeColor="text2" w:themeShade="BF"/>
              </w:rPr>
            </w:pPr>
            <w:r w:rsidRPr="00CC6616">
              <w:rPr>
                <w:rFonts w:ascii="Century Gothic" w:eastAsia="Calibri" w:hAnsi="Century Gothic" w:cs="Calibri"/>
                <w:b/>
                <w:color w:val="17365D" w:themeColor="text2" w:themeShade="BF"/>
              </w:rPr>
              <w:t xml:space="preserve"> </w:t>
            </w:r>
            <w:r w:rsidR="008859D2">
              <w:rPr>
                <w:rFonts w:ascii="Century Gothic" w:eastAsia="Calibri" w:hAnsi="Century Gothic" w:cs="Calibri"/>
                <w:b/>
                <w:color w:val="17365D" w:themeColor="text2" w:themeShade="BF"/>
              </w:rPr>
              <w:t>Scale 2 Point 3</w:t>
            </w:r>
          </w:p>
          <w:p w14:paraId="0B71F170" w14:textId="4098386C" w:rsidR="0008442C" w:rsidRDefault="0008442C" w:rsidP="0008442C">
            <w:pPr>
              <w:pStyle w:val="TableParagraph"/>
              <w:spacing w:line="292" w:lineRule="exact"/>
              <w:jc w:val="center"/>
              <w:rPr>
                <w:rFonts w:ascii="Century Gothic" w:eastAsia="Calibri" w:hAnsi="Century Gothic" w:cs="Calibri"/>
                <w:b/>
                <w:color w:val="17365D" w:themeColor="text2" w:themeShade="BF"/>
              </w:rPr>
            </w:pPr>
            <w:r>
              <w:rPr>
                <w:rFonts w:ascii="Century Gothic" w:eastAsia="Calibri" w:hAnsi="Century Gothic" w:cs="Calibri"/>
                <w:b/>
                <w:color w:val="17365D" w:themeColor="text2" w:themeShade="BF"/>
              </w:rPr>
              <w:t>FTE fr</w:t>
            </w:r>
            <w:r w:rsidR="00A57E4E">
              <w:rPr>
                <w:rFonts w:ascii="Century Gothic" w:eastAsia="Calibri" w:hAnsi="Century Gothic" w:cs="Calibri"/>
                <w:b/>
                <w:color w:val="17365D" w:themeColor="text2" w:themeShade="BF"/>
              </w:rPr>
              <w:t>om £24,012. Actual £8,644,52 (5 days)</w:t>
            </w:r>
          </w:p>
          <w:p w14:paraId="289C9E22" w14:textId="4D0BD8F3" w:rsidR="000F0388" w:rsidRPr="00CC6616" w:rsidRDefault="000F0388" w:rsidP="00724FBD">
            <w:pPr>
              <w:pStyle w:val="TableParagraph"/>
              <w:spacing w:line="292" w:lineRule="exact"/>
              <w:jc w:val="center"/>
              <w:rPr>
                <w:rFonts w:ascii="Century Gothic" w:eastAsia="Calibri" w:hAnsi="Century Gothic" w:cs="Calibri"/>
                <w:b/>
                <w:color w:val="17365D" w:themeColor="text2" w:themeShade="BF"/>
              </w:rPr>
            </w:pPr>
          </w:p>
        </w:tc>
      </w:tr>
      <w:tr w:rsidR="00E92E3F" w:rsidRPr="00E92E3F" w14:paraId="7B10F333" w14:textId="77777777" w:rsidTr="00101158">
        <w:trPr>
          <w:trHeight w:hRule="exact" w:val="2699"/>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743B548B" w14:textId="58058A01" w:rsidR="004838CE" w:rsidRDefault="006333BB">
            <w:pPr>
              <w:pStyle w:val="TableParagraph"/>
              <w:spacing w:line="255" w:lineRule="exact"/>
              <w:ind w:left="93"/>
              <w:rPr>
                <w:rFonts w:ascii="Century Gothic" w:hAnsi="Century Gothic"/>
                <w:b/>
                <w:color w:val="17365D" w:themeColor="text2" w:themeShade="BF"/>
                <w:sz w:val="20"/>
                <w:szCs w:val="20"/>
              </w:rPr>
            </w:pPr>
            <w:bookmarkStart w:id="0" w:name="Job_Description:"/>
            <w:bookmarkEnd w:id="0"/>
            <w:r w:rsidRPr="00E92E3F">
              <w:rPr>
                <w:rFonts w:ascii="Century Gothic" w:hAnsi="Century Gothic"/>
                <w:b/>
                <w:color w:val="17365D" w:themeColor="text2" w:themeShade="BF"/>
                <w:sz w:val="20"/>
                <w:szCs w:val="20"/>
              </w:rPr>
              <w:t>Job</w:t>
            </w:r>
            <w:r w:rsidRPr="00E92E3F">
              <w:rPr>
                <w:rFonts w:ascii="Century Gothic" w:hAnsi="Century Gothic"/>
                <w:b/>
                <w:color w:val="17365D" w:themeColor="text2" w:themeShade="BF"/>
                <w:spacing w:val="-6"/>
                <w:sz w:val="20"/>
                <w:szCs w:val="20"/>
              </w:rPr>
              <w:t xml:space="preserve"> </w:t>
            </w:r>
            <w:r w:rsidRPr="00E92E3F">
              <w:rPr>
                <w:rFonts w:ascii="Century Gothic" w:hAnsi="Century Gothic"/>
                <w:b/>
                <w:color w:val="17365D" w:themeColor="text2" w:themeShade="BF"/>
                <w:sz w:val="20"/>
                <w:szCs w:val="20"/>
              </w:rPr>
              <w:t>Description:</w:t>
            </w:r>
          </w:p>
          <w:p w14:paraId="02EB378F" w14:textId="18EF7BEB" w:rsidR="00D70452" w:rsidRPr="00101158" w:rsidRDefault="00D70452" w:rsidP="00101158">
            <w:pPr>
              <w:pStyle w:val="BodyText3"/>
              <w:rPr>
                <w:rFonts w:ascii="Century Gothic" w:eastAsia="Times New Roman" w:hAnsi="Century Gothic" w:cs="Times New Roman"/>
                <w:color w:val="17365D" w:themeColor="text2" w:themeShade="BF"/>
                <w:sz w:val="20"/>
                <w:szCs w:val="20"/>
              </w:rPr>
            </w:pPr>
            <w:r w:rsidRPr="00101158">
              <w:rPr>
                <w:rFonts w:ascii="Century Gothic" w:eastAsia="Times New Roman" w:hAnsi="Century Gothic" w:cs="Times New Roman"/>
                <w:color w:val="17365D" w:themeColor="text2" w:themeShade="BF"/>
                <w:sz w:val="20"/>
                <w:szCs w:val="20"/>
              </w:rPr>
              <w:t>This job description is for a</w:t>
            </w:r>
            <w:r w:rsidR="00220CDB">
              <w:rPr>
                <w:rFonts w:ascii="Century Gothic" w:eastAsia="Times New Roman" w:hAnsi="Century Gothic" w:cs="Times New Roman"/>
                <w:color w:val="17365D" w:themeColor="text2" w:themeShade="BF"/>
                <w:sz w:val="20"/>
                <w:szCs w:val="20"/>
              </w:rPr>
              <w:t>n</w:t>
            </w:r>
            <w:r w:rsidR="00101158">
              <w:rPr>
                <w:rFonts w:ascii="Century Gothic" w:eastAsia="Times New Roman" w:hAnsi="Century Gothic" w:cs="Times New Roman"/>
                <w:color w:val="17365D" w:themeColor="text2" w:themeShade="BF"/>
                <w:sz w:val="20"/>
                <w:szCs w:val="20"/>
              </w:rPr>
              <w:t xml:space="preserve"> </w:t>
            </w:r>
            <w:r w:rsidR="00220CDB">
              <w:rPr>
                <w:rFonts w:ascii="Century Gothic" w:eastAsia="Times New Roman" w:hAnsi="Century Gothic" w:cs="Times New Roman"/>
                <w:color w:val="17365D" w:themeColor="text2" w:themeShade="BF"/>
                <w:sz w:val="20"/>
                <w:szCs w:val="20"/>
              </w:rPr>
              <w:t>Extended Schools Playleader</w:t>
            </w:r>
            <w:r w:rsidRPr="00101158">
              <w:rPr>
                <w:rFonts w:ascii="Century Gothic" w:eastAsia="Times New Roman" w:hAnsi="Century Gothic" w:cs="Times New Roman"/>
                <w:color w:val="17365D" w:themeColor="text2" w:themeShade="BF"/>
                <w:sz w:val="20"/>
                <w:szCs w:val="20"/>
              </w:rPr>
              <w:t xml:space="preserve"> </w:t>
            </w:r>
            <w:r w:rsidRPr="00101158">
              <w:rPr>
                <w:rFonts w:ascii="Century Gothic" w:eastAsia="Times New Roman" w:hAnsi="Century Gothic" w:cs="Times New Roman"/>
                <w:color w:val="244061" w:themeColor="accent1" w:themeShade="80"/>
                <w:sz w:val="20"/>
                <w:szCs w:val="20"/>
              </w:rPr>
              <w:t>who</w:t>
            </w:r>
            <w:r w:rsidR="00CC6616" w:rsidRPr="00101158">
              <w:rPr>
                <w:rFonts w:ascii="Century Gothic" w:hAnsi="Century Gothic" w:cs="Times New Roman"/>
                <w:color w:val="244061" w:themeColor="accent1" w:themeShade="80"/>
                <w:sz w:val="20"/>
                <w:szCs w:val="20"/>
                <w:lang w:val="en-GB"/>
              </w:rPr>
              <w:t xml:space="preserve"> will under the direction of the </w:t>
            </w:r>
            <w:r w:rsidR="00220CDB">
              <w:rPr>
                <w:rFonts w:ascii="Century Gothic" w:hAnsi="Century Gothic" w:cs="Times New Roman"/>
                <w:color w:val="244061" w:themeColor="accent1" w:themeShade="80"/>
                <w:sz w:val="20"/>
                <w:szCs w:val="20"/>
                <w:lang w:val="en-GB"/>
              </w:rPr>
              <w:t>Extended Schools Lead</w:t>
            </w:r>
            <w:r w:rsidR="00CC6616" w:rsidRPr="00101158">
              <w:rPr>
                <w:rFonts w:ascii="Century Gothic" w:hAnsi="Century Gothic" w:cs="Times New Roman"/>
                <w:color w:val="244061" w:themeColor="accent1" w:themeShade="80"/>
                <w:sz w:val="20"/>
                <w:szCs w:val="20"/>
                <w:lang w:val="en-GB"/>
              </w:rPr>
              <w:t xml:space="preserve"> or </w:t>
            </w:r>
            <w:r w:rsidR="00220CDB">
              <w:rPr>
                <w:rFonts w:ascii="Century Gothic" w:hAnsi="Century Gothic" w:cs="Times New Roman"/>
                <w:color w:val="244061" w:themeColor="accent1" w:themeShade="80"/>
                <w:sz w:val="20"/>
                <w:szCs w:val="20"/>
                <w:lang w:val="en-GB"/>
              </w:rPr>
              <w:t>Co-</w:t>
            </w:r>
            <w:r w:rsidR="00CC6616" w:rsidRPr="00101158">
              <w:rPr>
                <w:rFonts w:ascii="Century Gothic" w:hAnsi="Century Gothic" w:cs="Times New Roman"/>
                <w:color w:val="244061" w:themeColor="accent1" w:themeShade="80"/>
                <w:sz w:val="20"/>
                <w:szCs w:val="20"/>
                <w:lang w:val="en-GB"/>
              </w:rPr>
              <w:t>head teacher</w:t>
            </w:r>
            <w:r w:rsidR="00220CDB">
              <w:rPr>
                <w:rFonts w:ascii="Century Gothic" w:hAnsi="Century Gothic" w:cs="Times New Roman"/>
                <w:color w:val="244061" w:themeColor="accent1" w:themeShade="80"/>
                <w:sz w:val="20"/>
                <w:szCs w:val="20"/>
                <w:lang w:val="en-GB"/>
              </w:rPr>
              <w:t>s,</w:t>
            </w:r>
            <w:r w:rsidR="00CC6616" w:rsidRPr="00101158">
              <w:rPr>
                <w:rFonts w:ascii="Century Gothic" w:hAnsi="Century Gothic" w:cs="Times New Roman"/>
                <w:color w:val="244061" w:themeColor="accent1" w:themeShade="80"/>
                <w:sz w:val="20"/>
                <w:szCs w:val="20"/>
                <w:lang w:val="en-GB"/>
              </w:rPr>
              <w:t xml:space="preserve"> effectively supervise pupils during </w:t>
            </w:r>
            <w:r w:rsidR="00220CDB">
              <w:rPr>
                <w:rFonts w:ascii="Century Gothic" w:hAnsi="Century Gothic" w:cs="Times New Roman"/>
                <w:color w:val="244061" w:themeColor="accent1" w:themeShade="80"/>
                <w:sz w:val="20"/>
                <w:szCs w:val="20"/>
                <w:lang w:val="en-GB"/>
              </w:rPr>
              <w:t>after school activities</w:t>
            </w:r>
            <w:r w:rsidR="00D73661" w:rsidRPr="00101158">
              <w:rPr>
                <w:rFonts w:ascii="Century Gothic" w:hAnsi="Century Gothic" w:cs="Times New Roman"/>
                <w:color w:val="244061" w:themeColor="accent1" w:themeShade="80"/>
                <w:sz w:val="20"/>
                <w:szCs w:val="20"/>
                <w:lang w:val="en-GB"/>
              </w:rPr>
              <w:t>,</w:t>
            </w:r>
            <w:r w:rsidR="00CC6616" w:rsidRPr="00101158">
              <w:rPr>
                <w:rFonts w:ascii="Century Gothic" w:hAnsi="Century Gothic" w:cs="Times New Roman"/>
                <w:color w:val="244061" w:themeColor="accent1" w:themeShade="80"/>
                <w:sz w:val="20"/>
                <w:szCs w:val="20"/>
                <w:lang w:val="en-GB"/>
              </w:rPr>
              <w:t xml:space="preserve"> providing a continuous presence to ensure the safety, welfare and conduct of pupils in accordance with school policy. </w:t>
            </w:r>
          </w:p>
          <w:p w14:paraId="1C4B5BAE" w14:textId="53E2C0D9" w:rsidR="004838CE" w:rsidRPr="00E92E3F" w:rsidRDefault="006333BB" w:rsidP="00A57E4E">
            <w:pPr>
              <w:pStyle w:val="TableParagraph"/>
              <w:rPr>
                <w:rFonts w:ascii="Century Gothic" w:eastAsia="Calibri" w:hAnsi="Century Gothic" w:cs="Calibri"/>
                <w:color w:val="17365D" w:themeColor="text2" w:themeShade="BF"/>
                <w:sz w:val="20"/>
                <w:szCs w:val="20"/>
              </w:rPr>
            </w:pPr>
            <w:r w:rsidRPr="00101158">
              <w:rPr>
                <w:rFonts w:ascii="Century Gothic" w:hAnsi="Century Gothic"/>
                <w:color w:val="17365D" w:themeColor="text2" w:themeShade="BF"/>
                <w:sz w:val="20"/>
                <w:szCs w:val="20"/>
              </w:rPr>
              <w:t>This</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job</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description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may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amended</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at</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any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time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following</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discussion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between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the</w:t>
            </w:r>
            <w:r w:rsidR="00220CDB">
              <w:rPr>
                <w:rFonts w:ascii="Century Gothic" w:hAnsi="Century Gothic"/>
                <w:color w:val="17365D" w:themeColor="text2" w:themeShade="BF"/>
                <w:spacing w:val="15"/>
                <w:sz w:val="20"/>
                <w:szCs w:val="20"/>
              </w:rPr>
              <w:t xml:space="preserve"> </w:t>
            </w:r>
            <w:r w:rsidR="00A57E4E">
              <w:rPr>
                <w:rFonts w:ascii="Century Gothic" w:hAnsi="Century Gothic"/>
                <w:color w:val="17365D" w:themeColor="text2" w:themeShade="BF"/>
                <w:spacing w:val="15"/>
                <w:sz w:val="20"/>
                <w:szCs w:val="20"/>
              </w:rPr>
              <w:t>H</w:t>
            </w:r>
            <w:r w:rsidR="00220CDB">
              <w:rPr>
                <w:rFonts w:ascii="Century Gothic" w:hAnsi="Century Gothic"/>
                <w:color w:val="17365D" w:themeColor="text2" w:themeShade="BF"/>
                <w:spacing w:val="15"/>
                <w:sz w:val="20"/>
                <w:szCs w:val="20"/>
              </w:rPr>
              <w:t>ead</w:t>
            </w:r>
            <w:r w:rsidRPr="00101158">
              <w:rPr>
                <w:rFonts w:ascii="Century Gothic" w:hAnsi="Century Gothic"/>
                <w:color w:val="17365D" w:themeColor="text2" w:themeShade="BF"/>
                <w:sz w:val="20"/>
                <w:szCs w:val="20"/>
              </w:rPr>
              <w:t>teacher/Team</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Leader and</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member</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4"/>
                <w:sz w:val="20"/>
                <w:szCs w:val="20"/>
              </w:rPr>
              <w:t xml:space="preserve"> </w:t>
            </w:r>
            <w:r w:rsidRPr="00101158">
              <w:rPr>
                <w:rFonts w:ascii="Century Gothic" w:hAnsi="Century Gothic"/>
                <w:color w:val="17365D" w:themeColor="text2" w:themeShade="BF"/>
                <w:sz w:val="20"/>
                <w:szCs w:val="20"/>
              </w:rPr>
              <w:t>staff,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and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will</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reviewed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annually</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in</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response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to</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changing</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needs</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school.</w:t>
            </w:r>
          </w:p>
        </w:tc>
      </w:tr>
      <w:tr w:rsidR="00E92E3F" w:rsidRPr="00E92E3F" w14:paraId="2759855A" w14:textId="77777777" w:rsidTr="00CC6616">
        <w:trPr>
          <w:trHeight w:hRule="exact" w:val="967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007D12" w14:textId="7B51D700" w:rsidR="004838CE" w:rsidRPr="00E92E3F" w:rsidRDefault="004838CE">
            <w:pPr>
              <w:pStyle w:val="TableParagraph"/>
              <w:spacing w:line="253" w:lineRule="exact"/>
              <w:ind w:left="93"/>
              <w:rPr>
                <w:rFonts w:ascii="Century Gothic" w:eastAsia="Calibri" w:hAnsi="Century Gothic" w:cs="Calibri"/>
                <w:color w:val="17365D" w:themeColor="text2" w:themeShade="BF"/>
                <w:sz w:val="20"/>
                <w:szCs w:val="20"/>
              </w:rPr>
            </w:pPr>
          </w:p>
          <w:p w14:paraId="44567928" w14:textId="77777777" w:rsidR="00CC6616" w:rsidRPr="00101158" w:rsidRDefault="00CC6616" w:rsidP="00CC6616">
            <w:pPr>
              <w:rPr>
                <w:rFonts w:ascii="Century Gothic" w:hAnsi="Century Gothic"/>
                <w:b/>
                <w:bCs/>
                <w:color w:val="244061" w:themeColor="accent1" w:themeShade="80"/>
                <w:sz w:val="18"/>
                <w:szCs w:val="18"/>
                <w:lang w:val="en-GB"/>
              </w:rPr>
            </w:pPr>
            <w:r w:rsidRPr="00101158">
              <w:rPr>
                <w:rFonts w:ascii="Century Gothic" w:hAnsi="Century Gothic"/>
                <w:b/>
                <w:bCs/>
                <w:color w:val="244061" w:themeColor="accent1" w:themeShade="80"/>
                <w:sz w:val="18"/>
                <w:szCs w:val="18"/>
                <w:lang w:val="en-GB"/>
              </w:rPr>
              <w:t>Key Duties and Responsibilities</w:t>
            </w:r>
          </w:p>
          <w:p w14:paraId="4472D4F0" w14:textId="77777777" w:rsidR="00CC6616" w:rsidRPr="00101158" w:rsidRDefault="00CC6616" w:rsidP="00CC6616">
            <w:pPr>
              <w:rPr>
                <w:rFonts w:ascii="Century Gothic" w:hAnsi="Century Gothic"/>
                <w:b/>
                <w:bCs/>
                <w:color w:val="244061" w:themeColor="accent1" w:themeShade="80"/>
                <w:sz w:val="18"/>
                <w:szCs w:val="18"/>
                <w:lang w:val="en-GB"/>
              </w:rPr>
            </w:pPr>
          </w:p>
          <w:p w14:paraId="72CBD659" w14:textId="5A4F9084" w:rsidR="00220CDB" w:rsidRDefault="00CC6616" w:rsidP="0042779D">
            <w:pPr>
              <w:widowControl/>
              <w:numPr>
                <w:ilvl w:val="0"/>
                <w:numId w:val="40"/>
              </w:numPr>
              <w:rPr>
                <w:rFonts w:ascii="Century Gothic" w:hAnsi="Century Gothic" w:cs="Arial"/>
                <w:bCs/>
                <w:color w:val="244061" w:themeColor="accent1" w:themeShade="80"/>
                <w:sz w:val="20"/>
                <w:szCs w:val="20"/>
              </w:rPr>
            </w:pPr>
            <w:r w:rsidRPr="007E3FD1">
              <w:rPr>
                <w:rFonts w:ascii="Century Gothic" w:hAnsi="Century Gothic" w:cs="Arial"/>
                <w:bCs/>
                <w:color w:val="244061" w:themeColor="accent1" w:themeShade="80"/>
                <w:sz w:val="20"/>
                <w:szCs w:val="20"/>
              </w:rPr>
              <w:t xml:space="preserve">To be responsible for supervising </w:t>
            </w:r>
            <w:r w:rsidR="00220CDB" w:rsidRPr="007E3FD1">
              <w:rPr>
                <w:rFonts w:ascii="Century Gothic" w:hAnsi="Century Gothic" w:cs="Arial"/>
                <w:bCs/>
                <w:color w:val="244061" w:themeColor="accent1" w:themeShade="80"/>
                <w:sz w:val="20"/>
                <w:szCs w:val="20"/>
              </w:rPr>
              <w:t>creative and appropriate play opportunities i</w:t>
            </w:r>
            <w:r w:rsidR="007E3FD1" w:rsidRPr="007E3FD1">
              <w:rPr>
                <w:rFonts w:ascii="Century Gothic" w:hAnsi="Century Gothic" w:cs="Arial"/>
                <w:bCs/>
                <w:color w:val="244061" w:themeColor="accent1" w:themeShade="80"/>
                <w:sz w:val="20"/>
                <w:szCs w:val="20"/>
              </w:rPr>
              <w:t xml:space="preserve">n a safe and caring environment, encouraging all children to take part, to co-operate and show respect for others.  </w:t>
            </w:r>
          </w:p>
          <w:p w14:paraId="3968044D" w14:textId="136320B6" w:rsidR="009143CF" w:rsidRDefault="009143CF" w:rsidP="0042779D">
            <w:pPr>
              <w:widowControl/>
              <w:numPr>
                <w:ilvl w:val="0"/>
                <w:numId w:val="40"/>
              </w:numPr>
              <w:rPr>
                <w:rFonts w:ascii="Century Gothic" w:hAnsi="Century Gothic" w:cs="Arial"/>
                <w:bCs/>
                <w:color w:val="244061" w:themeColor="accent1" w:themeShade="80"/>
                <w:sz w:val="20"/>
                <w:szCs w:val="20"/>
              </w:rPr>
            </w:pPr>
            <w:r>
              <w:rPr>
                <w:rFonts w:ascii="Century Gothic" w:hAnsi="Century Gothic" w:cs="Arial"/>
                <w:bCs/>
                <w:color w:val="244061" w:themeColor="accent1" w:themeShade="80"/>
                <w:sz w:val="20"/>
                <w:szCs w:val="20"/>
              </w:rPr>
              <w:t>To be responsible for taking registers and ensuring accurate record keeping.</w:t>
            </w:r>
          </w:p>
          <w:p w14:paraId="1A39E3F1" w14:textId="77777777" w:rsidR="007E3FD1" w:rsidRPr="007E3FD1" w:rsidRDefault="007E3FD1" w:rsidP="007E3FD1">
            <w:pPr>
              <w:widowControl/>
              <w:ind w:left="453"/>
              <w:rPr>
                <w:rFonts w:ascii="Century Gothic" w:hAnsi="Century Gothic" w:cs="Arial"/>
                <w:bCs/>
                <w:color w:val="244061" w:themeColor="accent1" w:themeShade="80"/>
                <w:sz w:val="20"/>
                <w:szCs w:val="20"/>
              </w:rPr>
            </w:pPr>
          </w:p>
          <w:p w14:paraId="61FE9D06" w14:textId="77777777" w:rsidR="008933EC" w:rsidRDefault="00220CDB" w:rsidP="00CC6616">
            <w:pPr>
              <w:widowControl/>
              <w:numPr>
                <w:ilvl w:val="0"/>
                <w:numId w:val="40"/>
              </w:numPr>
              <w:rPr>
                <w:rFonts w:ascii="Century Gothic" w:hAnsi="Century Gothic" w:cs="Arial"/>
                <w:bCs/>
                <w:color w:val="244061" w:themeColor="accent1" w:themeShade="80"/>
                <w:sz w:val="20"/>
                <w:szCs w:val="20"/>
              </w:rPr>
            </w:pPr>
            <w:r>
              <w:rPr>
                <w:rFonts w:ascii="Century Gothic" w:hAnsi="Century Gothic" w:cs="Arial"/>
                <w:bCs/>
                <w:color w:val="244061" w:themeColor="accent1" w:themeShade="80"/>
                <w:sz w:val="20"/>
                <w:szCs w:val="20"/>
              </w:rPr>
              <w:t>To assist with providing refreshments to children in line with government food hygiene standards.</w:t>
            </w:r>
            <w:r w:rsidR="007E3FD1">
              <w:rPr>
                <w:rFonts w:ascii="Century Gothic" w:hAnsi="Century Gothic" w:cs="Arial"/>
                <w:bCs/>
                <w:color w:val="244061" w:themeColor="accent1" w:themeShade="80"/>
                <w:sz w:val="20"/>
                <w:szCs w:val="20"/>
              </w:rPr>
              <w:t xml:space="preserve"> </w:t>
            </w:r>
            <w:r w:rsidR="007E3FD1" w:rsidRPr="00101158">
              <w:rPr>
                <w:rFonts w:ascii="Century Gothic" w:hAnsi="Century Gothic" w:cs="Arial"/>
                <w:bCs/>
                <w:color w:val="244061" w:themeColor="accent1" w:themeShade="80"/>
                <w:sz w:val="20"/>
                <w:szCs w:val="20"/>
              </w:rPr>
              <w:t>To ensure all areas are left clean and tidy in accordance with hygiene, health and safety procedures</w:t>
            </w:r>
            <w:r w:rsidR="007E3FD1">
              <w:rPr>
                <w:rFonts w:ascii="Century Gothic" w:hAnsi="Century Gothic" w:cs="Arial"/>
                <w:bCs/>
                <w:color w:val="244061" w:themeColor="accent1" w:themeShade="80"/>
                <w:sz w:val="20"/>
                <w:szCs w:val="20"/>
              </w:rPr>
              <w:t>.</w:t>
            </w:r>
          </w:p>
          <w:p w14:paraId="7FDAEB7B" w14:textId="77777777" w:rsidR="008933EC" w:rsidRDefault="008933EC" w:rsidP="008933EC">
            <w:pPr>
              <w:pStyle w:val="ListParagraph"/>
              <w:rPr>
                <w:rFonts w:ascii="Century Gothic" w:hAnsi="Century Gothic" w:cs="Arial"/>
                <w:bCs/>
                <w:color w:val="244061" w:themeColor="accent1" w:themeShade="80"/>
                <w:sz w:val="20"/>
                <w:szCs w:val="20"/>
              </w:rPr>
            </w:pPr>
          </w:p>
          <w:p w14:paraId="045FDA20" w14:textId="0C88DB00" w:rsidR="00CC6616" w:rsidRPr="00101158" w:rsidRDefault="008933EC"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aware of pupils on special or restricted diets for medical reasons from information provided</w:t>
            </w:r>
            <w:r w:rsidR="00CC6616" w:rsidRPr="00101158">
              <w:rPr>
                <w:rFonts w:ascii="Century Gothic" w:hAnsi="Century Gothic" w:cs="Arial"/>
                <w:bCs/>
                <w:color w:val="244061" w:themeColor="accent1" w:themeShade="80"/>
                <w:sz w:val="20"/>
                <w:szCs w:val="20"/>
              </w:rPr>
              <w:br/>
            </w:r>
          </w:p>
          <w:p w14:paraId="50631F60" w14:textId="4EC5FF19" w:rsidR="00CC6616" w:rsidRPr="007E3FD1" w:rsidRDefault="00CC6616" w:rsidP="00A11062">
            <w:pPr>
              <w:widowControl/>
              <w:numPr>
                <w:ilvl w:val="0"/>
                <w:numId w:val="40"/>
              </w:numPr>
              <w:rPr>
                <w:rFonts w:ascii="Century Gothic" w:hAnsi="Century Gothic" w:cs="Arial"/>
                <w:bCs/>
                <w:color w:val="244061" w:themeColor="accent1" w:themeShade="80"/>
                <w:sz w:val="20"/>
                <w:szCs w:val="20"/>
              </w:rPr>
            </w:pPr>
            <w:r w:rsidRPr="007E3FD1">
              <w:rPr>
                <w:rFonts w:ascii="Century Gothic" w:hAnsi="Century Gothic" w:cs="Arial"/>
                <w:bCs/>
                <w:color w:val="244061" w:themeColor="accent1" w:themeShade="80"/>
                <w:sz w:val="20"/>
                <w:szCs w:val="20"/>
              </w:rPr>
              <w:t xml:space="preserve">To promote the school behaviour policy, assisting with maintaining discipline and supporting children to resolving conflicts in a positive way.  To deal with incidents of misbehaviour by appropriate intervention and report serious incidents to the </w:t>
            </w:r>
            <w:r w:rsidR="007E3FD1" w:rsidRPr="007E3FD1">
              <w:rPr>
                <w:rFonts w:ascii="Century Gothic" w:hAnsi="Century Gothic" w:cs="Arial"/>
                <w:bCs/>
                <w:color w:val="244061" w:themeColor="accent1" w:themeShade="80"/>
                <w:sz w:val="20"/>
                <w:szCs w:val="20"/>
              </w:rPr>
              <w:t>Extended Schools Lead</w:t>
            </w:r>
            <w:r w:rsidRPr="007E3FD1">
              <w:rPr>
                <w:rFonts w:ascii="Century Gothic" w:hAnsi="Century Gothic" w:cs="Arial"/>
                <w:bCs/>
                <w:color w:val="244061" w:themeColor="accent1" w:themeShade="80"/>
                <w:sz w:val="20"/>
                <w:szCs w:val="20"/>
              </w:rPr>
              <w:t>/</w:t>
            </w:r>
            <w:r w:rsidR="007E3FD1" w:rsidRPr="007E3FD1">
              <w:rPr>
                <w:rFonts w:ascii="Century Gothic" w:hAnsi="Century Gothic" w:cs="Arial"/>
                <w:bCs/>
                <w:color w:val="244061" w:themeColor="accent1" w:themeShade="80"/>
                <w:sz w:val="20"/>
                <w:szCs w:val="20"/>
              </w:rPr>
              <w:t>Co-H</w:t>
            </w:r>
            <w:r w:rsidRPr="007E3FD1">
              <w:rPr>
                <w:rFonts w:ascii="Century Gothic" w:hAnsi="Century Gothic" w:cs="Arial"/>
                <w:bCs/>
                <w:color w:val="244061" w:themeColor="accent1" w:themeShade="80"/>
                <w:sz w:val="20"/>
                <w:szCs w:val="20"/>
              </w:rPr>
              <w:t>ead teacher</w:t>
            </w:r>
            <w:r w:rsidR="007E3FD1" w:rsidRPr="007E3FD1">
              <w:rPr>
                <w:rFonts w:ascii="Century Gothic" w:hAnsi="Century Gothic" w:cs="Arial"/>
                <w:bCs/>
                <w:color w:val="244061" w:themeColor="accent1" w:themeShade="80"/>
                <w:sz w:val="20"/>
                <w:szCs w:val="20"/>
              </w:rPr>
              <w:t>s</w:t>
            </w:r>
            <w:r w:rsidRPr="007E3FD1">
              <w:rPr>
                <w:rFonts w:ascii="Century Gothic" w:hAnsi="Century Gothic" w:cs="Arial"/>
                <w:bCs/>
                <w:color w:val="244061" w:themeColor="accent1" w:themeShade="80"/>
                <w:sz w:val="20"/>
                <w:szCs w:val="20"/>
              </w:rPr>
              <w:t xml:space="preserve"> as appropriate.  </w:t>
            </w:r>
            <w:r w:rsidRPr="007E3FD1">
              <w:rPr>
                <w:rFonts w:ascii="Century Gothic" w:hAnsi="Century Gothic" w:cs="Arial"/>
                <w:bCs/>
                <w:color w:val="244061" w:themeColor="accent1" w:themeShade="80"/>
                <w:sz w:val="20"/>
                <w:szCs w:val="20"/>
              </w:rPr>
              <w:br/>
            </w:r>
          </w:p>
          <w:p w14:paraId="05B78005" w14:textId="794658A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tend to pupils who are sick or injured in accordance with the school’s accident/injuries procedures, administering initial first aid and reporting serious injuries to the named fi</w:t>
            </w:r>
            <w:r w:rsidR="007E3FD1">
              <w:rPr>
                <w:rFonts w:ascii="Century Gothic" w:hAnsi="Century Gothic" w:cs="Arial"/>
                <w:bCs/>
                <w:color w:val="244061" w:themeColor="accent1" w:themeShade="80"/>
                <w:sz w:val="20"/>
                <w:szCs w:val="20"/>
              </w:rPr>
              <w:t>rst aider and/or supervisor/Co-Head</w:t>
            </w:r>
            <w:r w:rsidRPr="00101158">
              <w:rPr>
                <w:rFonts w:ascii="Century Gothic" w:hAnsi="Century Gothic" w:cs="Arial"/>
                <w:bCs/>
                <w:color w:val="244061" w:themeColor="accent1" w:themeShade="80"/>
                <w:sz w:val="20"/>
                <w:szCs w:val="20"/>
              </w:rPr>
              <w:t xml:space="preserve"> teacher</w:t>
            </w:r>
            <w:r w:rsidR="007E3FD1">
              <w:rPr>
                <w:rFonts w:ascii="Century Gothic" w:hAnsi="Century Gothic" w:cs="Arial"/>
                <w:bCs/>
                <w:color w:val="244061" w:themeColor="accent1" w:themeShade="80"/>
                <w:sz w:val="20"/>
                <w:szCs w:val="20"/>
              </w:rPr>
              <w:t>s</w:t>
            </w:r>
            <w:r w:rsidRPr="00101158">
              <w:rPr>
                <w:rFonts w:ascii="Century Gothic" w:hAnsi="Century Gothic" w:cs="Arial"/>
                <w:bCs/>
                <w:color w:val="244061" w:themeColor="accent1" w:themeShade="80"/>
                <w:sz w:val="20"/>
                <w:szCs w:val="20"/>
              </w:rPr>
              <w:t xml:space="preserve"> as appropriate.  </w:t>
            </w:r>
          </w:p>
          <w:p w14:paraId="6BB6E0A2" w14:textId="4417A486" w:rsidR="00CC6616" w:rsidRPr="00101158" w:rsidRDefault="00CC6616" w:rsidP="007E3FD1">
            <w:pPr>
              <w:widowControl/>
              <w:ind w:left="93"/>
              <w:rPr>
                <w:rFonts w:ascii="Century Gothic" w:hAnsi="Century Gothic" w:cs="Arial"/>
                <w:bCs/>
                <w:color w:val="244061" w:themeColor="accent1" w:themeShade="80"/>
                <w:sz w:val="20"/>
                <w:szCs w:val="20"/>
              </w:rPr>
            </w:pPr>
          </w:p>
          <w:p w14:paraId="6EAFEFC1" w14:textId="41628CF4" w:rsidR="007E3FD1"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ensure that pupils keep out of areas that are out of bounds and don’t leave the school premises.  To be aware of security procedures with regard to entrance and exits and to approach visitors and direct them to the appropriate contact person.</w:t>
            </w:r>
          </w:p>
          <w:p w14:paraId="7CC652B1" w14:textId="77777777" w:rsidR="007E3FD1" w:rsidRDefault="007E3FD1" w:rsidP="007E3FD1">
            <w:pPr>
              <w:widowControl/>
              <w:ind w:left="453"/>
              <w:rPr>
                <w:rFonts w:ascii="Century Gothic" w:hAnsi="Century Gothic" w:cs="Arial"/>
                <w:bCs/>
                <w:color w:val="244061" w:themeColor="accent1" w:themeShade="80"/>
                <w:sz w:val="20"/>
                <w:szCs w:val="20"/>
              </w:rPr>
            </w:pPr>
          </w:p>
          <w:p w14:paraId="185AD827" w14:textId="77777777" w:rsidR="004838CE" w:rsidRPr="007E3FD1" w:rsidRDefault="007E3FD1" w:rsidP="007E3FD1">
            <w:pPr>
              <w:widowControl/>
              <w:numPr>
                <w:ilvl w:val="0"/>
                <w:numId w:val="40"/>
              </w:numPr>
              <w:rPr>
                <w:rFonts w:ascii="Century Gothic" w:eastAsia="Calibri" w:hAnsi="Century Gothic" w:cs="Calibri"/>
                <w:color w:val="17365D" w:themeColor="text2" w:themeShade="BF"/>
                <w:sz w:val="20"/>
                <w:szCs w:val="20"/>
              </w:rPr>
            </w:pPr>
            <w:r>
              <w:rPr>
                <w:rFonts w:ascii="Century Gothic" w:hAnsi="Century Gothic" w:cs="Arial"/>
                <w:bCs/>
                <w:color w:val="244061" w:themeColor="accent1" w:themeShade="80"/>
                <w:sz w:val="20"/>
                <w:szCs w:val="20"/>
              </w:rPr>
              <w:t>To ensure that any equipment used is stored properly and that play areas and classrooms are tidied up each day.</w:t>
            </w:r>
          </w:p>
          <w:p w14:paraId="70231027" w14:textId="77777777" w:rsidR="007E3FD1" w:rsidRDefault="007E3FD1" w:rsidP="007E3FD1">
            <w:pPr>
              <w:pStyle w:val="ListParagraph"/>
              <w:rPr>
                <w:rFonts w:ascii="Century Gothic" w:eastAsia="Calibri" w:hAnsi="Century Gothic" w:cs="Calibri"/>
                <w:color w:val="17365D" w:themeColor="text2" w:themeShade="BF"/>
                <w:sz w:val="20"/>
                <w:szCs w:val="20"/>
              </w:rPr>
            </w:pPr>
          </w:p>
          <w:p w14:paraId="0C2FAD05" w14:textId="0B61F0C7" w:rsidR="007E3FD1" w:rsidRPr="00101158" w:rsidRDefault="007E3FD1" w:rsidP="007E3FD1">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be aware of responsibilities under child protection legislation and report any concerns to a senior supervisor or the </w:t>
            </w:r>
            <w:r>
              <w:rPr>
                <w:rFonts w:ascii="Century Gothic" w:hAnsi="Century Gothic" w:cs="Arial"/>
                <w:bCs/>
                <w:color w:val="244061" w:themeColor="accent1" w:themeShade="80"/>
                <w:sz w:val="20"/>
                <w:szCs w:val="20"/>
              </w:rPr>
              <w:t>Co-</w:t>
            </w:r>
            <w:r w:rsidRPr="00101158">
              <w:rPr>
                <w:rFonts w:ascii="Century Gothic" w:hAnsi="Century Gothic" w:cs="Arial"/>
                <w:bCs/>
                <w:color w:val="244061" w:themeColor="accent1" w:themeShade="80"/>
                <w:sz w:val="20"/>
                <w:szCs w:val="20"/>
              </w:rPr>
              <w:t>head teacher.</w:t>
            </w:r>
            <w:r w:rsidRPr="00101158">
              <w:rPr>
                <w:rFonts w:ascii="Century Gothic" w:hAnsi="Century Gothic" w:cs="Arial"/>
                <w:bCs/>
                <w:color w:val="244061" w:themeColor="accent1" w:themeShade="80"/>
                <w:sz w:val="20"/>
                <w:szCs w:val="20"/>
              </w:rPr>
              <w:br/>
            </w:r>
          </w:p>
          <w:p w14:paraId="1C0D4E3E" w14:textId="77777777" w:rsidR="007E3FD1" w:rsidRPr="00101158" w:rsidRDefault="007E3FD1" w:rsidP="007E3FD1">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take part in the school’s performance management framework for support staff and participate in training and development activities as required. </w:t>
            </w:r>
            <w:r w:rsidRPr="00101158">
              <w:rPr>
                <w:rFonts w:ascii="Century Gothic" w:hAnsi="Century Gothic" w:cs="Arial"/>
                <w:bCs/>
                <w:color w:val="244061" w:themeColor="accent1" w:themeShade="80"/>
                <w:sz w:val="20"/>
                <w:szCs w:val="20"/>
              </w:rPr>
              <w:br/>
            </w:r>
          </w:p>
          <w:p w14:paraId="457F678E" w14:textId="77777777" w:rsidR="007E3FD1" w:rsidRDefault="007E3FD1" w:rsidP="007E3FD1">
            <w:pPr>
              <w:spacing w:before="4"/>
              <w:rPr>
                <w:rFonts w:ascii="Century Gothic" w:hAnsi="Century Gothic"/>
                <w:b/>
                <w:color w:val="17365D" w:themeColor="text2" w:themeShade="BF"/>
                <w:sz w:val="20"/>
                <w:szCs w:val="20"/>
              </w:rPr>
            </w:pPr>
          </w:p>
          <w:p w14:paraId="6A05A809" w14:textId="49D55641" w:rsidR="007E3FD1" w:rsidRPr="00E92E3F" w:rsidRDefault="007E3FD1" w:rsidP="007E3FD1">
            <w:pPr>
              <w:widowControl/>
              <w:ind w:left="453"/>
              <w:rPr>
                <w:rFonts w:ascii="Century Gothic" w:eastAsia="Calibri" w:hAnsi="Century Gothic" w:cs="Calibri"/>
                <w:color w:val="17365D" w:themeColor="text2" w:themeShade="BF"/>
                <w:sz w:val="20"/>
                <w:szCs w:val="20"/>
              </w:rPr>
            </w:pPr>
          </w:p>
        </w:tc>
      </w:tr>
    </w:tbl>
    <w:p w14:paraId="5A39BBE3" w14:textId="77777777" w:rsidR="004838CE" w:rsidRPr="00E92E3F" w:rsidRDefault="004838CE">
      <w:pPr>
        <w:rPr>
          <w:rFonts w:ascii="Century Gothic" w:eastAsia="Calibri" w:hAnsi="Century Gothic" w:cs="Calibri"/>
          <w:color w:val="17365D" w:themeColor="text2" w:themeShade="BF"/>
          <w:sz w:val="20"/>
          <w:szCs w:val="20"/>
        </w:rPr>
        <w:sectPr w:rsidR="004838CE" w:rsidRPr="00E92E3F">
          <w:type w:val="continuous"/>
          <w:pgSz w:w="11910" w:h="16840"/>
          <w:pgMar w:top="520" w:right="960" w:bottom="280" w:left="780" w:header="720" w:footer="720" w:gutter="0"/>
          <w:cols w:space="720"/>
        </w:sectPr>
      </w:pPr>
    </w:p>
    <w:tbl>
      <w:tblPr>
        <w:tblStyle w:val="TableGrid"/>
        <w:tblW w:w="9728"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8"/>
      </w:tblGrid>
      <w:tr w:rsidR="00E92E3F" w:rsidRPr="00E92E3F" w14:paraId="110CAAF2" w14:textId="77777777" w:rsidTr="00DB2D67">
        <w:trPr>
          <w:trHeight w:val="15138"/>
        </w:trPr>
        <w:tc>
          <w:tcPr>
            <w:tcW w:w="9728" w:type="dxa"/>
          </w:tcPr>
          <w:p w14:paraId="0D0B940D" w14:textId="77777777" w:rsidR="00334B49" w:rsidRPr="00E92E3F" w:rsidRDefault="00334B49" w:rsidP="00334B49">
            <w:pPr>
              <w:jc w:val="both"/>
              <w:rPr>
                <w:rFonts w:ascii="Century Gothic" w:hAnsi="Century Gothic"/>
                <w:b/>
                <w:color w:val="17365D" w:themeColor="text2" w:themeShade="BF"/>
                <w:sz w:val="20"/>
                <w:szCs w:val="20"/>
              </w:rPr>
            </w:pPr>
          </w:p>
          <w:p w14:paraId="4D800BFD"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This role falls within the category of regulated activity, therefore you will be required to have an enhanced DBS check and a barred list check.  </w:t>
            </w:r>
            <w:r w:rsidRPr="00533B6C">
              <w:rPr>
                <w:rFonts w:ascii="Century Gothic" w:hAnsi="Century Gothic" w:cs="Arial"/>
                <w:color w:val="17365D" w:themeColor="text2" w:themeShade="BF"/>
                <w:sz w:val="20"/>
                <w:szCs w:val="20"/>
                <w:lang w:val="en-GB"/>
              </w:rPr>
              <w:t xml:space="preserve">Should you receive any cautions or convictions whilst in our employment these must be reported immediately to your line </w:t>
            </w:r>
            <w:r w:rsidR="0057773C" w:rsidRPr="00533B6C">
              <w:rPr>
                <w:rFonts w:ascii="Century Gothic" w:hAnsi="Century Gothic" w:cs="Arial"/>
                <w:color w:val="17365D" w:themeColor="text2" w:themeShade="BF"/>
                <w:sz w:val="20"/>
                <w:szCs w:val="20"/>
                <w:lang w:val="en-GB"/>
              </w:rPr>
              <w:t xml:space="preserve">manager.   </w:t>
            </w:r>
          </w:p>
          <w:p w14:paraId="4B94D5A5"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26371382"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The school is committed to safeguarding and promoting the welfare of children and young people and expects all staff and volunteers to share this commitment and work in accordance with our child protection policies and procedures.</w:t>
            </w:r>
          </w:p>
          <w:p w14:paraId="3DEEC669"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5D0C16C1" w14:textId="77777777" w:rsidR="00E22E78" w:rsidRPr="00E92E3F" w:rsidRDefault="00E22E78" w:rsidP="00E22E78">
            <w:pPr>
              <w:tabs>
                <w:tab w:val="left" w:pos="0"/>
              </w:tabs>
              <w:jc w:val="both"/>
              <w:rPr>
                <w:rFonts w:ascii="Century Gothic" w:hAnsi="Century Gothic"/>
                <w:color w:val="17365D" w:themeColor="text2" w:themeShade="BF"/>
                <w:sz w:val="20"/>
                <w:szCs w:val="20"/>
              </w:rPr>
            </w:pPr>
            <w:r w:rsidRPr="00E92E3F">
              <w:rPr>
                <w:rFonts w:ascii="Century Gothic" w:hAnsi="Century Gothic" w:cs="Arial"/>
                <w:color w:val="17365D" w:themeColor="text2" w:themeShade="BF"/>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14:paraId="3656B9AB" w14:textId="77777777" w:rsidR="00E22E78" w:rsidRPr="00E92E3F" w:rsidRDefault="00E22E78" w:rsidP="005768B4">
            <w:pPr>
              <w:spacing w:before="4"/>
              <w:jc w:val="center"/>
              <w:rPr>
                <w:rFonts w:ascii="Century Gothic" w:eastAsia="Times New Roman" w:hAnsi="Century Gothic" w:cs="Times New Roman"/>
                <w:color w:val="17365D" w:themeColor="text2" w:themeShade="BF"/>
                <w:sz w:val="20"/>
                <w:szCs w:val="20"/>
              </w:rPr>
            </w:pPr>
          </w:p>
          <w:p w14:paraId="45FB0818" w14:textId="77777777"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p w14:paraId="049F31CB" w14:textId="77777777" w:rsidR="0057773C" w:rsidRPr="00E92E3F" w:rsidRDefault="0057773C" w:rsidP="003E3707">
            <w:pPr>
              <w:widowControl/>
              <w:jc w:val="both"/>
              <w:rPr>
                <w:rFonts w:ascii="Century Gothic" w:hAnsi="Century Gothic"/>
                <w:color w:val="17365D" w:themeColor="text2" w:themeShade="BF"/>
                <w:sz w:val="20"/>
                <w:szCs w:val="20"/>
              </w:rPr>
            </w:pPr>
          </w:p>
          <w:p w14:paraId="53128261" w14:textId="77777777" w:rsidR="0057773C" w:rsidRPr="00E92E3F" w:rsidRDefault="0057773C" w:rsidP="003E3707">
            <w:pPr>
              <w:widowControl/>
              <w:jc w:val="both"/>
              <w:rPr>
                <w:rFonts w:ascii="Century Gothic" w:hAnsi="Century Gothic"/>
                <w:color w:val="17365D" w:themeColor="text2" w:themeShade="BF"/>
                <w:sz w:val="20"/>
                <w:szCs w:val="20"/>
              </w:rPr>
            </w:pPr>
          </w:p>
          <w:p w14:paraId="39CB1507" w14:textId="5E118802" w:rsidR="003E3707" w:rsidRPr="00E92E3F" w:rsidRDefault="003E3707" w:rsidP="00C60AFF">
            <w:pPr>
              <w:spacing w:before="4"/>
              <w:jc w:val="center"/>
              <w:rPr>
                <w:rFonts w:ascii="Century Gothic" w:eastAsia="Times New Roman" w:hAnsi="Century Gothic" w:cs="Times New Roman"/>
                <w:color w:val="17365D" w:themeColor="text2" w:themeShade="BF"/>
                <w:sz w:val="20"/>
                <w:szCs w:val="20"/>
              </w:rPr>
            </w:pP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duties</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above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are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neither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exclusive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nor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exhaustive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and</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post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holder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may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be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required</w:t>
            </w:r>
            <w:r w:rsidRPr="00E92E3F">
              <w:rPr>
                <w:rFonts w:ascii="Century Gothic" w:hAnsi="Century Gothic"/>
                <w:i/>
                <w:color w:val="17365D" w:themeColor="text2" w:themeShade="BF"/>
                <w:spacing w:val="-5"/>
                <w:sz w:val="20"/>
                <w:szCs w:val="20"/>
              </w:rPr>
              <w:t xml:space="preserve"> </w:t>
            </w:r>
            <w:r w:rsidRPr="00E92E3F">
              <w:rPr>
                <w:rFonts w:ascii="Century Gothic" w:hAnsi="Century Gothic"/>
                <w:i/>
                <w:color w:val="17365D" w:themeColor="text2" w:themeShade="BF"/>
                <w:sz w:val="20"/>
                <w:szCs w:val="20"/>
              </w:rPr>
              <w:t>to</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carry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out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appr</w:t>
            </w:r>
            <w:r w:rsidR="00C34DDA">
              <w:rPr>
                <w:rFonts w:ascii="Century Gothic" w:hAnsi="Century Gothic"/>
                <w:i/>
                <w:color w:val="17365D" w:themeColor="text2" w:themeShade="BF"/>
                <w:sz w:val="20"/>
                <w:szCs w:val="20"/>
              </w:rPr>
              <w:t>o</w:t>
            </w:r>
            <w:r w:rsidRPr="00E92E3F">
              <w:rPr>
                <w:rFonts w:ascii="Century Gothic" w:hAnsi="Century Gothic"/>
                <w:i/>
                <w:color w:val="17365D" w:themeColor="text2" w:themeShade="BF"/>
                <w:sz w:val="20"/>
                <w:szCs w:val="20"/>
              </w:rPr>
              <w:t>priate</w:t>
            </w:r>
            <w:r w:rsidRPr="00E92E3F">
              <w:rPr>
                <w:rFonts w:ascii="Century Gothic" w:hAnsi="Century Gothic"/>
                <w:i/>
                <w:color w:val="17365D" w:themeColor="text2" w:themeShade="BF"/>
                <w:w w:val="99"/>
                <w:sz w:val="20"/>
                <w:szCs w:val="20"/>
              </w:rPr>
              <w:t xml:space="preserve"> </w:t>
            </w:r>
            <w:r w:rsidRPr="00E92E3F">
              <w:rPr>
                <w:rFonts w:ascii="Century Gothic" w:hAnsi="Century Gothic"/>
                <w:i/>
                <w:color w:val="17365D" w:themeColor="text2" w:themeShade="BF"/>
                <w:sz w:val="20"/>
                <w:szCs w:val="20"/>
              </w:rPr>
              <w:t>duties</w:t>
            </w:r>
            <w:r w:rsidR="006F7C36">
              <w:rPr>
                <w:rFonts w:ascii="Century Gothic" w:hAnsi="Century Gothic"/>
                <w:i/>
                <w:color w:val="17365D" w:themeColor="text2" w:themeShade="BF"/>
                <w:sz w:val="20"/>
                <w:szCs w:val="20"/>
              </w:rPr>
              <w:t xml:space="preserve"> </w:t>
            </w:r>
            <w:r w:rsidRPr="00E92E3F">
              <w:rPr>
                <w:rFonts w:ascii="Century Gothic" w:hAnsi="Century Gothic"/>
                <w:i/>
                <w:color w:val="17365D" w:themeColor="text2" w:themeShade="BF"/>
                <w:sz w:val="20"/>
                <w:szCs w:val="20"/>
              </w:rPr>
              <w:t>in the conte</w:t>
            </w:r>
            <w:r w:rsidR="00C60AFF">
              <w:rPr>
                <w:rFonts w:ascii="Century Gothic" w:hAnsi="Century Gothic"/>
                <w:i/>
                <w:color w:val="17365D" w:themeColor="text2" w:themeShade="BF"/>
                <w:sz w:val="20"/>
                <w:szCs w:val="20"/>
              </w:rPr>
              <w:t>xt</w:t>
            </w:r>
            <w:r w:rsidRPr="00E92E3F">
              <w:rPr>
                <w:rFonts w:ascii="Century Gothic" w:hAnsi="Century Gothic"/>
                <w:i/>
                <w:color w:val="17365D" w:themeColor="text2" w:themeShade="BF"/>
                <w:sz w:val="20"/>
                <w:szCs w:val="20"/>
              </w:rPr>
              <w:t xml:space="preserve"> of the job</w:t>
            </w:r>
            <w:bookmarkStart w:id="1" w:name="_GoBack"/>
            <w:bookmarkEnd w:id="1"/>
            <w:r w:rsidRPr="00E92E3F">
              <w:rPr>
                <w:rFonts w:ascii="Century Gothic" w:hAnsi="Century Gothic"/>
                <w:i/>
                <w:color w:val="17365D" w:themeColor="text2" w:themeShade="BF"/>
                <w:sz w:val="20"/>
                <w:szCs w:val="20"/>
              </w:rPr>
              <w:t>, skills and</w:t>
            </w:r>
            <w:r w:rsidRPr="00E92E3F">
              <w:rPr>
                <w:rFonts w:ascii="Century Gothic" w:hAnsi="Century Gothic"/>
                <w:i/>
                <w:color w:val="17365D" w:themeColor="text2" w:themeShade="BF"/>
                <w:spacing w:val="-26"/>
                <w:sz w:val="20"/>
                <w:szCs w:val="20"/>
              </w:rPr>
              <w:t xml:space="preserve"> </w:t>
            </w:r>
            <w:r w:rsidRPr="00E92E3F">
              <w:rPr>
                <w:rFonts w:ascii="Century Gothic" w:hAnsi="Century Gothic"/>
                <w:i/>
                <w:color w:val="17365D" w:themeColor="text2" w:themeShade="BF"/>
                <w:sz w:val="20"/>
                <w:szCs w:val="20"/>
              </w:rPr>
              <w:t>grade</w:t>
            </w:r>
          </w:p>
        </w:tc>
      </w:tr>
    </w:tbl>
    <w:p w14:paraId="1DA6542E" w14:textId="77777777" w:rsidR="00AB51C7" w:rsidRPr="00E92E3F" w:rsidRDefault="00AB51C7" w:rsidP="0057773C">
      <w:pPr>
        <w:rPr>
          <w:rFonts w:ascii="Century Gothic" w:hAnsi="Century Gothic"/>
          <w:color w:val="17365D" w:themeColor="text2" w:themeShade="BF"/>
          <w:sz w:val="20"/>
          <w:szCs w:val="20"/>
        </w:rPr>
      </w:pPr>
      <w:bookmarkStart w:id="2" w:name="Duties:"/>
      <w:bookmarkEnd w:id="2"/>
    </w:p>
    <w:sectPr w:rsidR="00AB51C7" w:rsidRPr="00E92E3F"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E394" w14:textId="77777777" w:rsidR="00422A3E" w:rsidRDefault="00422A3E" w:rsidP="00422A3E">
      <w:r>
        <w:separator/>
      </w:r>
    </w:p>
  </w:endnote>
  <w:endnote w:type="continuationSeparator" w:id="0">
    <w:p w14:paraId="722B00AE" w14:textId="77777777"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D796" w14:textId="77777777" w:rsidR="00422A3E" w:rsidRDefault="00422A3E" w:rsidP="00422A3E">
      <w:r>
        <w:separator/>
      </w:r>
    </w:p>
  </w:footnote>
  <w:footnote w:type="continuationSeparator" w:id="0">
    <w:p w14:paraId="6E1831B3" w14:textId="77777777"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2"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4"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8"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7DB"/>
    <w:multiLevelType w:val="hybridMultilevel"/>
    <w:tmpl w:val="514EAAC6"/>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10" w15:restartNumberingAfterBreak="0">
    <w:nsid w:val="22B65CFF"/>
    <w:multiLevelType w:val="hybridMultilevel"/>
    <w:tmpl w:val="F620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25815"/>
    <w:multiLevelType w:val="hybridMultilevel"/>
    <w:tmpl w:val="ABEE63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8"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20" w15:restartNumberingAfterBreak="0">
    <w:nsid w:val="40DA207A"/>
    <w:multiLevelType w:val="hybridMultilevel"/>
    <w:tmpl w:val="31A88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22"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BF20AF"/>
    <w:multiLevelType w:val="hybridMultilevel"/>
    <w:tmpl w:val="1684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4A43A3"/>
    <w:multiLevelType w:val="hybridMultilevel"/>
    <w:tmpl w:val="27A2E826"/>
    <w:lvl w:ilvl="0" w:tplc="0809000F">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33" w15:restartNumberingAfterBreak="0">
    <w:nsid w:val="70466EF8"/>
    <w:multiLevelType w:val="hybridMultilevel"/>
    <w:tmpl w:val="BFEC7B28"/>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34" w15:restartNumberingAfterBreak="0">
    <w:nsid w:val="71144BD5"/>
    <w:multiLevelType w:val="hybridMultilevel"/>
    <w:tmpl w:val="014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9"/>
  </w:num>
  <w:num w:numId="4">
    <w:abstractNumId w:val="32"/>
  </w:num>
  <w:num w:numId="5">
    <w:abstractNumId w:val="7"/>
  </w:num>
  <w:num w:numId="6">
    <w:abstractNumId w:val="28"/>
  </w:num>
  <w:num w:numId="7">
    <w:abstractNumId w:val="39"/>
  </w:num>
  <w:num w:numId="8">
    <w:abstractNumId w:val="15"/>
  </w:num>
  <w:num w:numId="9">
    <w:abstractNumId w:val="13"/>
  </w:num>
  <w:num w:numId="10">
    <w:abstractNumId w:val="29"/>
  </w:num>
  <w:num w:numId="11">
    <w:abstractNumId w:val="4"/>
  </w:num>
  <w:num w:numId="12">
    <w:abstractNumId w:val="16"/>
  </w:num>
  <w:num w:numId="13">
    <w:abstractNumId w:val="5"/>
  </w:num>
  <w:num w:numId="14">
    <w:abstractNumId w:val="25"/>
  </w:num>
  <w:num w:numId="15">
    <w:abstractNumId w:val="40"/>
  </w:num>
  <w:num w:numId="16">
    <w:abstractNumId w:val="8"/>
  </w:num>
  <w:num w:numId="17">
    <w:abstractNumId w:val="22"/>
  </w:num>
  <w:num w:numId="18">
    <w:abstractNumId w:val="11"/>
  </w:num>
  <w:num w:numId="19">
    <w:abstractNumId w:val="26"/>
  </w:num>
  <w:num w:numId="20">
    <w:abstractNumId w:val="38"/>
  </w:num>
  <w:num w:numId="21">
    <w:abstractNumId w:val="30"/>
  </w:num>
  <w:num w:numId="22">
    <w:abstractNumId w:val="23"/>
  </w:num>
  <w:num w:numId="23">
    <w:abstractNumId w:val="2"/>
  </w:num>
  <w:num w:numId="24">
    <w:abstractNumId w:val="36"/>
  </w:num>
  <w:num w:numId="25">
    <w:abstractNumId w:val="1"/>
  </w:num>
  <w:num w:numId="26">
    <w:abstractNumId w:val="3"/>
  </w:num>
  <w:num w:numId="27">
    <w:abstractNumId w:val="31"/>
  </w:num>
  <w:num w:numId="28">
    <w:abstractNumId w:val="37"/>
  </w:num>
  <w:num w:numId="29">
    <w:abstractNumId w:val="14"/>
  </w:num>
  <w:num w:numId="30">
    <w:abstractNumId w:val="6"/>
  </w:num>
  <w:num w:numId="31">
    <w:abstractNumId w:val="18"/>
  </w:num>
  <w:num w:numId="32">
    <w:abstractNumId w:val="41"/>
  </w:num>
  <w:num w:numId="33">
    <w:abstractNumId w:val="35"/>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24"/>
  </w:num>
  <w:num w:numId="37">
    <w:abstractNumId w:val="10"/>
  </w:num>
  <w:num w:numId="38">
    <w:abstractNumId w:val="34"/>
  </w:num>
  <w:num w:numId="39">
    <w:abstractNumId w:val="9"/>
  </w:num>
  <w:num w:numId="40">
    <w:abstractNumId w:val="33"/>
  </w:num>
  <w:num w:numId="41">
    <w:abstractNumId w:val="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21BF0"/>
    <w:rsid w:val="000411FF"/>
    <w:rsid w:val="00063C77"/>
    <w:rsid w:val="00084366"/>
    <w:rsid w:val="0008442C"/>
    <w:rsid w:val="000C25BE"/>
    <w:rsid w:val="000D0E2E"/>
    <w:rsid w:val="000F0388"/>
    <w:rsid w:val="000F429D"/>
    <w:rsid w:val="000F5219"/>
    <w:rsid w:val="00101158"/>
    <w:rsid w:val="001526C1"/>
    <w:rsid w:val="001747FC"/>
    <w:rsid w:val="001C04B6"/>
    <w:rsid w:val="00220CDB"/>
    <w:rsid w:val="00286153"/>
    <w:rsid w:val="002D08AE"/>
    <w:rsid w:val="00334B49"/>
    <w:rsid w:val="003532CC"/>
    <w:rsid w:val="0036709C"/>
    <w:rsid w:val="0039788A"/>
    <w:rsid w:val="003D2C5B"/>
    <w:rsid w:val="003D4B2F"/>
    <w:rsid w:val="003E3707"/>
    <w:rsid w:val="003F15A6"/>
    <w:rsid w:val="00422A3E"/>
    <w:rsid w:val="0046738F"/>
    <w:rsid w:val="00483088"/>
    <w:rsid w:val="004838CE"/>
    <w:rsid w:val="00533B6C"/>
    <w:rsid w:val="00547E2F"/>
    <w:rsid w:val="005768B4"/>
    <w:rsid w:val="0057773C"/>
    <w:rsid w:val="00601182"/>
    <w:rsid w:val="006333BB"/>
    <w:rsid w:val="00661C03"/>
    <w:rsid w:val="00687564"/>
    <w:rsid w:val="006A7220"/>
    <w:rsid w:val="006F7C36"/>
    <w:rsid w:val="00724FBD"/>
    <w:rsid w:val="007327A1"/>
    <w:rsid w:val="00790A6B"/>
    <w:rsid w:val="007A62DE"/>
    <w:rsid w:val="007E3FD1"/>
    <w:rsid w:val="007F07DD"/>
    <w:rsid w:val="00831243"/>
    <w:rsid w:val="00874091"/>
    <w:rsid w:val="008859D2"/>
    <w:rsid w:val="008933EC"/>
    <w:rsid w:val="008D160D"/>
    <w:rsid w:val="009143CF"/>
    <w:rsid w:val="00917B03"/>
    <w:rsid w:val="009379CD"/>
    <w:rsid w:val="00956ED2"/>
    <w:rsid w:val="009C5982"/>
    <w:rsid w:val="00A57E4E"/>
    <w:rsid w:val="00AB51C7"/>
    <w:rsid w:val="00AB7AC0"/>
    <w:rsid w:val="00AC43D7"/>
    <w:rsid w:val="00AF4F22"/>
    <w:rsid w:val="00BB5022"/>
    <w:rsid w:val="00BF44DF"/>
    <w:rsid w:val="00C34DDA"/>
    <w:rsid w:val="00C60AFF"/>
    <w:rsid w:val="00C67569"/>
    <w:rsid w:val="00CB0F80"/>
    <w:rsid w:val="00CC2B39"/>
    <w:rsid w:val="00CC6616"/>
    <w:rsid w:val="00D70452"/>
    <w:rsid w:val="00D73661"/>
    <w:rsid w:val="00DB2D67"/>
    <w:rsid w:val="00DD47EA"/>
    <w:rsid w:val="00DD7859"/>
    <w:rsid w:val="00DE08DC"/>
    <w:rsid w:val="00E22E78"/>
    <w:rsid w:val="00E92E3F"/>
    <w:rsid w:val="00EB56C7"/>
    <w:rsid w:val="00ED1A58"/>
    <w:rsid w:val="00F0527A"/>
    <w:rsid w:val="00F50891"/>
    <w:rsid w:val="00F669D4"/>
    <w:rsid w:val="00FB2D1B"/>
    <w:rsid w:val="00FE5867"/>
    <w:rsid w:val="6752D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6B4"/>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 w:type="paragraph" w:styleId="BodyText3">
    <w:name w:val="Body Text 3"/>
    <w:basedOn w:val="Normal"/>
    <w:link w:val="BodyText3Char"/>
    <w:uiPriority w:val="99"/>
    <w:unhideWhenUsed/>
    <w:rsid w:val="00CC6616"/>
    <w:pPr>
      <w:spacing w:after="120"/>
    </w:pPr>
    <w:rPr>
      <w:sz w:val="16"/>
      <w:szCs w:val="16"/>
    </w:rPr>
  </w:style>
  <w:style w:type="character" w:customStyle="1" w:styleId="BodyText3Char">
    <w:name w:val="Body Text 3 Char"/>
    <w:basedOn w:val="DefaultParagraphFont"/>
    <w:link w:val="BodyText3"/>
    <w:uiPriority w:val="99"/>
    <w:rsid w:val="00CC66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1610">
      <w:bodyDiv w:val="1"/>
      <w:marLeft w:val="0"/>
      <w:marRight w:val="0"/>
      <w:marTop w:val="0"/>
      <w:marBottom w:val="0"/>
      <w:divBdr>
        <w:top w:val="none" w:sz="0" w:space="0" w:color="auto"/>
        <w:left w:val="none" w:sz="0" w:space="0" w:color="auto"/>
        <w:bottom w:val="none" w:sz="0" w:space="0" w:color="auto"/>
        <w:right w:val="none" w:sz="0" w:space="0" w:color="auto"/>
      </w:divBdr>
    </w:div>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vacancies@henrymaynard.waltham.sch.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0d0389d-8026-419a-99eb-32ff40e6aed8" xsi:nil="true"/>
    <SharedWithUsers xmlns="9bb4e44e-c410-4baf-99c3-76fc36df3566">
      <UserInfo>
        <DisplayName>Donna Bibby</DisplayName>
        <AccountId>207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E6FFF6A68D134F9F64EA0464DD6BF5" ma:contentTypeVersion="14" ma:contentTypeDescription="Create a new document." ma:contentTypeScope="" ma:versionID="fe8f0a909d63f24086a0cf26b0a8a2f4">
  <xsd:schema xmlns:xsd="http://www.w3.org/2001/XMLSchema" xmlns:xs="http://www.w3.org/2001/XMLSchema" xmlns:p="http://schemas.microsoft.com/office/2006/metadata/properties" xmlns:ns2="90d0389d-8026-419a-99eb-32ff40e6aed8" xmlns:ns3="9bb4e44e-c410-4baf-99c3-76fc36df3566" targetNamespace="http://schemas.microsoft.com/office/2006/metadata/properties" ma:root="true" ma:fieldsID="5d8916f1af6ec27fabe3d8efa3633347" ns2:_="" ns3:_="">
    <xsd:import namespace="90d0389d-8026-419a-99eb-32ff40e6aed8"/>
    <xsd:import namespace="9bb4e44e-c410-4baf-99c3-76fc36df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389d-8026-419a-99eb-32ff40e6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4e44e-c410-4baf-99c3-76fc36df3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1F761-6CC9-4A0D-84A3-7E136A58444E}">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9bb4e44e-c410-4baf-99c3-76fc36df3566"/>
    <ds:schemaRef ds:uri="http://schemas.openxmlformats.org/package/2006/metadata/core-properties"/>
    <ds:schemaRef ds:uri="90d0389d-8026-419a-99eb-32ff40e6aed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DD0F03-61FA-43F5-853E-D4EAD0F0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389d-8026-419a-99eb-32ff40e6aed8"/>
    <ds:schemaRef ds:uri="9bb4e44e-c410-4baf-99c3-76fc36df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9EAE2-A081-43AC-8359-CCF77CDA6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RW. Wearing</cp:lastModifiedBy>
  <cp:revision>2</cp:revision>
  <cp:lastPrinted>2022-02-09T13:18:00Z</cp:lastPrinted>
  <dcterms:created xsi:type="dcterms:W3CDTF">2023-10-19T08:32:00Z</dcterms:created>
  <dcterms:modified xsi:type="dcterms:W3CDTF">2023-10-19T08:32:00Z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y fmtid="{D5CDD505-2E9C-101B-9397-08002B2CF9AE}" pid="5" name="ContentTypeId">
    <vt:lpwstr>0x010100C9E6FFF6A68D134F9F64EA0464DD6BF5</vt:lpwstr>
  </property>
</Properties>
</file>