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1644E" w:rsidRDefault="0031644E">
      <w:pPr>
        <w:widowControl w:val="0"/>
        <w:spacing w:line="240" w:lineRule="auto"/>
        <w:jc w:val="both"/>
        <w:rPr>
          <w:sz w:val="2"/>
          <w:szCs w:val="2"/>
        </w:rPr>
      </w:pPr>
      <w:bookmarkStart w:id="0" w:name="_GoBack"/>
      <w:bookmarkEnd w:id="0"/>
    </w:p>
    <w:tbl>
      <w:tblPr>
        <w:tblStyle w:val="a5"/>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1845"/>
        <w:gridCol w:w="6765"/>
      </w:tblGrid>
      <w:tr w:rsidR="0031644E">
        <w:trPr>
          <w:trHeight w:val="420"/>
        </w:trPr>
        <w:tc>
          <w:tcPr>
            <w:tcW w:w="1830" w:type="dxa"/>
            <w:vMerge w:val="restart"/>
            <w:shd w:val="clear" w:color="auto" w:fill="auto"/>
            <w:tcMar>
              <w:top w:w="100" w:type="dxa"/>
              <w:left w:w="100" w:type="dxa"/>
              <w:bottom w:w="100" w:type="dxa"/>
              <w:right w:w="100" w:type="dxa"/>
            </w:tcMar>
          </w:tcPr>
          <w:p w:rsidR="0031644E" w:rsidRDefault="00613BB1">
            <w:pPr>
              <w:widowControl w:val="0"/>
              <w:spacing w:line="240" w:lineRule="auto"/>
              <w:jc w:val="center"/>
            </w:pPr>
            <w:r>
              <w:rPr>
                <w:noProof/>
              </w:rPr>
              <w:drawing>
                <wp:inline distT="114300" distB="114300" distL="114300" distR="114300">
                  <wp:extent cx="728663" cy="72866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28663" cy="728663"/>
                          </a:xfrm>
                          <a:prstGeom prst="rect">
                            <a:avLst/>
                          </a:prstGeom>
                          <a:ln/>
                        </pic:spPr>
                      </pic:pic>
                    </a:graphicData>
                  </a:graphic>
                </wp:inline>
              </w:drawing>
            </w:r>
          </w:p>
        </w:tc>
        <w:tc>
          <w:tcPr>
            <w:tcW w:w="1845" w:type="dxa"/>
            <w:shd w:val="clear" w:color="auto" w:fill="auto"/>
            <w:tcMar>
              <w:top w:w="100" w:type="dxa"/>
              <w:left w:w="100" w:type="dxa"/>
              <w:bottom w:w="100" w:type="dxa"/>
              <w:right w:w="100" w:type="dxa"/>
            </w:tcMar>
          </w:tcPr>
          <w:p w:rsidR="0031644E" w:rsidRDefault="00613BB1">
            <w:pPr>
              <w:widowControl w:val="0"/>
              <w:pBdr>
                <w:top w:val="nil"/>
                <w:left w:val="nil"/>
                <w:bottom w:val="nil"/>
                <w:right w:val="nil"/>
                <w:between w:val="nil"/>
              </w:pBdr>
              <w:spacing w:line="240" w:lineRule="auto"/>
              <w:rPr>
                <w:b/>
              </w:rPr>
            </w:pPr>
            <w:r>
              <w:rPr>
                <w:b/>
              </w:rPr>
              <w:t>Role:</w:t>
            </w:r>
          </w:p>
        </w:tc>
        <w:tc>
          <w:tcPr>
            <w:tcW w:w="6765" w:type="dxa"/>
            <w:shd w:val="clear" w:color="auto" w:fill="auto"/>
            <w:tcMar>
              <w:top w:w="100" w:type="dxa"/>
              <w:left w:w="100" w:type="dxa"/>
              <w:bottom w:w="100" w:type="dxa"/>
              <w:right w:w="100" w:type="dxa"/>
            </w:tcMar>
          </w:tcPr>
          <w:p w:rsidR="0031644E" w:rsidRDefault="00613BB1">
            <w:pPr>
              <w:widowControl w:val="0"/>
              <w:pBdr>
                <w:top w:val="nil"/>
                <w:left w:val="nil"/>
                <w:bottom w:val="nil"/>
                <w:right w:val="nil"/>
                <w:between w:val="nil"/>
              </w:pBdr>
              <w:spacing w:line="240" w:lineRule="auto"/>
            </w:pPr>
            <w:r>
              <w:t>LEARNING SUPPORT ASSISTANT</w:t>
            </w:r>
          </w:p>
        </w:tc>
      </w:tr>
      <w:tr w:rsidR="0031644E">
        <w:trPr>
          <w:trHeight w:val="420"/>
        </w:trPr>
        <w:tc>
          <w:tcPr>
            <w:tcW w:w="1830" w:type="dxa"/>
            <w:vMerge/>
            <w:shd w:val="clear" w:color="auto" w:fill="auto"/>
            <w:tcMar>
              <w:top w:w="100" w:type="dxa"/>
              <w:left w:w="100" w:type="dxa"/>
              <w:bottom w:w="100" w:type="dxa"/>
              <w:right w:w="100" w:type="dxa"/>
            </w:tcMar>
          </w:tcPr>
          <w:p w:rsidR="0031644E" w:rsidRDefault="0031644E">
            <w:pPr>
              <w:widowControl w:val="0"/>
              <w:pBdr>
                <w:top w:val="nil"/>
                <w:left w:val="nil"/>
                <w:bottom w:val="nil"/>
                <w:right w:val="nil"/>
                <w:between w:val="nil"/>
              </w:pBdr>
            </w:pPr>
          </w:p>
        </w:tc>
        <w:tc>
          <w:tcPr>
            <w:tcW w:w="1845" w:type="dxa"/>
            <w:shd w:val="clear" w:color="auto" w:fill="auto"/>
            <w:tcMar>
              <w:top w:w="100" w:type="dxa"/>
              <w:left w:w="100" w:type="dxa"/>
              <w:bottom w:w="100" w:type="dxa"/>
              <w:right w:w="100" w:type="dxa"/>
            </w:tcMar>
          </w:tcPr>
          <w:p w:rsidR="0031644E" w:rsidRDefault="00613BB1">
            <w:pPr>
              <w:widowControl w:val="0"/>
              <w:pBdr>
                <w:top w:val="nil"/>
                <w:left w:val="nil"/>
                <w:bottom w:val="nil"/>
                <w:right w:val="nil"/>
                <w:between w:val="nil"/>
              </w:pBdr>
              <w:spacing w:line="240" w:lineRule="auto"/>
              <w:rPr>
                <w:b/>
              </w:rPr>
            </w:pPr>
            <w:r>
              <w:rPr>
                <w:b/>
              </w:rPr>
              <w:t>Salary Scale:</w:t>
            </w:r>
          </w:p>
        </w:tc>
        <w:tc>
          <w:tcPr>
            <w:tcW w:w="6765" w:type="dxa"/>
            <w:shd w:val="clear" w:color="auto" w:fill="auto"/>
            <w:tcMar>
              <w:top w:w="100" w:type="dxa"/>
              <w:left w:w="100" w:type="dxa"/>
              <w:bottom w:w="100" w:type="dxa"/>
              <w:right w:w="100" w:type="dxa"/>
            </w:tcMar>
          </w:tcPr>
          <w:p w:rsidR="0031644E" w:rsidRDefault="00613BB1">
            <w:pPr>
              <w:widowControl w:val="0"/>
              <w:pBdr>
                <w:top w:val="nil"/>
                <w:left w:val="nil"/>
                <w:bottom w:val="nil"/>
                <w:right w:val="nil"/>
                <w:between w:val="nil"/>
              </w:pBdr>
              <w:spacing w:line="240" w:lineRule="auto"/>
            </w:pPr>
            <w:r>
              <w:t>Scale 3 – (£24,804-£25,212)</w:t>
            </w:r>
          </w:p>
        </w:tc>
      </w:tr>
      <w:tr w:rsidR="0031644E">
        <w:trPr>
          <w:trHeight w:val="420"/>
        </w:trPr>
        <w:tc>
          <w:tcPr>
            <w:tcW w:w="1830" w:type="dxa"/>
            <w:vMerge/>
            <w:shd w:val="clear" w:color="auto" w:fill="auto"/>
            <w:tcMar>
              <w:top w:w="100" w:type="dxa"/>
              <w:left w:w="100" w:type="dxa"/>
              <w:bottom w:w="100" w:type="dxa"/>
              <w:right w:w="100" w:type="dxa"/>
            </w:tcMar>
          </w:tcPr>
          <w:p w:rsidR="0031644E" w:rsidRDefault="0031644E">
            <w:pPr>
              <w:widowControl w:val="0"/>
              <w:pBdr>
                <w:top w:val="nil"/>
                <w:left w:val="nil"/>
                <w:bottom w:val="nil"/>
                <w:right w:val="nil"/>
                <w:between w:val="nil"/>
              </w:pBdr>
            </w:pPr>
          </w:p>
        </w:tc>
        <w:tc>
          <w:tcPr>
            <w:tcW w:w="1845" w:type="dxa"/>
            <w:shd w:val="clear" w:color="auto" w:fill="auto"/>
            <w:tcMar>
              <w:top w:w="100" w:type="dxa"/>
              <w:left w:w="100" w:type="dxa"/>
              <w:bottom w:w="100" w:type="dxa"/>
              <w:right w:w="100" w:type="dxa"/>
            </w:tcMar>
          </w:tcPr>
          <w:p w:rsidR="0031644E" w:rsidRDefault="00613BB1">
            <w:pPr>
              <w:widowControl w:val="0"/>
              <w:pBdr>
                <w:top w:val="nil"/>
                <w:left w:val="nil"/>
                <w:bottom w:val="nil"/>
                <w:right w:val="nil"/>
                <w:between w:val="nil"/>
              </w:pBdr>
              <w:spacing w:line="240" w:lineRule="auto"/>
              <w:rPr>
                <w:b/>
              </w:rPr>
            </w:pPr>
            <w:r>
              <w:rPr>
                <w:b/>
              </w:rPr>
              <w:t>Updated:</w:t>
            </w:r>
          </w:p>
        </w:tc>
        <w:tc>
          <w:tcPr>
            <w:tcW w:w="6765" w:type="dxa"/>
            <w:shd w:val="clear" w:color="auto" w:fill="auto"/>
            <w:tcMar>
              <w:top w:w="100" w:type="dxa"/>
              <w:left w:w="100" w:type="dxa"/>
              <w:bottom w:w="100" w:type="dxa"/>
              <w:right w:w="100" w:type="dxa"/>
            </w:tcMar>
          </w:tcPr>
          <w:p w:rsidR="0031644E" w:rsidRDefault="00613BB1">
            <w:pPr>
              <w:widowControl w:val="0"/>
              <w:pBdr>
                <w:top w:val="nil"/>
                <w:left w:val="nil"/>
                <w:bottom w:val="nil"/>
                <w:right w:val="nil"/>
                <w:between w:val="nil"/>
              </w:pBdr>
              <w:spacing w:line="240" w:lineRule="auto"/>
            </w:pPr>
            <w:r>
              <w:t>21</w:t>
            </w:r>
            <w:r>
              <w:rPr>
                <w:vertAlign w:val="superscript"/>
              </w:rPr>
              <w:t>st</w:t>
            </w:r>
            <w:r>
              <w:t xml:space="preserve"> September 2023</w:t>
            </w:r>
          </w:p>
        </w:tc>
      </w:tr>
    </w:tbl>
    <w:p w:rsidR="0031644E" w:rsidRDefault="0031644E">
      <w:pPr>
        <w:widowControl w:val="0"/>
        <w:spacing w:line="240" w:lineRule="auto"/>
        <w:jc w:val="both"/>
      </w:pPr>
    </w:p>
    <w:tbl>
      <w:tblPr>
        <w:tblStyle w:val="a6"/>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8595"/>
      </w:tblGrid>
      <w:tr w:rsidR="0031644E">
        <w:tc>
          <w:tcPr>
            <w:tcW w:w="1845" w:type="dxa"/>
            <w:shd w:val="clear" w:color="auto" w:fill="auto"/>
            <w:tcMar>
              <w:top w:w="100" w:type="dxa"/>
              <w:left w:w="100" w:type="dxa"/>
              <w:bottom w:w="100" w:type="dxa"/>
              <w:right w:w="100" w:type="dxa"/>
            </w:tcMar>
          </w:tcPr>
          <w:p w:rsidR="0031644E" w:rsidRDefault="00613BB1">
            <w:pPr>
              <w:widowControl w:val="0"/>
              <w:pBdr>
                <w:top w:val="nil"/>
                <w:left w:val="nil"/>
                <w:bottom w:val="nil"/>
                <w:right w:val="nil"/>
                <w:between w:val="nil"/>
              </w:pBdr>
              <w:spacing w:line="240" w:lineRule="auto"/>
              <w:rPr>
                <w:b/>
              </w:rPr>
            </w:pPr>
            <w:r>
              <w:rPr>
                <w:b/>
              </w:rPr>
              <w:t>Line Manager:</w:t>
            </w:r>
          </w:p>
        </w:tc>
        <w:tc>
          <w:tcPr>
            <w:tcW w:w="8595" w:type="dxa"/>
            <w:shd w:val="clear" w:color="auto" w:fill="auto"/>
            <w:tcMar>
              <w:top w:w="100" w:type="dxa"/>
              <w:left w:w="100" w:type="dxa"/>
              <w:bottom w:w="100" w:type="dxa"/>
              <w:right w:w="100" w:type="dxa"/>
            </w:tcMar>
          </w:tcPr>
          <w:p w:rsidR="0031644E" w:rsidRDefault="00613BB1">
            <w:pPr>
              <w:tabs>
                <w:tab w:val="center" w:pos="4513"/>
                <w:tab w:val="right" w:pos="9026"/>
              </w:tabs>
              <w:spacing w:line="240" w:lineRule="auto"/>
              <w:jc w:val="both"/>
              <w:rPr>
                <w:highlight w:val="white"/>
              </w:rPr>
            </w:pPr>
            <w:bookmarkStart w:id="1" w:name="_heading=h.gjdgxs" w:colFirst="0" w:colLast="0"/>
            <w:bookmarkEnd w:id="1"/>
            <w:r>
              <w:rPr>
                <w:highlight w:val="white"/>
              </w:rPr>
              <w:t>HEAD OF DEAF SUPPORT</w:t>
            </w:r>
          </w:p>
        </w:tc>
      </w:tr>
      <w:tr w:rsidR="0031644E">
        <w:tc>
          <w:tcPr>
            <w:tcW w:w="1845" w:type="dxa"/>
            <w:shd w:val="clear" w:color="auto" w:fill="auto"/>
            <w:tcMar>
              <w:top w:w="100" w:type="dxa"/>
              <w:left w:w="100" w:type="dxa"/>
              <w:bottom w:w="100" w:type="dxa"/>
              <w:right w:w="100" w:type="dxa"/>
            </w:tcMar>
          </w:tcPr>
          <w:p w:rsidR="0031644E" w:rsidRDefault="00613BB1">
            <w:pPr>
              <w:widowControl w:val="0"/>
              <w:pBdr>
                <w:top w:val="nil"/>
                <w:left w:val="nil"/>
                <w:bottom w:val="nil"/>
                <w:right w:val="nil"/>
                <w:between w:val="nil"/>
              </w:pBdr>
              <w:spacing w:line="240" w:lineRule="auto"/>
              <w:rPr>
                <w:b/>
              </w:rPr>
            </w:pPr>
            <w:r>
              <w:rPr>
                <w:b/>
              </w:rPr>
              <w:t>Supervision:</w:t>
            </w:r>
          </w:p>
        </w:tc>
        <w:tc>
          <w:tcPr>
            <w:tcW w:w="8595" w:type="dxa"/>
            <w:shd w:val="clear" w:color="auto" w:fill="auto"/>
            <w:tcMar>
              <w:top w:w="100" w:type="dxa"/>
              <w:left w:w="100" w:type="dxa"/>
              <w:bottom w:w="100" w:type="dxa"/>
              <w:right w:w="100" w:type="dxa"/>
            </w:tcMar>
          </w:tcPr>
          <w:p w:rsidR="0031644E" w:rsidRDefault="00613BB1">
            <w:pPr>
              <w:widowControl w:val="0"/>
              <w:pBdr>
                <w:top w:val="nil"/>
                <w:left w:val="nil"/>
                <w:bottom w:val="nil"/>
                <w:right w:val="nil"/>
                <w:between w:val="nil"/>
              </w:pBdr>
              <w:spacing w:line="240" w:lineRule="auto"/>
            </w:pPr>
            <w:r>
              <w:t>N/A</w:t>
            </w:r>
          </w:p>
        </w:tc>
      </w:tr>
    </w:tbl>
    <w:p w:rsidR="0031644E" w:rsidRDefault="0031644E">
      <w:pPr>
        <w:widowControl w:val="0"/>
        <w:spacing w:line="240" w:lineRule="auto"/>
        <w:jc w:val="both"/>
      </w:pPr>
    </w:p>
    <w:tbl>
      <w:tblPr>
        <w:tblStyle w:val="a7"/>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31644E">
        <w:tc>
          <w:tcPr>
            <w:tcW w:w="10466" w:type="dxa"/>
            <w:shd w:val="clear" w:color="auto" w:fill="auto"/>
            <w:tcMar>
              <w:top w:w="100" w:type="dxa"/>
              <w:left w:w="100" w:type="dxa"/>
              <w:bottom w:w="100" w:type="dxa"/>
              <w:right w:w="100" w:type="dxa"/>
            </w:tcMar>
          </w:tcPr>
          <w:p w:rsidR="0031644E" w:rsidRDefault="00613BB1">
            <w:pPr>
              <w:widowControl w:val="0"/>
              <w:pBdr>
                <w:top w:val="nil"/>
                <w:left w:val="nil"/>
                <w:bottom w:val="nil"/>
                <w:right w:val="nil"/>
                <w:between w:val="nil"/>
              </w:pBdr>
              <w:spacing w:line="240" w:lineRule="auto"/>
              <w:rPr>
                <w:b/>
              </w:rPr>
            </w:pPr>
            <w:r>
              <w:rPr>
                <w:b/>
              </w:rPr>
              <w:t>Main Duties &amp; Responsibilities:</w:t>
            </w:r>
          </w:p>
        </w:tc>
      </w:tr>
      <w:tr w:rsidR="0031644E">
        <w:tc>
          <w:tcPr>
            <w:tcW w:w="10466" w:type="dxa"/>
            <w:shd w:val="clear" w:color="auto" w:fill="auto"/>
            <w:tcMar>
              <w:top w:w="100" w:type="dxa"/>
              <w:left w:w="100" w:type="dxa"/>
              <w:bottom w:w="100" w:type="dxa"/>
              <w:right w:w="100" w:type="dxa"/>
            </w:tcMar>
          </w:tcPr>
          <w:p w:rsidR="0031644E" w:rsidRDefault="00613BB1">
            <w:pPr>
              <w:widowControl w:val="0"/>
              <w:pBdr>
                <w:top w:val="nil"/>
                <w:left w:val="nil"/>
                <w:bottom w:val="nil"/>
                <w:right w:val="nil"/>
                <w:between w:val="nil"/>
              </w:pBdr>
              <w:spacing w:line="240" w:lineRule="auto"/>
              <w:jc w:val="both"/>
            </w:pPr>
            <w:r>
              <w:t>All Learning Support Assistants at Lister Community School are expected to work with students and staff to maximise the learning opportunities for all students, especially those with special educational needs.  This will include:</w:t>
            </w:r>
          </w:p>
          <w:p w:rsidR="0031644E" w:rsidRDefault="0031644E">
            <w:pPr>
              <w:widowControl w:val="0"/>
              <w:spacing w:line="240" w:lineRule="auto"/>
              <w:jc w:val="both"/>
              <w:rPr>
                <w:u w:val="single"/>
              </w:rPr>
            </w:pPr>
          </w:p>
          <w:p w:rsidR="0031644E" w:rsidRDefault="00613BB1">
            <w:pPr>
              <w:widowControl w:val="0"/>
              <w:spacing w:line="240" w:lineRule="auto"/>
              <w:jc w:val="both"/>
            </w:pPr>
            <w:r>
              <w:rPr>
                <w:u w:val="single"/>
              </w:rPr>
              <w:t>Work with students</w:t>
            </w:r>
            <w:r>
              <w:t>:</w:t>
            </w:r>
          </w:p>
          <w:p w:rsidR="0031644E" w:rsidRDefault="0031644E">
            <w:pPr>
              <w:widowControl w:val="0"/>
              <w:spacing w:line="240" w:lineRule="auto"/>
              <w:jc w:val="both"/>
            </w:pPr>
          </w:p>
          <w:p w:rsidR="0031644E" w:rsidRDefault="00613BB1">
            <w:pPr>
              <w:widowControl w:val="0"/>
              <w:numPr>
                <w:ilvl w:val="0"/>
                <w:numId w:val="2"/>
              </w:numPr>
              <w:spacing w:line="240" w:lineRule="auto"/>
              <w:ind w:left="425"/>
              <w:jc w:val="both"/>
            </w:pPr>
            <w:proofErr w:type="gramStart"/>
            <w:r>
              <w:t>working</w:t>
            </w:r>
            <w:proofErr w:type="gramEnd"/>
            <w:r>
              <w:t xml:space="preserve"> with students and staff as directed by the Head of Learning Support, in association with other identified Head(s) of Department/Faculty to undertake whole school duties (such as working as a Co-Tutor with a tutor group, and playground and corridor </w:t>
            </w:r>
            <w:r>
              <w:t>duties.</w:t>
            </w:r>
          </w:p>
          <w:p w:rsidR="0031644E" w:rsidRDefault="00613BB1">
            <w:pPr>
              <w:widowControl w:val="0"/>
              <w:spacing w:line="240" w:lineRule="auto"/>
              <w:jc w:val="both"/>
            </w:pPr>
            <w:r>
              <w:t xml:space="preserve"> </w:t>
            </w:r>
          </w:p>
          <w:p w:rsidR="0031644E" w:rsidRDefault="00613BB1">
            <w:pPr>
              <w:widowControl w:val="0"/>
              <w:spacing w:line="240" w:lineRule="auto"/>
              <w:ind w:right="840"/>
              <w:jc w:val="both"/>
              <w:rPr>
                <w:u w:val="single"/>
              </w:rPr>
            </w:pPr>
            <w:r>
              <w:rPr>
                <w:u w:val="single"/>
              </w:rPr>
              <w:t>Academic support for students</w:t>
            </w:r>
            <w:r>
              <w:t>:</w:t>
            </w:r>
            <w:r>
              <w:rPr>
                <w:u w:val="single"/>
              </w:rPr>
              <w:t xml:space="preserve"> </w:t>
            </w:r>
          </w:p>
          <w:p w:rsidR="0031644E" w:rsidRDefault="0031644E">
            <w:pPr>
              <w:widowControl w:val="0"/>
              <w:spacing w:line="240" w:lineRule="auto"/>
              <w:ind w:right="840"/>
              <w:jc w:val="both"/>
              <w:rPr>
                <w:u w:val="single"/>
              </w:rPr>
            </w:pPr>
          </w:p>
          <w:p w:rsidR="0031644E" w:rsidRDefault="00613BB1">
            <w:pPr>
              <w:widowControl w:val="0"/>
              <w:numPr>
                <w:ilvl w:val="0"/>
                <w:numId w:val="4"/>
              </w:numPr>
              <w:spacing w:line="240" w:lineRule="auto"/>
              <w:ind w:left="425" w:right="840"/>
              <w:jc w:val="both"/>
            </w:pPr>
            <w:proofErr w:type="gramStart"/>
            <w:r>
              <w:t>understanding</w:t>
            </w:r>
            <w:proofErr w:type="gramEnd"/>
            <w:r>
              <w:t xml:space="preserve"> students’ specific needs and implementing a range of appropriate strategies that will ensure they make at least expected progress.</w:t>
            </w:r>
          </w:p>
          <w:p w:rsidR="0031644E" w:rsidRDefault="00613BB1">
            <w:pPr>
              <w:widowControl w:val="0"/>
              <w:numPr>
                <w:ilvl w:val="0"/>
                <w:numId w:val="4"/>
              </w:numPr>
              <w:spacing w:line="240" w:lineRule="auto"/>
              <w:ind w:left="425" w:right="840"/>
              <w:jc w:val="both"/>
            </w:pPr>
            <w:r>
              <w:t>enabling students to achieve attainable targets in lessons and in ho</w:t>
            </w:r>
            <w:r>
              <w:t>mework</w:t>
            </w:r>
          </w:p>
          <w:p w:rsidR="0031644E" w:rsidRDefault="00613BB1">
            <w:pPr>
              <w:widowControl w:val="0"/>
              <w:numPr>
                <w:ilvl w:val="0"/>
                <w:numId w:val="4"/>
              </w:numPr>
              <w:spacing w:line="240" w:lineRule="auto"/>
              <w:ind w:left="425" w:right="840"/>
              <w:jc w:val="both"/>
            </w:pPr>
            <w:r>
              <w:t>liaising with subject teachers to assist in preparing work and resources for Schemes of Learning that meet the needs of target students</w:t>
            </w:r>
          </w:p>
          <w:p w:rsidR="0031644E" w:rsidRDefault="00613BB1">
            <w:pPr>
              <w:widowControl w:val="0"/>
              <w:numPr>
                <w:ilvl w:val="0"/>
                <w:numId w:val="4"/>
              </w:numPr>
              <w:spacing w:line="240" w:lineRule="auto"/>
              <w:ind w:left="425" w:right="840"/>
              <w:jc w:val="both"/>
            </w:pPr>
            <w:proofErr w:type="gramStart"/>
            <w:r>
              <w:t>working</w:t>
            </w:r>
            <w:proofErr w:type="gramEnd"/>
            <w:r>
              <w:t xml:space="preserve"> on skills such as literacy, numeracy, study skills, etc. to ensure that they make the best possible progr</w:t>
            </w:r>
            <w:r>
              <w:t>ess.</w:t>
            </w:r>
          </w:p>
          <w:p w:rsidR="0031644E" w:rsidRDefault="0031644E">
            <w:pPr>
              <w:widowControl w:val="0"/>
              <w:spacing w:line="240" w:lineRule="auto"/>
              <w:jc w:val="both"/>
            </w:pPr>
          </w:p>
          <w:p w:rsidR="0031644E" w:rsidRDefault="00613BB1">
            <w:pPr>
              <w:widowControl w:val="0"/>
              <w:spacing w:line="240" w:lineRule="auto"/>
              <w:jc w:val="both"/>
              <w:rPr>
                <w:u w:val="single"/>
              </w:rPr>
            </w:pPr>
            <w:r>
              <w:rPr>
                <w:u w:val="single"/>
              </w:rPr>
              <w:t>Social support for students</w:t>
            </w:r>
            <w:r>
              <w:t>:</w:t>
            </w:r>
            <w:r>
              <w:rPr>
                <w:u w:val="single"/>
              </w:rPr>
              <w:t xml:space="preserve"> </w:t>
            </w:r>
          </w:p>
          <w:p w:rsidR="0031644E" w:rsidRDefault="0031644E">
            <w:pPr>
              <w:widowControl w:val="0"/>
              <w:spacing w:line="240" w:lineRule="auto"/>
              <w:jc w:val="both"/>
              <w:rPr>
                <w:b/>
              </w:rPr>
            </w:pPr>
          </w:p>
          <w:p w:rsidR="0031644E" w:rsidRDefault="00613BB1">
            <w:pPr>
              <w:widowControl w:val="0"/>
              <w:numPr>
                <w:ilvl w:val="0"/>
                <w:numId w:val="6"/>
              </w:numPr>
              <w:spacing w:line="240" w:lineRule="auto"/>
              <w:ind w:left="425"/>
              <w:jc w:val="both"/>
            </w:pPr>
            <w:proofErr w:type="gramStart"/>
            <w:r>
              <w:t>developing</w:t>
            </w:r>
            <w:proofErr w:type="gramEnd"/>
            <w:r>
              <w:t xml:space="preserve"> positive relationships with the students.</w:t>
            </w:r>
          </w:p>
          <w:p w:rsidR="0031644E" w:rsidRDefault="00613BB1">
            <w:pPr>
              <w:widowControl w:val="0"/>
              <w:numPr>
                <w:ilvl w:val="0"/>
                <w:numId w:val="6"/>
              </w:numPr>
              <w:spacing w:line="240" w:lineRule="auto"/>
              <w:ind w:left="425"/>
              <w:jc w:val="both"/>
            </w:pPr>
            <w:proofErr w:type="gramStart"/>
            <w:r>
              <w:t>promoting</w:t>
            </w:r>
            <w:proofErr w:type="gramEnd"/>
            <w:r>
              <w:t xml:space="preserve"> the student’s </w:t>
            </w:r>
            <w:proofErr w:type="spellStart"/>
            <w:r>
              <w:t>self esteem</w:t>
            </w:r>
            <w:proofErr w:type="spellEnd"/>
            <w:r>
              <w:t>.</w:t>
            </w:r>
          </w:p>
          <w:p w:rsidR="0031644E" w:rsidRDefault="00613BB1">
            <w:pPr>
              <w:widowControl w:val="0"/>
              <w:numPr>
                <w:ilvl w:val="0"/>
                <w:numId w:val="6"/>
              </w:numPr>
              <w:spacing w:line="240" w:lineRule="auto"/>
              <w:ind w:left="425"/>
              <w:jc w:val="both"/>
            </w:pPr>
            <w:proofErr w:type="gramStart"/>
            <w:r>
              <w:t>encouraging</w:t>
            </w:r>
            <w:proofErr w:type="gramEnd"/>
            <w:r>
              <w:t xml:space="preserve"> students to develop other interests inside and outside of school.</w:t>
            </w:r>
          </w:p>
          <w:p w:rsidR="0031644E" w:rsidRDefault="00613BB1">
            <w:pPr>
              <w:widowControl w:val="0"/>
              <w:numPr>
                <w:ilvl w:val="0"/>
                <w:numId w:val="6"/>
              </w:numPr>
              <w:spacing w:line="240" w:lineRule="auto"/>
              <w:ind w:left="425"/>
              <w:jc w:val="both"/>
            </w:pPr>
            <w:proofErr w:type="gramStart"/>
            <w:r>
              <w:t>supporting</w:t>
            </w:r>
            <w:proofErr w:type="gramEnd"/>
            <w:r>
              <w:t xml:space="preserve"> students during school social times.</w:t>
            </w:r>
          </w:p>
          <w:p w:rsidR="0031644E" w:rsidRDefault="0031644E">
            <w:pPr>
              <w:widowControl w:val="0"/>
              <w:spacing w:line="240" w:lineRule="auto"/>
              <w:ind w:right="2060"/>
              <w:jc w:val="both"/>
            </w:pPr>
          </w:p>
          <w:p w:rsidR="0031644E" w:rsidRDefault="00613BB1">
            <w:pPr>
              <w:widowControl w:val="0"/>
              <w:spacing w:line="240" w:lineRule="auto"/>
              <w:jc w:val="both"/>
            </w:pPr>
            <w:r>
              <w:rPr>
                <w:u w:val="single"/>
              </w:rPr>
              <w:t>Support teachers</w:t>
            </w:r>
            <w:r>
              <w:t>:</w:t>
            </w:r>
          </w:p>
          <w:p w:rsidR="0031644E" w:rsidRDefault="0031644E">
            <w:pPr>
              <w:widowControl w:val="0"/>
              <w:spacing w:line="240" w:lineRule="auto"/>
              <w:jc w:val="both"/>
              <w:rPr>
                <w:u w:val="single"/>
              </w:rPr>
            </w:pPr>
          </w:p>
          <w:p w:rsidR="0031644E" w:rsidRDefault="00613BB1">
            <w:pPr>
              <w:widowControl w:val="0"/>
              <w:numPr>
                <w:ilvl w:val="0"/>
                <w:numId w:val="7"/>
              </w:numPr>
              <w:spacing w:line="240" w:lineRule="auto"/>
              <w:ind w:left="425"/>
              <w:jc w:val="both"/>
            </w:pPr>
            <w:proofErr w:type="gramStart"/>
            <w:r>
              <w:t>maintaining</w:t>
            </w:r>
            <w:proofErr w:type="gramEnd"/>
            <w:r>
              <w:t xml:space="preserve"> appropriate written records of supported lessons.</w:t>
            </w:r>
          </w:p>
          <w:p w:rsidR="0031644E" w:rsidRDefault="00613BB1">
            <w:pPr>
              <w:widowControl w:val="0"/>
              <w:numPr>
                <w:ilvl w:val="0"/>
                <w:numId w:val="7"/>
              </w:numPr>
              <w:spacing w:line="240" w:lineRule="auto"/>
              <w:ind w:left="425"/>
              <w:jc w:val="both"/>
            </w:pPr>
            <w:r>
              <w:t>developing subject-specific targets for supported lessons</w:t>
            </w:r>
          </w:p>
          <w:p w:rsidR="0031644E" w:rsidRDefault="00613BB1">
            <w:pPr>
              <w:widowControl w:val="0"/>
              <w:numPr>
                <w:ilvl w:val="0"/>
                <w:numId w:val="7"/>
              </w:numPr>
              <w:spacing w:line="240" w:lineRule="auto"/>
              <w:ind w:left="425"/>
              <w:jc w:val="both"/>
            </w:pPr>
            <w:r>
              <w:t>liaising regularly with the Head of Learning Support and Head(s) of Department/Faculty</w:t>
            </w:r>
          </w:p>
          <w:p w:rsidR="0031644E" w:rsidRDefault="00613BB1">
            <w:pPr>
              <w:widowControl w:val="0"/>
              <w:numPr>
                <w:ilvl w:val="0"/>
                <w:numId w:val="7"/>
              </w:numPr>
              <w:spacing w:line="240" w:lineRule="auto"/>
              <w:ind w:left="425"/>
              <w:jc w:val="both"/>
            </w:pPr>
            <w:r>
              <w:t xml:space="preserve">contributing to planning, reviews and department meetings </w:t>
            </w:r>
          </w:p>
          <w:p w:rsidR="0031644E" w:rsidRDefault="0031644E">
            <w:pPr>
              <w:widowControl w:val="0"/>
              <w:spacing w:line="240" w:lineRule="auto"/>
              <w:ind w:left="729"/>
              <w:jc w:val="both"/>
              <w:rPr>
                <w:sz w:val="19"/>
                <w:szCs w:val="19"/>
              </w:rPr>
            </w:pPr>
          </w:p>
          <w:p w:rsidR="0031644E" w:rsidRDefault="00613BB1">
            <w:pPr>
              <w:widowControl w:val="0"/>
              <w:spacing w:line="240" w:lineRule="auto"/>
              <w:jc w:val="both"/>
            </w:pPr>
            <w:r>
              <w:rPr>
                <w:u w:val="single"/>
              </w:rPr>
              <w:t>Support the school</w:t>
            </w:r>
            <w:r>
              <w:t>:</w:t>
            </w:r>
          </w:p>
          <w:p w:rsidR="0031644E" w:rsidRDefault="0031644E">
            <w:pPr>
              <w:widowControl w:val="0"/>
              <w:spacing w:line="240" w:lineRule="auto"/>
              <w:jc w:val="both"/>
              <w:rPr>
                <w:u w:val="single"/>
              </w:rPr>
            </w:pPr>
          </w:p>
          <w:p w:rsidR="0031644E" w:rsidRDefault="00613BB1">
            <w:pPr>
              <w:widowControl w:val="0"/>
              <w:numPr>
                <w:ilvl w:val="0"/>
                <w:numId w:val="5"/>
              </w:numPr>
              <w:spacing w:line="240" w:lineRule="auto"/>
              <w:ind w:left="425"/>
              <w:jc w:val="both"/>
            </w:pPr>
            <w:proofErr w:type="gramStart"/>
            <w:r>
              <w:t>monitoring</w:t>
            </w:r>
            <w:proofErr w:type="gramEnd"/>
            <w:r>
              <w:t xml:space="preserve"> the use and return of any allocated school resources.</w:t>
            </w:r>
          </w:p>
          <w:p w:rsidR="0031644E" w:rsidRDefault="00613BB1">
            <w:pPr>
              <w:widowControl w:val="0"/>
              <w:numPr>
                <w:ilvl w:val="0"/>
                <w:numId w:val="5"/>
              </w:numPr>
              <w:spacing w:line="240" w:lineRule="auto"/>
              <w:ind w:left="425"/>
              <w:jc w:val="both"/>
            </w:pPr>
            <w:proofErr w:type="gramStart"/>
            <w:r>
              <w:t>liaising</w:t>
            </w:r>
            <w:proofErr w:type="gramEnd"/>
            <w:r>
              <w:t xml:space="preserve"> with outside agencies where appropriate under guidance from the Head of Learning Support.</w:t>
            </w:r>
          </w:p>
          <w:p w:rsidR="0031644E" w:rsidRDefault="00613BB1">
            <w:pPr>
              <w:widowControl w:val="0"/>
              <w:numPr>
                <w:ilvl w:val="0"/>
                <w:numId w:val="5"/>
              </w:numPr>
              <w:spacing w:line="240" w:lineRule="auto"/>
              <w:ind w:left="425"/>
              <w:jc w:val="both"/>
            </w:pPr>
            <w:proofErr w:type="gramStart"/>
            <w:r>
              <w:t>liaising</w:t>
            </w:r>
            <w:proofErr w:type="gramEnd"/>
            <w:r>
              <w:t xml:space="preserve"> with other staff.</w:t>
            </w:r>
          </w:p>
          <w:p w:rsidR="0031644E" w:rsidRDefault="00613BB1">
            <w:pPr>
              <w:widowControl w:val="0"/>
              <w:numPr>
                <w:ilvl w:val="0"/>
                <w:numId w:val="5"/>
              </w:numPr>
              <w:spacing w:line="240" w:lineRule="auto"/>
              <w:ind w:left="425"/>
              <w:jc w:val="both"/>
            </w:pPr>
            <w:proofErr w:type="gramStart"/>
            <w:r>
              <w:t>attending</w:t>
            </w:r>
            <w:proofErr w:type="gramEnd"/>
            <w:r>
              <w:t xml:space="preserve"> House Team and/or Department/Faculty meetings.</w:t>
            </w:r>
          </w:p>
          <w:p w:rsidR="0031644E" w:rsidRDefault="00613BB1">
            <w:pPr>
              <w:widowControl w:val="0"/>
              <w:numPr>
                <w:ilvl w:val="0"/>
                <w:numId w:val="5"/>
              </w:numPr>
              <w:spacing w:line="240" w:lineRule="auto"/>
              <w:ind w:left="425"/>
              <w:jc w:val="both"/>
            </w:pPr>
            <w:proofErr w:type="gramStart"/>
            <w:r>
              <w:t>being</w:t>
            </w:r>
            <w:proofErr w:type="gramEnd"/>
            <w:r>
              <w:t xml:space="preserve"> aware of, and complying with, school procedures. </w:t>
            </w:r>
          </w:p>
          <w:p w:rsidR="0031644E" w:rsidRDefault="0031644E">
            <w:pPr>
              <w:widowControl w:val="0"/>
              <w:spacing w:line="240" w:lineRule="auto"/>
              <w:ind w:left="1444"/>
              <w:jc w:val="both"/>
            </w:pPr>
          </w:p>
          <w:p w:rsidR="0031644E" w:rsidRDefault="00613BB1">
            <w:pPr>
              <w:widowControl w:val="0"/>
              <w:pBdr>
                <w:top w:val="nil"/>
                <w:left w:val="nil"/>
                <w:bottom w:val="nil"/>
                <w:right w:val="nil"/>
                <w:between w:val="nil"/>
              </w:pBdr>
              <w:spacing w:line="240" w:lineRule="auto"/>
              <w:jc w:val="both"/>
              <w:rPr>
                <w:u w:val="single"/>
              </w:rPr>
            </w:pPr>
            <w:r>
              <w:rPr>
                <w:u w:val="single"/>
              </w:rPr>
              <w:t>Maintain health, safety &amp; discipline</w:t>
            </w:r>
          </w:p>
          <w:p w:rsidR="0031644E" w:rsidRDefault="0031644E">
            <w:pPr>
              <w:widowControl w:val="0"/>
              <w:pBdr>
                <w:top w:val="nil"/>
                <w:left w:val="nil"/>
                <w:bottom w:val="nil"/>
                <w:right w:val="nil"/>
                <w:between w:val="nil"/>
              </w:pBdr>
              <w:spacing w:line="240" w:lineRule="auto"/>
              <w:jc w:val="both"/>
              <w:rPr>
                <w:u w:val="single"/>
              </w:rPr>
            </w:pPr>
          </w:p>
          <w:p w:rsidR="0031644E" w:rsidRDefault="00613BB1">
            <w:pPr>
              <w:widowControl w:val="0"/>
              <w:numPr>
                <w:ilvl w:val="0"/>
                <w:numId w:val="1"/>
              </w:numPr>
              <w:pBdr>
                <w:top w:val="nil"/>
                <w:left w:val="nil"/>
                <w:bottom w:val="nil"/>
                <w:right w:val="nil"/>
                <w:between w:val="nil"/>
              </w:pBdr>
              <w:spacing w:line="240" w:lineRule="auto"/>
              <w:ind w:left="425"/>
              <w:jc w:val="both"/>
            </w:pPr>
            <w:proofErr w:type="gramStart"/>
            <w:r>
              <w:lastRenderedPageBreak/>
              <w:t>promoting</w:t>
            </w:r>
            <w:proofErr w:type="gramEnd"/>
            <w:r>
              <w:t xml:space="preserve"> the safety and well-being of pupils. </w:t>
            </w:r>
          </w:p>
          <w:p w:rsidR="0031644E" w:rsidRDefault="00613BB1">
            <w:pPr>
              <w:widowControl w:val="0"/>
              <w:numPr>
                <w:ilvl w:val="0"/>
                <w:numId w:val="1"/>
              </w:numPr>
              <w:pBdr>
                <w:top w:val="nil"/>
                <w:left w:val="nil"/>
                <w:bottom w:val="nil"/>
                <w:right w:val="nil"/>
                <w:between w:val="nil"/>
              </w:pBdr>
              <w:spacing w:line="240" w:lineRule="auto"/>
              <w:ind w:left="425"/>
              <w:jc w:val="both"/>
            </w:pPr>
            <w:proofErr w:type="gramStart"/>
            <w:r>
              <w:t>maintaining</w:t>
            </w:r>
            <w:proofErr w:type="gramEnd"/>
            <w:r>
              <w:t xml:space="preserve"> good order and discipline among pupils.</w:t>
            </w:r>
          </w:p>
          <w:p w:rsidR="0031644E" w:rsidRDefault="0031644E">
            <w:pPr>
              <w:widowControl w:val="0"/>
              <w:pBdr>
                <w:top w:val="nil"/>
                <w:left w:val="nil"/>
                <w:bottom w:val="nil"/>
                <w:right w:val="nil"/>
                <w:between w:val="nil"/>
              </w:pBdr>
              <w:spacing w:line="240" w:lineRule="auto"/>
              <w:jc w:val="both"/>
            </w:pPr>
          </w:p>
          <w:p w:rsidR="0031644E" w:rsidRDefault="00613BB1">
            <w:pPr>
              <w:widowControl w:val="0"/>
              <w:pBdr>
                <w:top w:val="nil"/>
                <w:left w:val="nil"/>
                <w:bottom w:val="nil"/>
                <w:right w:val="nil"/>
                <w:between w:val="nil"/>
              </w:pBdr>
              <w:spacing w:line="240" w:lineRule="auto"/>
              <w:jc w:val="both"/>
              <w:rPr>
                <w:u w:val="single"/>
              </w:rPr>
            </w:pPr>
            <w:r>
              <w:rPr>
                <w:u w:val="single"/>
              </w:rPr>
              <w:t>Professional development</w:t>
            </w:r>
          </w:p>
          <w:p w:rsidR="0031644E" w:rsidRDefault="0031644E">
            <w:pPr>
              <w:widowControl w:val="0"/>
              <w:pBdr>
                <w:top w:val="nil"/>
                <w:left w:val="nil"/>
                <w:bottom w:val="nil"/>
                <w:right w:val="nil"/>
                <w:between w:val="nil"/>
              </w:pBdr>
              <w:spacing w:line="240" w:lineRule="auto"/>
              <w:jc w:val="both"/>
            </w:pPr>
          </w:p>
          <w:p w:rsidR="0031644E" w:rsidRDefault="00613BB1">
            <w:pPr>
              <w:widowControl w:val="0"/>
              <w:numPr>
                <w:ilvl w:val="0"/>
                <w:numId w:val="8"/>
              </w:numPr>
              <w:pBdr>
                <w:top w:val="nil"/>
                <w:left w:val="nil"/>
                <w:bottom w:val="nil"/>
                <w:right w:val="nil"/>
                <w:between w:val="nil"/>
              </w:pBdr>
              <w:spacing w:line="240" w:lineRule="auto"/>
              <w:ind w:left="425"/>
              <w:jc w:val="both"/>
            </w:pPr>
            <w:proofErr w:type="gramStart"/>
            <w:r>
              <w:t>participating</w:t>
            </w:r>
            <w:proofErr w:type="gramEnd"/>
            <w:r>
              <w:t xml:space="preserve"> in arrangements for the appraisal and review of their own performance and, where appropriate, that of other teachers and support staff. </w:t>
            </w:r>
          </w:p>
          <w:p w:rsidR="0031644E" w:rsidRDefault="00613BB1">
            <w:pPr>
              <w:widowControl w:val="0"/>
              <w:numPr>
                <w:ilvl w:val="0"/>
                <w:numId w:val="8"/>
              </w:numPr>
              <w:pBdr>
                <w:top w:val="nil"/>
                <w:left w:val="nil"/>
                <w:bottom w:val="nil"/>
                <w:right w:val="nil"/>
                <w:between w:val="nil"/>
              </w:pBdr>
              <w:spacing w:line="240" w:lineRule="auto"/>
              <w:ind w:left="425"/>
              <w:jc w:val="both"/>
            </w:pPr>
            <w:proofErr w:type="gramStart"/>
            <w:r>
              <w:t>participating</w:t>
            </w:r>
            <w:proofErr w:type="gramEnd"/>
            <w:r>
              <w:t xml:space="preserve"> in arrangeme</w:t>
            </w:r>
            <w:r>
              <w:t xml:space="preserve">nts for their own further training and professional development and, where appropriate, that of other teachers and support staff including induction. </w:t>
            </w:r>
          </w:p>
        </w:tc>
      </w:tr>
    </w:tbl>
    <w:p w:rsidR="0031644E" w:rsidRDefault="0031644E">
      <w:pPr>
        <w:widowControl w:val="0"/>
        <w:spacing w:line="240" w:lineRule="auto"/>
        <w:jc w:val="both"/>
      </w:pPr>
    </w:p>
    <w:tbl>
      <w:tblPr>
        <w:tblStyle w:val="a8"/>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31644E">
        <w:tc>
          <w:tcPr>
            <w:tcW w:w="10466" w:type="dxa"/>
            <w:shd w:val="clear" w:color="auto" w:fill="auto"/>
            <w:tcMar>
              <w:top w:w="100" w:type="dxa"/>
              <w:left w:w="100" w:type="dxa"/>
              <w:bottom w:w="100" w:type="dxa"/>
              <w:right w:w="100" w:type="dxa"/>
            </w:tcMar>
          </w:tcPr>
          <w:p w:rsidR="0031644E" w:rsidRDefault="00613BB1">
            <w:pPr>
              <w:widowControl w:val="0"/>
              <w:spacing w:line="240" w:lineRule="auto"/>
              <w:rPr>
                <w:b/>
              </w:rPr>
            </w:pPr>
            <w:r>
              <w:rPr>
                <w:b/>
              </w:rPr>
              <w:t xml:space="preserve"> Other Duties &amp; Responsibilities</w:t>
            </w:r>
          </w:p>
        </w:tc>
      </w:tr>
      <w:tr w:rsidR="0031644E">
        <w:tc>
          <w:tcPr>
            <w:tcW w:w="10466" w:type="dxa"/>
            <w:shd w:val="clear" w:color="auto" w:fill="auto"/>
            <w:tcMar>
              <w:top w:w="100" w:type="dxa"/>
              <w:left w:w="100" w:type="dxa"/>
              <w:bottom w:w="100" w:type="dxa"/>
              <w:right w:w="100" w:type="dxa"/>
            </w:tcMar>
          </w:tcPr>
          <w:p w:rsidR="0031644E" w:rsidRDefault="00613BB1">
            <w:pPr>
              <w:widowControl w:val="0"/>
              <w:spacing w:line="240" w:lineRule="auto"/>
              <w:jc w:val="both"/>
            </w:pPr>
            <w:r>
              <w:t>In this role, you will be expected to:</w:t>
            </w:r>
          </w:p>
          <w:p w:rsidR="0031644E" w:rsidRDefault="0031644E">
            <w:pPr>
              <w:widowControl w:val="0"/>
              <w:spacing w:line="240" w:lineRule="auto"/>
              <w:ind w:right="45"/>
              <w:jc w:val="both"/>
            </w:pPr>
          </w:p>
          <w:p w:rsidR="0031644E" w:rsidRDefault="00613BB1">
            <w:pPr>
              <w:widowControl w:val="0"/>
              <w:numPr>
                <w:ilvl w:val="0"/>
                <w:numId w:val="3"/>
              </w:numPr>
              <w:spacing w:line="240" w:lineRule="auto"/>
              <w:ind w:left="425"/>
              <w:jc w:val="both"/>
            </w:pPr>
            <w:proofErr w:type="gramStart"/>
            <w:r>
              <w:t>engage</w:t>
            </w:r>
            <w:proofErr w:type="gramEnd"/>
            <w:r>
              <w:t xml:space="preserve"> with the wider school community, supporting and modelling the values and ethos of Lister Community School at all times.</w:t>
            </w:r>
          </w:p>
          <w:p w:rsidR="0031644E" w:rsidRDefault="00613BB1">
            <w:pPr>
              <w:widowControl w:val="0"/>
              <w:numPr>
                <w:ilvl w:val="0"/>
                <w:numId w:val="3"/>
              </w:numPr>
              <w:spacing w:line="240" w:lineRule="auto"/>
              <w:ind w:left="425"/>
              <w:jc w:val="both"/>
            </w:pPr>
            <w:proofErr w:type="gramStart"/>
            <w:r>
              <w:t>share</w:t>
            </w:r>
            <w:proofErr w:type="gramEnd"/>
            <w:r>
              <w:t xml:space="preserve"> and support the school’s responsibility to provide and monitor opportunities for personal and academic growth.</w:t>
            </w:r>
          </w:p>
          <w:p w:rsidR="0031644E" w:rsidRDefault="00613BB1">
            <w:pPr>
              <w:widowControl w:val="0"/>
              <w:numPr>
                <w:ilvl w:val="0"/>
                <w:numId w:val="3"/>
              </w:numPr>
              <w:spacing w:line="240" w:lineRule="auto"/>
              <w:ind w:left="425"/>
              <w:jc w:val="both"/>
            </w:pPr>
            <w:proofErr w:type="gramStart"/>
            <w:r>
              <w:t>abide</w:t>
            </w:r>
            <w:proofErr w:type="gramEnd"/>
            <w:r>
              <w:t xml:space="preserve"> by, an</w:t>
            </w:r>
            <w:r>
              <w:t>d adhere to, all policies applicable to employees of both Lister Community School and the Newham Community Learning Trust.</w:t>
            </w:r>
          </w:p>
        </w:tc>
      </w:tr>
    </w:tbl>
    <w:p w:rsidR="0031644E" w:rsidRDefault="0031644E">
      <w:pPr>
        <w:widowControl w:val="0"/>
        <w:spacing w:line="240" w:lineRule="auto"/>
        <w:jc w:val="both"/>
      </w:pPr>
    </w:p>
    <w:tbl>
      <w:tblPr>
        <w:tblStyle w:val="a9"/>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31644E">
        <w:tc>
          <w:tcPr>
            <w:tcW w:w="10466" w:type="dxa"/>
            <w:shd w:val="clear" w:color="auto" w:fill="auto"/>
            <w:tcMar>
              <w:top w:w="100" w:type="dxa"/>
              <w:left w:w="100" w:type="dxa"/>
              <w:bottom w:w="100" w:type="dxa"/>
              <w:right w:w="100" w:type="dxa"/>
            </w:tcMar>
          </w:tcPr>
          <w:p w:rsidR="0031644E" w:rsidRDefault="00613BB1">
            <w:pPr>
              <w:widowControl w:val="0"/>
              <w:spacing w:line="240" w:lineRule="auto"/>
              <w:jc w:val="both"/>
              <w:rPr>
                <w:b/>
              </w:rPr>
            </w:pPr>
            <w:r>
              <w:rPr>
                <w:b/>
              </w:rPr>
              <w:t>Equality and Diversity</w:t>
            </w:r>
          </w:p>
        </w:tc>
      </w:tr>
      <w:tr w:rsidR="0031644E">
        <w:tc>
          <w:tcPr>
            <w:tcW w:w="10466" w:type="dxa"/>
            <w:shd w:val="clear" w:color="auto" w:fill="auto"/>
            <w:tcMar>
              <w:top w:w="100" w:type="dxa"/>
              <w:left w:w="100" w:type="dxa"/>
              <w:bottom w:w="100" w:type="dxa"/>
              <w:right w:w="100" w:type="dxa"/>
            </w:tcMar>
          </w:tcPr>
          <w:p w:rsidR="0031644E" w:rsidRDefault="00613BB1">
            <w:pPr>
              <w:widowControl w:val="0"/>
              <w:spacing w:line="240" w:lineRule="auto"/>
              <w:jc w:val="both"/>
              <w:rPr>
                <w:sz w:val="20"/>
                <w:szCs w:val="20"/>
              </w:rPr>
            </w:pPr>
            <w:r>
              <w:t xml:space="preserve">We are committed to and champion equality and diversity in all aspects of employment within the Newham Community Learning Trust.  All employees are expected to understand and promote equality and diversity in the course of their work. </w:t>
            </w:r>
          </w:p>
        </w:tc>
      </w:tr>
    </w:tbl>
    <w:p w:rsidR="0031644E" w:rsidRDefault="0031644E">
      <w:pPr>
        <w:widowControl w:val="0"/>
        <w:spacing w:line="240" w:lineRule="auto"/>
        <w:jc w:val="both"/>
      </w:pPr>
    </w:p>
    <w:tbl>
      <w:tblPr>
        <w:tblStyle w:val="aa"/>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31644E">
        <w:tc>
          <w:tcPr>
            <w:tcW w:w="10466" w:type="dxa"/>
            <w:shd w:val="clear" w:color="auto" w:fill="auto"/>
            <w:tcMar>
              <w:top w:w="100" w:type="dxa"/>
              <w:left w:w="100" w:type="dxa"/>
              <w:bottom w:w="100" w:type="dxa"/>
              <w:right w:w="100" w:type="dxa"/>
            </w:tcMar>
          </w:tcPr>
          <w:p w:rsidR="0031644E" w:rsidRDefault="00613BB1">
            <w:pPr>
              <w:widowControl w:val="0"/>
              <w:spacing w:line="240" w:lineRule="auto"/>
              <w:jc w:val="both"/>
              <w:rPr>
                <w:b/>
              </w:rPr>
            </w:pPr>
            <w:r>
              <w:rPr>
                <w:b/>
              </w:rPr>
              <w:t>Safeguarding Child</w:t>
            </w:r>
            <w:r>
              <w:rPr>
                <w:b/>
              </w:rPr>
              <w:t>ren</w:t>
            </w:r>
          </w:p>
        </w:tc>
      </w:tr>
      <w:tr w:rsidR="0031644E">
        <w:tc>
          <w:tcPr>
            <w:tcW w:w="10466" w:type="dxa"/>
            <w:shd w:val="clear" w:color="auto" w:fill="auto"/>
            <w:tcMar>
              <w:top w:w="100" w:type="dxa"/>
              <w:left w:w="100" w:type="dxa"/>
              <w:bottom w:w="100" w:type="dxa"/>
              <w:right w:w="100" w:type="dxa"/>
            </w:tcMar>
          </w:tcPr>
          <w:p w:rsidR="0031644E" w:rsidRDefault="00613BB1">
            <w:pPr>
              <w:widowControl w:val="0"/>
              <w:spacing w:line="240" w:lineRule="auto"/>
              <w:jc w:val="both"/>
            </w:pPr>
            <w:r>
              <w:t xml:space="preserve">Lister Community School is committed to safeguarding and promoting the welfare of children, young people and vulnerable adults and expects all staff &amp; visitors to share this commitment.  It is the post-holder’s responsibility to promote and safeguard </w:t>
            </w:r>
            <w:r>
              <w:t xml:space="preserve">the welfare of children and young people with whom they have contact, and to adhere to and ensure compliance with the School’s Safeguarding and Child Protection Policy at all times.  </w:t>
            </w:r>
          </w:p>
          <w:p w:rsidR="0031644E" w:rsidRDefault="0031644E">
            <w:pPr>
              <w:widowControl w:val="0"/>
              <w:spacing w:line="240" w:lineRule="auto"/>
              <w:jc w:val="both"/>
            </w:pPr>
          </w:p>
          <w:p w:rsidR="0031644E" w:rsidRDefault="00613BB1">
            <w:pPr>
              <w:widowControl w:val="0"/>
              <w:spacing w:line="240" w:lineRule="auto"/>
              <w:jc w:val="both"/>
            </w:pPr>
            <w:r>
              <w:t>If, in the course of carrying out the duties of the post the post-holde</w:t>
            </w:r>
            <w:r>
              <w:t>r becomes aware of any actual or potential risks to the safety or welfare of children they must record the details and take appropriate action, according to the nature of the concern, to safeguard the young person and inform the relevant staff within schoo</w:t>
            </w:r>
            <w:r>
              <w:t xml:space="preserve">l, including the Designated Safeguarding Lead. </w:t>
            </w:r>
          </w:p>
        </w:tc>
      </w:tr>
    </w:tbl>
    <w:p w:rsidR="0031644E" w:rsidRDefault="0031644E">
      <w:pPr>
        <w:spacing w:line="240" w:lineRule="auto"/>
      </w:pPr>
    </w:p>
    <w:p w:rsidR="0031644E" w:rsidRDefault="00613BB1">
      <w:pPr>
        <w:widowControl w:val="0"/>
        <w:spacing w:line="240" w:lineRule="auto"/>
        <w:jc w:val="both"/>
      </w:pPr>
      <w:r>
        <w:rPr>
          <w:sz w:val="20"/>
          <w:szCs w:val="20"/>
        </w:rPr>
        <w:t>PLEASE NOTE: Whilst every effort has been made to explain the main duties and responsibilities of the post, each individual task undertaken may not be identified.  Lister Community School reserves the right to alter the content of this Job Description, aft</w:t>
      </w:r>
      <w:r>
        <w:rPr>
          <w:sz w:val="20"/>
          <w:szCs w:val="20"/>
        </w:rPr>
        <w:t xml:space="preserve">er consultation, to reflect changes to the job or services provided, without altering the general character or level of responsibility.  These duties may be varied at the discretion of the </w:t>
      </w:r>
      <w:proofErr w:type="spellStart"/>
      <w:r>
        <w:rPr>
          <w:sz w:val="20"/>
          <w:szCs w:val="20"/>
        </w:rPr>
        <w:t>Headteacher</w:t>
      </w:r>
      <w:proofErr w:type="spellEnd"/>
      <w:r>
        <w:rPr>
          <w:sz w:val="20"/>
          <w:szCs w:val="20"/>
        </w:rPr>
        <w:t xml:space="preserve"> or Governing Body from time to time, to address the cha</w:t>
      </w:r>
      <w:r>
        <w:rPr>
          <w:sz w:val="20"/>
          <w:szCs w:val="20"/>
        </w:rPr>
        <w:t xml:space="preserve">nging needs of the school and the development of the role. </w:t>
      </w:r>
    </w:p>
    <w:sectPr w:rsidR="0031644E">
      <w:pgSz w:w="11906" w:h="16838"/>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507F"/>
    <w:multiLevelType w:val="multilevel"/>
    <w:tmpl w:val="CC742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D677CA"/>
    <w:multiLevelType w:val="multilevel"/>
    <w:tmpl w:val="93CC97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786085"/>
    <w:multiLevelType w:val="multilevel"/>
    <w:tmpl w:val="35FA30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670259"/>
    <w:multiLevelType w:val="multilevel"/>
    <w:tmpl w:val="62C6B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8150341"/>
    <w:multiLevelType w:val="multilevel"/>
    <w:tmpl w:val="207C8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9320D7A"/>
    <w:multiLevelType w:val="multilevel"/>
    <w:tmpl w:val="7A384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8217FC4"/>
    <w:multiLevelType w:val="multilevel"/>
    <w:tmpl w:val="93D6F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CC67A11"/>
    <w:multiLevelType w:val="multilevel"/>
    <w:tmpl w:val="78864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7"/>
  </w:num>
  <w:num w:numId="3">
    <w:abstractNumId w:val="6"/>
  </w:num>
  <w:num w:numId="4">
    <w:abstractNumId w:val="3"/>
  </w:num>
  <w:num w:numId="5">
    <w:abstractNumId w:val="4"/>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44E"/>
    <w:rsid w:val="0031644E"/>
    <w:rsid w:val="00613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139E2E-C15A-4AED-B8BC-61539792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jc w:val="both"/>
      <w:outlineLvl w:val="0"/>
    </w:pPr>
    <w:rPr>
      <w:b/>
      <w:sz w:val="32"/>
      <w:szCs w:val="32"/>
    </w:rPr>
  </w:style>
  <w:style w:type="paragraph" w:styleId="Heading2">
    <w:name w:val="heading 2"/>
    <w:basedOn w:val="Normal"/>
    <w:next w:val="Normal"/>
    <w:pPr>
      <w:keepNext/>
      <w:keepLines/>
      <w:outlineLvl w:val="1"/>
    </w:pPr>
    <w:rPr>
      <w:u w:val="single"/>
    </w:rPr>
  </w:style>
  <w:style w:type="paragraph" w:styleId="Heading3">
    <w:name w:val="heading 3"/>
    <w:basedOn w:val="Normal"/>
    <w:next w:val="Normal"/>
    <w:pPr>
      <w:keepNext/>
      <w:keepLines/>
      <w:outlineLvl w:val="2"/>
    </w:pPr>
    <w:rPr>
      <w:i/>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C3BsWym868pv6ns8BmduZfcGoQ==">CgMxLjAyCGguZ2pkZ3hzOAByITFWODNINDI5X2txM09IQTZ5SzBWMktpZ09TVF82V243Qg==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Aleena Begum</dc:creator>
  <cp:lastModifiedBy>Aleena Begum</cp:lastModifiedBy>
  <cp:revision>2</cp:revision>
  <dcterms:created xsi:type="dcterms:W3CDTF">2023-09-22T08:32:00Z</dcterms:created>
  <dcterms:modified xsi:type="dcterms:W3CDTF">2023-09-22T08:32:00Z</dcterms:modified>
</cp:coreProperties>
</file>