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54593" w:rsidRDefault="00A54593">
      <w:pPr>
        <w:spacing w:line="240" w:lineRule="auto"/>
        <w:rPr>
          <w:b/>
          <w:sz w:val="2"/>
          <w:szCs w:val="2"/>
        </w:rPr>
      </w:pPr>
    </w:p>
    <w:p w:rsidR="00A54593" w:rsidRDefault="00A54593">
      <w:pPr>
        <w:widowControl w:val="0"/>
        <w:spacing w:line="240" w:lineRule="auto"/>
        <w:jc w:val="both"/>
      </w:pPr>
    </w:p>
    <w:tbl>
      <w:tblPr>
        <w:tblStyle w:val="a0"/>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845"/>
        <w:gridCol w:w="6765"/>
      </w:tblGrid>
      <w:tr w:rsidR="00A54593">
        <w:trPr>
          <w:trHeight w:val="420"/>
        </w:trPr>
        <w:tc>
          <w:tcPr>
            <w:tcW w:w="1830" w:type="dxa"/>
            <w:vMerge w:val="restart"/>
            <w:shd w:val="clear" w:color="auto" w:fill="auto"/>
            <w:tcMar>
              <w:top w:w="100" w:type="dxa"/>
              <w:left w:w="100" w:type="dxa"/>
              <w:bottom w:w="100" w:type="dxa"/>
              <w:right w:w="100" w:type="dxa"/>
            </w:tcMar>
          </w:tcPr>
          <w:p w:rsidR="00A54593" w:rsidRDefault="00A215FC">
            <w:pPr>
              <w:widowControl w:val="0"/>
              <w:spacing w:line="240" w:lineRule="auto"/>
              <w:jc w:val="center"/>
            </w:pPr>
            <w:r>
              <w:rPr>
                <w:noProof/>
              </w:rPr>
              <w:drawing>
                <wp:inline distT="114300" distB="114300" distL="114300" distR="114300">
                  <wp:extent cx="728663" cy="7286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28663" cy="728663"/>
                          </a:xfrm>
                          <a:prstGeom prst="rect">
                            <a:avLst/>
                          </a:prstGeom>
                          <a:ln/>
                        </pic:spPr>
                      </pic:pic>
                    </a:graphicData>
                  </a:graphic>
                </wp:inline>
              </w:drawing>
            </w:r>
          </w:p>
        </w:tc>
        <w:tc>
          <w:tcPr>
            <w:tcW w:w="1845" w:type="dxa"/>
            <w:shd w:val="clear" w:color="auto" w:fill="auto"/>
            <w:tcMar>
              <w:top w:w="100" w:type="dxa"/>
              <w:left w:w="100" w:type="dxa"/>
              <w:bottom w:w="100" w:type="dxa"/>
              <w:right w:w="100" w:type="dxa"/>
            </w:tcMar>
          </w:tcPr>
          <w:p w:rsidR="00A54593" w:rsidRDefault="00A215FC">
            <w:pPr>
              <w:widowControl w:val="0"/>
              <w:pBdr>
                <w:top w:val="nil"/>
                <w:left w:val="nil"/>
                <w:bottom w:val="nil"/>
                <w:right w:val="nil"/>
                <w:between w:val="nil"/>
              </w:pBdr>
              <w:spacing w:line="240" w:lineRule="auto"/>
              <w:rPr>
                <w:b/>
              </w:rPr>
            </w:pPr>
            <w:r>
              <w:rPr>
                <w:b/>
              </w:rPr>
              <w:t>Role:</w:t>
            </w:r>
          </w:p>
        </w:tc>
        <w:tc>
          <w:tcPr>
            <w:tcW w:w="6765" w:type="dxa"/>
            <w:shd w:val="clear" w:color="auto" w:fill="auto"/>
            <w:tcMar>
              <w:top w:w="100" w:type="dxa"/>
              <w:left w:w="100" w:type="dxa"/>
              <w:bottom w:w="100" w:type="dxa"/>
              <w:right w:w="100" w:type="dxa"/>
            </w:tcMar>
          </w:tcPr>
          <w:p w:rsidR="00A54593" w:rsidRDefault="00A215FC">
            <w:pPr>
              <w:spacing w:line="240" w:lineRule="auto"/>
            </w:pPr>
            <w:r>
              <w:t xml:space="preserve">General Administrator </w:t>
            </w:r>
          </w:p>
        </w:tc>
      </w:tr>
      <w:tr w:rsidR="00A54593">
        <w:trPr>
          <w:trHeight w:val="420"/>
        </w:trPr>
        <w:tc>
          <w:tcPr>
            <w:tcW w:w="1830" w:type="dxa"/>
            <w:vMerge/>
            <w:shd w:val="clear" w:color="auto" w:fill="auto"/>
            <w:tcMar>
              <w:top w:w="100" w:type="dxa"/>
              <w:left w:w="100" w:type="dxa"/>
              <w:bottom w:w="100" w:type="dxa"/>
              <w:right w:w="100" w:type="dxa"/>
            </w:tcMar>
          </w:tcPr>
          <w:p w:rsidR="00A54593" w:rsidRDefault="00A54593">
            <w:pPr>
              <w:widowControl w:val="0"/>
              <w:pBdr>
                <w:top w:val="nil"/>
                <w:left w:val="nil"/>
                <w:bottom w:val="nil"/>
                <w:right w:val="nil"/>
                <w:between w:val="nil"/>
              </w:pBdr>
              <w:spacing w:line="240" w:lineRule="auto"/>
            </w:pPr>
          </w:p>
        </w:tc>
        <w:tc>
          <w:tcPr>
            <w:tcW w:w="1845" w:type="dxa"/>
            <w:shd w:val="clear" w:color="auto" w:fill="auto"/>
            <w:tcMar>
              <w:top w:w="100" w:type="dxa"/>
              <w:left w:w="100" w:type="dxa"/>
              <w:bottom w:w="100" w:type="dxa"/>
              <w:right w:w="100" w:type="dxa"/>
            </w:tcMar>
          </w:tcPr>
          <w:p w:rsidR="00A54593" w:rsidRDefault="00A215FC">
            <w:pPr>
              <w:widowControl w:val="0"/>
              <w:pBdr>
                <w:top w:val="nil"/>
                <w:left w:val="nil"/>
                <w:bottom w:val="nil"/>
                <w:right w:val="nil"/>
                <w:between w:val="nil"/>
              </w:pBdr>
              <w:spacing w:line="240" w:lineRule="auto"/>
              <w:rPr>
                <w:b/>
              </w:rPr>
            </w:pPr>
            <w:r>
              <w:rPr>
                <w:b/>
              </w:rPr>
              <w:t>Salary Scale:</w:t>
            </w:r>
          </w:p>
        </w:tc>
        <w:tc>
          <w:tcPr>
            <w:tcW w:w="6765" w:type="dxa"/>
            <w:shd w:val="clear" w:color="auto" w:fill="auto"/>
            <w:tcMar>
              <w:top w:w="100" w:type="dxa"/>
              <w:left w:w="100" w:type="dxa"/>
              <w:bottom w:w="100" w:type="dxa"/>
              <w:right w:w="100" w:type="dxa"/>
            </w:tcMar>
          </w:tcPr>
          <w:p w:rsidR="00A54593" w:rsidRDefault="00A215FC">
            <w:pPr>
              <w:widowControl w:val="0"/>
              <w:spacing w:line="240" w:lineRule="auto"/>
            </w:pPr>
            <w:r>
              <w:t>Scale 4 (25,629-£26,913)</w:t>
            </w:r>
          </w:p>
        </w:tc>
      </w:tr>
      <w:tr w:rsidR="00A54593">
        <w:trPr>
          <w:trHeight w:val="420"/>
        </w:trPr>
        <w:tc>
          <w:tcPr>
            <w:tcW w:w="1830" w:type="dxa"/>
            <w:vMerge/>
            <w:shd w:val="clear" w:color="auto" w:fill="auto"/>
            <w:tcMar>
              <w:top w:w="100" w:type="dxa"/>
              <w:left w:w="100" w:type="dxa"/>
              <w:bottom w:w="100" w:type="dxa"/>
              <w:right w:w="100" w:type="dxa"/>
            </w:tcMar>
          </w:tcPr>
          <w:p w:rsidR="00A54593" w:rsidRDefault="00A54593">
            <w:pPr>
              <w:widowControl w:val="0"/>
              <w:pBdr>
                <w:top w:val="nil"/>
                <w:left w:val="nil"/>
                <w:bottom w:val="nil"/>
                <w:right w:val="nil"/>
                <w:between w:val="nil"/>
              </w:pBdr>
              <w:spacing w:line="240" w:lineRule="auto"/>
            </w:pPr>
          </w:p>
        </w:tc>
        <w:tc>
          <w:tcPr>
            <w:tcW w:w="1845" w:type="dxa"/>
            <w:shd w:val="clear" w:color="auto" w:fill="auto"/>
            <w:tcMar>
              <w:top w:w="100" w:type="dxa"/>
              <w:left w:w="100" w:type="dxa"/>
              <w:bottom w:w="100" w:type="dxa"/>
              <w:right w:w="100" w:type="dxa"/>
            </w:tcMar>
          </w:tcPr>
          <w:p w:rsidR="00A54593" w:rsidRDefault="00A215FC">
            <w:pPr>
              <w:widowControl w:val="0"/>
              <w:pBdr>
                <w:top w:val="nil"/>
                <w:left w:val="nil"/>
                <w:bottom w:val="nil"/>
                <w:right w:val="nil"/>
                <w:between w:val="nil"/>
              </w:pBdr>
              <w:spacing w:line="240" w:lineRule="auto"/>
              <w:rPr>
                <w:b/>
              </w:rPr>
            </w:pPr>
            <w:r>
              <w:rPr>
                <w:b/>
              </w:rPr>
              <w:t>Updated:</w:t>
            </w:r>
          </w:p>
        </w:tc>
        <w:tc>
          <w:tcPr>
            <w:tcW w:w="6765" w:type="dxa"/>
            <w:shd w:val="clear" w:color="auto" w:fill="auto"/>
            <w:tcMar>
              <w:top w:w="100" w:type="dxa"/>
              <w:left w:w="100" w:type="dxa"/>
              <w:bottom w:w="100" w:type="dxa"/>
              <w:right w:w="100" w:type="dxa"/>
            </w:tcMar>
          </w:tcPr>
          <w:p w:rsidR="00A54593" w:rsidRDefault="00A215FC">
            <w:pPr>
              <w:widowControl w:val="0"/>
              <w:spacing w:line="240" w:lineRule="auto"/>
            </w:pPr>
            <w:r>
              <w:t>26th June 2023</w:t>
            </w:r>
          </w:p>
        </w:tc>
      </w:tr>
    </w:tbl>
    <w:p w:rsidR="00A54593" w:rsidRDefault="00A54593">
      <w:pPr>
        <w:widowControl w:val="0"/>
        <w:spacing w:line="240" w:lineRule="auto"/>
        <w:jc w:val="both"/>
      </w:pPr>
    </w:p>
    <w:tbl>
      <w:tblPr>
        <w:tblStyle w:val="a1"/>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8595"/>
      </w:tblGrid>
      <w:tr w:rsidR="00A54593">
        <w:tc>
          <w:tcPr>
            <w:tcW w:w="1845" w:type="dxa"/>
            <w:shd w:val="clear" w:color="auto" w:fill="auto"/>
            <w:tcMar>
              <w:top w:w="100" w:type="dxa"/>
              <w:left w:w="100" w:type="dxa"/>
              <w:bottom w:w="100" w:type="dxa"/>
              <w:right w:w="100" w:type="dxa"/>
            </w:tcMar>
          </w:tcPr>
          <w:p w:rsidR="00A54593" w:rsidRDefault="00A215FC">
            <w:pPr>
              <w:widowControl w:val="0"/>
              <w:pBdr>
                <w:top w:val="nil"/>
                <w:left w:val="nil"/>
                <w:bottom w:val="nil"/>
                <w:right w:val="nil"/>
                <w:between w:val="nil"/>
              </w:pBdr>
              <w:spacing w:line="240" w:lineRule="auto"/>
              <w:rPr>
                <w:b/>
              </w:rPr>
            </w:pPr>
            <w:r>
              <w:rPr>
                <w:b/>
              </w:rPr>
              <w:t>Line Manager:</w:t>
            </w:r>
          </w:p>
        </w:tc>
        <w:tc>
          <w:tcPr>
            <w:tcW w:w="8595" w:type="dxa"/>
            <w:shd w:val="clear" w:color="auto" w:fill="auto"/>
            <w:tcMar>
              <w:top w:w="100" w:type="dxa"/>
              <w:left w:w="100" w:type="dxa"/>
              <w:bottom w:w="100" w:type="dxa"/>
              <w:right w:w="100" w:type="dxa"/>
            </w:tcMar>
          </w:tcPr>
          <w:p w:rsidR="00A54593" w:rsidRDefault="00D05832">
            <w:pPr>
              <w:tabs>
                <w:tab w:val="center" w:pos="4513"/>
                <w:tab w:val="right" w:pos="9026"/>
              </w:tabs>
              <w:spacing w:line="240" w:lineRule="auto"/>
              <w:jc w:val="both"/>
            </w:pPr>
            <w:r>
              <w:t>TBC</w:t>
            </w:r>
          </w:p>
        </w:tc>
      </w:tr>
      <w:tr w:rsidR="00A54593">
        <w:trPr>
          <w:trHeight w:val="132"/>
        </w:trPr>
        <w:tc>
          <w:tcPr>
            <w:tcW w:w="1845" w:type="dxa"/>
            <w:shd w:val="clear" w:color="auto" w:fill="auto"/>
            <w:tcMar>
              <w:top w:w="100" w:type="dxa"/>
              <w:left w:w="100" w:type="dxa"/>
              <w:bottom w:w="100" w:type="dxa"/>
              <w:right w:w="100" w:type="dxa"/>
            </w:tcMar>
          </w:tcPr>
          <w:p w:rsidR="00A54593" w:rsidRDefault="00A215FC">
            <w:pPr>
              <w:widowControl w:val="0"/>
              <w:pBdr>
                <w:top w:val="nil"/>
                <w:left w:val="nil"/>
                <w:bottom w:val="nil"/>
                <w:right w:val="nil"/>
                <w:between w:val="nil"/>
              </w:pBdr>
              <w:spacing w:line="240" w:lineRule="auto"/>
              <w:rPr>
                <w:b/>
              </w:rPr>
            </w:pPr>
            <w:r>
              <w:rPr>
                <w:b/>
              </w:rPr>
              <w:t>Supervision:</w:t>
            </w:r>
          </w:p>
        </w:tc>
        <w:tc>
          <w:tcPr>
            <w:tcW w:w="8595" w:type="dxa"/>
            <w:shd w:val="clear" w:color="auto" w:fill="auto"/>
            <w:tcMar>
              <w:top w:w="100" w:type="dxa"/>
              <w:left w:w="100" w:type="dxa"/>
              <w:bottom w:w="100" w:type="dxa"/>
              <w:right w:w="100" w:type="dxa"/>
            </w:tcMar>
          </w:tcPr>
          <w:p w:rsidR="00A54593" w:rsidRDefault="00D05832">
            <w:pPr>
              <w:widowControl w:val="0"/>
              <w:pBdr>
                <w:top w:val="nil"/>
                <w:left w:val="nil"/>
                <w:bottom w:val="nil"/>
                <w:right w:val="nil"/>
                <w:between w:val="nil"/>
              </w:pBdr>
              <w:spacing w:line="240" w:lineRule="auto"/>
            </w:pPr>
            <w:r>
              <w:t>N/A</w:t>
            </w:r>
          </w:p>
        </w:tc>
      </w:tr>
    </w:tbl>
    <w:p w:rsidR="00A54593" w:rsidRDefault="00A54593">
      <w:pPr>
        <w:widowControl w:val="0"/>
        <w:spacing w:line="240" w:lineRule="auto"/>
        <w:jc w:val="both"/>
      </w:pPr>
    </w:p>
    <w:tbl>
      <w:tblPr>
        <w:tblStyle w:val="a2"/>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A54593">
        <w:tc>
          <w:tcPr>
            <w:tcW w:w="10466" w:type="dxa"/>
            <w:shd w:val="clear" w:color="auto" w:fill="auto"/>
            <w:tcMar>
              <w:top w:w="100" w:type="dxa"/>
              <w:left w:w="100" w:type="dxa"/>
              <w:bottom w:w="100" w:type="dxa"/>
              <w:right w:w="100" w:type="dxa"/>
            </w:tcMar>
          </w:tcPr>
          <w:p w:rsidR="00A54593" w:rsidRDefault="00A215FC">
            <w:pPr>
              <w:widowControl w:val="0"/>
              <w:pBdr>
                <w:top w:val="nil"/>
                <w:left w:val="nil"/>
                <w:bottom w:val="nil"/>
                <w:right w:val="nil"/>
                <w:between w:val="nil"/>
              </w:pBdr>
              <w:spacing w:line="240" w:lineRule="auto"/>
              <w:rPr>
                <w:b/>
              </w:rPr>
            </w:pPr>
            <w:r>
              <w:rPr>
                <w:b/>
              </w:rPr>
              <w:t>Specific Duties &amp; Responsibilities</w:t>
            </w:r>
          </w:p>
        </w:tc>
      </w:tr>
      <w:tr w:rsidR="00A54593">
        <w:tc>
          <w:tcPr>
            <w:tcW w:w="10466" w:type="dxa"/>
            <w:shd w:val="clear" w:color="auto" w:fill="auto"/>
            <w:tcMar>
              <w:top w:w="100" w:type="dxa"/>
              <w:left w:w="100" w:type="dxa"/>
              <w:bottom w:w="100" w:type="dxa"/>
              <w:right w:w="100" w:type="dxa"/>
            </w:tcMar>
          </w:tcPr>
          <w:p w:rsidR="00A54593" w:rsidRDefault="00A215FC">
            <w:pPr>
              <w:widowControl w:val="0"/>
              <w:spacing w:line="240" w:lineRule="auto"/>
              <w:jc w:val="both"/>
            </w:pPr>
            <w:r>
              <w:t>This post is to assist with the smooth-running of the office while providing full administrative</w:t>
            </w:r>
          </w:p>
          <w:p w:rsidR="00A54593" w:rsidRDefault="00A215FC">
            <w:pPr>
              <w:widowControl w:val="0"/>
              <w:spacing w:line="240" w:lineRule="auto"/>
              <w:jc w:val="both"/>
            </w:pPr>
            <w:r>
              <w:t>support to the administration team and teaching staff as required</w:t>
            </w:r>
          </w:p>
          <w:p w:rsidR="00A54593" w:rsidRDefault="00A54593">
            <w:pPr>
              <w:widowControl w:val="0"/>
              <w:spacing w:line="240" w:lineRule="auto"/>
              <w:jc w:val="both"/>
            </w:pPr>
          </w:p>
          <w:p w:rsidR="00A54593" w:rsidRDefault="00A215FC">
            <w:pPr>
              <w:widowControl w:val="0"/>
              <w:spacing w:line="240" w:lineRule="auto"/>
              <w:jc w:val="both"/>
            </w:pPr>
            <w:r>
              <w:t>The post holder will be required to manage “front of house” area, greet visitors and make them</w:t>
            </w:r>
          </w:p>
          <w:p w:rsidR="00A54593" w:rsidRDefault="00A215FC">
            <w:pPr>
              <w:widowControl w:val="0"/>
              <w:spacing w:line="240" w:lineRule="auto"/>
              <w:jc w:val="both"/>
            </w:pPr>
            <w:r>
              <w:t>feel welcome, and cover the switchboard on occasions</w:t>
            </w:r>
          </w:p>
          <w:p w:rsidR="00A54593" w:rsidRDefault="00A54593">
            <w:pPr>
              <w:widowControl w:val="0"/>
              <w:spacing w:line="240" w:lineRule="auto"/>
              <w:jc w:val="both"/>
            </w:pPr>
          </w:p>
          <w:p w:rsidR="00A54593" w:rsidRDefault="00A215FC">
            <w:pPr>
              <w:widowControl w:val="0"/>
              <w:spacing w:line="240" w:lineRule="auto"/>
              <w:jc w:val="both"/>
            </w:pPr>
            <w:r>
              <w:t>They will need to be able demonstrate the ability to work under pressure whilst arranging</w:t>
            </w:r>
          </w:p>
          <w:p w:rsidR="00A54593" w:rsidRDefault="00A215FC">
            <w:pPr>
              <w:widowControl w:val="0"/>
              <w:spacing w:line="240" w:lineRule="auto"/>
              <w:jc w:val="both"/>
            </w:pPr>
            <w:r>
              <w:t>internal meetings, assisting with school performances and special events and to project a</w:t>
            </w:r>
          </w:p>
          <w:p w:rsidR="00A54593" w:rsidRDefault="00A215FC">
            <w:pPr>
              <w:widowControl w:val="0"/>
              <w:spacing w:line="240" w:lineRule="auto"/>
              <w:jc w:val="both"/>
            </w:pPr>
            <w:r>
              <w:t>professional image of the school at all times</w:t>
            </w:r>
          </w:p>
          <w:p w:rsidR="00A54593" w:rsidRDefault="00A54593">
            <w:pPr>
              <w:widowControl w:val="0"/>
              <w:spacing w:line="240" w:lineRule="auto"/>
              <w:jc w:val="both"/>
            </w:pPr>
          </w:p>
        </w:tc>
      </w:tr>
    </w:tbl>
    <w:p w:rsidR="00A54593" w:rsidRDefault="00A54593">
      <w:pPr>
        <w:widowControl w:val="0"/>
        <w:spacing w:line="240" w:lineRule="auto"/>
        <w:jc w:val="both"/>
      </w:pPr>
    </w:p>
    <w:tbl>
      <w:tblPr>
        <w:tblStyle w:val="a3"/>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A54593">
        <w:tc>
          <w:tcPr>
            <w:tcW w:w="10466" w:type="dxa"/>
            <w:shd w:val="clear" w:color="auto" w:fill="auto"/>
            <w:tcMar>
              <w:top w:w="100" w:type="dxa"/>
              <w:left w:w="100" w:type="dxa"/>
              <w:bottom w:w="100" w:type="dxa"/>
              <w:right w:w="100" w:type="dxa"/>
            </w:tcMar>
          </w:tcPr>
          <w:p w:rsidR="00A54593" w:rsidRDefault="00A215FC">
            <w:pPr>
              <w:widowControl w:val="0"/>
              <w:pBdr>
                <w:top w:val="nil"/>
                <w:left w:val="nil"/>
                <w:bottom w:val="nil"/>
                <w:right w:val="nil"/>
                <w:between w:val="nil"/>
              </w:pBdr>
              <w:spacing w:line="240" w:lineRule="auto"/>
              <w:rPr>
                <w:b/>
              </w:rPr>
            </w:pPr>
            <w:r>
              <w:rPr>
                <w:b/>
              </w:rPr>
              <w:t>Main Duties &amp; Responsibilities:</w:t>
            </w:r>
          </w:p>
        </w:tc>
      </w:tr>
      <w:tr w:rsidR="00A54593">
        <w:tc>
          <w:tcPr>
            <w:tcW w:w="10466" w:type="dxa"/>
            <w:shd w:val="clear" w:color="auto" w:fill="auto"/>
            <w:tcMar>
              <w:top w:w="100" w:type="dxa"/>
              <w:left w:w="100" w:type="dxa"/>
              <w:bottom w:w="100" w:type="dxa"/>
              <w:right w:w="100" w:type="dxa"/>
            </w:tcMar>
          </w:tcPr>
          <w:p w:rsidR="00A54593" w:rsidRDefault="00A215FC">
            <w:pPr>
              <w:spacing w:before="280" w:line="240" w:lineRule="auto"/>
            </w:pPr>
            <w:bookmarkStart w:id="0" w:name="_GoBack"/>
            <w:bookmarkEnd w:id="0"/>
            <w:r>
              <w:t>Duties and Responsibilities</w:t>
            </w:r>
          </w:p>
          <w:p w:rsidR="00A54593" w:rsidRDefault="00A215FC">
            <w:pPr>
              <w:spacing w:before="280" w:line="240" w:lineRule="auto"/>
            </w:pPr>
            <w:r>
              <w:t>1. To provide administrative support for the school in all aspects of the work.</w:t>
            </w:r>
          </w:p>
          <w:p w:rsidR="00A54593" w:rsidRDefault="00A215FC">
            <w:pPr>
              <w:spacing w:before="280" w:line="240" w:lineRule="auto"/>
            </w:pPr>
            <w:r>
              <w:t>2. To provide administrative support such as typing, filing and minute taking as required.</w:t>
            </w:r>
          </w:p>
          <w:p w:rsidR="00A54593" w:rsidRDefault="00A215FC">
            <w:pPr>
              <w:spacing w:before="280" w:line="240" w:lineRule="auto"/>
            </w:pPr>
            <w:r>
              <w:t>3. To deal with telephone enquiries and calls in person from parents and outside agencies,</w:t>
            </w:r>
          </w:p>
          <w:p w:rsidR="00A54593" w:rsidRDefault="00A215FC">
            <w:pPr>
              <w:spacing w:before="280" w:line="240" w:lineRule="auto"/>
            </w:pPr>
            <w:proofErr w:type="gramStart"/>
            <w:r>
              <w:t>giving</w:t>
            </w:r>
            <w:proofErr w:type="gramEnd"/>
            <w:r>
              <w:t xml:space="preserve"> general advice and guidance.</w:t>
            </w:r>
          </w:p>
          <w:p w:rsidR="00A54593" w:rsidRDefault="00A215FC">
            <w:pPr>
              <w:spacing w:before="280" w:line="240" w:lineRule="auto"/>
            </w:pPr>
            <w:r>
              <w:t>4. To cover the front reception desk during lunchtimes and after school.</w:t>
            </w:r>
          </w:p>
          <w:p w:rsidR="00A54593" w:rsidRDefault="00A215FC">
            <w:pPr>
              <w:spacing w:before="280" w:line="240" w:lineRule="auto"/>
            </w:pPr>
            <w:r>
              <w:t>5. 5To operate various computer systems such as MS Office, and Google Workspace.</w:t>
            </w:r>
          </w:p>
          <w:p w:rsidR="00A54593" w:rsidRDefault="00A215FC">
            <w:pPr>
              <w:spacing w:before="280" w:line="240" w:lineRule="auto"/>
            </w:pPr>
            <w:r>
              <w:t>6. To assist with the administration and duty of free school meals.</w:t>
            </w:r>
          </w:p>
          <w:p w:rsidR="00A54593" w:rsidRDefault="00A215FC">
            <w:pPr>
              <w:spacing w:before="280" w:line="240" w:lineRule="auto"/>
            </w:pPr>
            <w:r>
              <w:t>7. To deal with incoming and outgoing mail.</w:t>
            </w:r>
          </w:p>
          <w:p w:rsidR="00A54593" w:rsidRDefault="00A215FC">
            <w:pPr>
              <w:spacing w:before="280" w:line="240" w:lineRule="auto"/>
            </w:pPr>
            <w:r>
              <w:t>8. To work as part of the team of administrative assistants.</w:t>
            </w:r>
          </w:p>
          <w:p w:rsidR="00A54593" w:rsidRDefault="00A215FC">
            <w:pPr>
              <w:spacing w:before="280" w:line="240" w:lineRule="auto"/>
            </w:pPr>
            <w:r>
              <w:t>9. To deal with the ordering &amp;amp; storing of office supplies, sale of uniform, and student</w:t>
            </w:r>
          </w:p>
          <w:p w:rsidR="00A54593" w:rsidRDefault="00A215FC">
            <w:pPr>
              <w:spacing w:before="280" w:line="240" w:lineRule="auto"/>
            </w:pPr>
            <w:proofErr w:type="gramStart"/>
            <w:r>
              <w:t>resources</w:t>
            </w:r>
            <w:proofErr w:type="gramEnd"/>
            <w:r>
              <w:t>, ensuring adequate stocks at all times.</w:t>
            </w:r>
          </w:p>
          <w:p w:rsidR="00A54593" w:rsidRDefault="00A215FC">
            <w:pPr>
              <w:spacing w:before="280" w:line="240" w:lineRule="auto"/>
            </w:pPr>
            <w:r>
              <w:t>10. To use the SIMS system, for updating student data, producing reports, timetables etc.</w:t>
            </w:r>
          </w:p>
          <w:p w:rsidR="00A54593" w:rsidRDefault="00A215FC">
            <w:pPr>
              <w:spacing w:before="280" w:line="240" w:lineRule="auto"/>
            </w:pPr>
            <w:r>
              <w:t>11. To be one of the school’s first-aiders, training will be given.</w:t>
            </w:r>
          </w:p>
          <w:p w:rsidR="00A54593" w:rsidRDefault="00A215FC">
            <w:pPr>
              <w:spacing w:before="280" w:line="240" w:lineRule="auto"/>
            </w:pPr>
            <w:r>
              <w:lastRenderedPageBreak/>
              <w:t>Facilities &amp;amp; Events</w:t>
            </w:r>
          </w:p>
          <w:p w:rsidR="00A54593" w:rsidRDefault="00A215FC">
            <w:pPr>
              <w:spacing w:before="280" w:line="240" w:lineRule="auto"/>
            </w:pPr>
            <w:r>
              <w:t>1. Assist with the Facilities and Events Administrator of guest lists for school performances</w:t>
            </w:r>
          </w:p>
          <w:p w:rsidR="00A54593" w:rsidRDefault="00A215FC">
            <w:pPr>
              <w:spacing w:before="280" w:line="240" w:lineRule="auto"/>
            </w:pPr>
            <w:r>
              <w:t>and special events, both at the school and at external venues</w:t>
            </w:r>
          </w:p>
          <w:p w:rsidR="00A54593" w:rsidRDefault="00A215FC">
            <w:pPr>
              <w:spacing w:before="280" w:line="240" w:lineRule="auto"/>
            </w:pPr>
            <w:r>
              <w:t>2. Assist with distribution of invites, via email, post or by hand to local neighbours</w:t>
            </w:r>
          </w:p>
          <w:p w:rsidR="00A54593" w:rsidRDefault="00A215FC">
            <w:pPr>
              <w:spacing w:before="280" w:line="240" w:lineRule="auto"/>
            </w:pPr>
            <w:r>
              <w:t>3. Process online ticket sales and assist with maintaining ticket sales lists</w:t>
            </w:r>
          </w:p>
          <w:p w:rsidR="00A54593" w:rsidRDefault="00A215FC">
            <w:pPr>
              <w:spacing w:before="280" w:line="240" w:lineRule="auto"/>
            </w:pPr>
            <w:r>
              <w:t>4. Organise refreshments and assist with any other preparations such as signage, furniture</w:t>
            </w:r>
          </w:p>
          <w:p w:rsidR="00A54593" w:rsidRDefault="00A215FC">
            <w:pPr>
              <w:spacing w:before="280" w:line="240" w:lineRule="auto"/>
            </w:pPr>
            <w:r>
              <w:t>etc.</w:t>
            </w:r>
          </w:p>
          <w:p w:rsidR="00A54593" w:rsidRDefault="00A215FC">
            <w:pPr>
              <w:spacing w:before="280" w:line="240" w:lineRule="auto"/>
            </w:pPr>
            <w:r>
              <w:t>5. Produce performance programmes</w:t>
            </w:r>
          </w:p>
          <w:p w:rsidR="00A54593" w:rsidRDefault="00A215FC">
            <w:pPr>
              <w:spacing w:before="280" w:line="240" w:lineRule="auto"/>
            </w:pPr>
            <w:r>
              <w:t>6. Assist with the coordination of internal photo-shoots</w:t>
            </w:r>
          </w:p>
          <w:p w:rsidR="00A54593" w:rsidRDefault="00A215FC">
            <w:pPr>
              <w:spacing w:before="280" w:line="240" w:lineRule="auto"/>
            </w:pPr>
            <w:r>
              <w:t>7. Assist with maintenance of image archive</w:t>
            </w:r>
          </w:p>
          <w:p w:rsidR="00A54593" w:rsidRDefault="00A215FC">
            <w:pPr>
              <w:spacing w:before="280" w:line="240" w:lineRule="auto"/>
            </w:pPr>
            <w:r>
              <w:t>8. Format and send termly newsletter</w:t>
            </w:r>
          </w:p>
          <w:p w:rsidR="00A54593" w:rsidRDefault="00A54593">
            <w:pPr>
              <w:spacing w:before="280" w:line="240" w:lineRule="auto"/>
            </w:pPr>
          </w:p>
          <w:p w:rsidR="00A54593" w:rsidRDefault="00A215FC">
            <w:pPr>
              <w:spacing w:before="280" w:line="240" w:lineRule="auto"/>
            </w:pPr>
            <w:r>
              <w:t>Additional duties</w:t>
            </w:r>
          </w:p>
          <w:p w:rsidR="00A54593" w:rsidRDefault="00A215FC">
            <w:pPr>
              <w:spacing w:before="280" w:line="240" w:lineRule="auto"/>
            </w:pPr>
            <w:r>
              <w:t>1. To work within the framework of the school ethos, adhering to expectations at all times.</w:t>
            </w:r>
          </w:p>
          <w:p w:rsidR="00A54593" w:rsidRDefault="00A215FC">
            <w:pPr>
              <w:spacing w:before="280" w:line="240" w:lineRule="auto"/>
            </w:pPr>
            <w:r>
              <w:t>2. To maintain high standards of professional behaviour and presentation.</w:t>
            </w:r>
          </w:p>
          <w:p w:rsidR="00A54593" w:rsidRDefault="00A215FC">
            <w:pPr>
              <w:spacing w:before="280" w:line="240" w:lineRule="auto"/>
            </w:pPr>
            <w:r>
              <w:t>3. To take responsibility for Health and Safety in the post holder’s area of work.</w:t>
            </w:r>
          </w:p>
          <w:p w:rsidR="00A54593" w:rsidRDefault="00A215FC">
            <w:pPr>
              <w:spacing w:before="280" w:line="240" w:lineRule="auto"/>
            </w:pPr>
            <w:r>
              <w:t>4. Any other duties commensurate with the grade which may be required from time to time.</w:t>
            </w:r>
          </w:p>
          <w:p w:rsidR="00A54593" w:rsidRDefault="00A215FC">
            <w:pPr>
              <w:spacing w:before="280" w:line="240" w:lineRule="auto"/>
            </w:pPr>
            <w:r>
              <w:t>5. All staff are expected to take part in necessary training and staff development.</w:t>
            </w:r>
          </w:p>
          <w:p w:rsidR="00A54593" w:rsidRDefault="00A54593">
            <w:pPr>
              <w:spacing w:before="280" w:line="240" w:lineRule="auto"/>
            </w:pPr>
          </w:p>
        </w:tc>
      </w:tr>
    </w:tbl>
    <w:p w:rsidR="00A54593" w:rsidRDefault="00A54593">
      <w:pPr>
        <w:widowControl w:val="0"/>
        <w:spacing w:line="240" w:lineRule="auto"/>
        <w:jc w:val="both"/>
      </w:pPr>
    </w:p>
    <w:tbl>
      <w:tblPr>
        <w:tblStyle w:val="a4"/>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A54593">
        <w:tc>
          <w:tcPr>
            <w:tcW w:w="10466" w:type="dxa"/>
            <w:shd w:val="clear" w:color="auto" w:fill="auto"/>
            <w:tcMar>
              <w:top w:w="100" w:type="dxa"/>
              <w:left w:w="100" w:type="dxa"/>
              <w:bottom w:w="100" w:type="dxa"/>
              <w:right w:w="100" w:type="dxa"/>
            </w:tcMar>
          </w:tcPr>
          <w:p w:rsidR="00A54593" w:rsidRDefault="00A215FC">
            <w:pPr>
              <w:widowControl w:val="0"/>
              <w:spacing w:line="240" w:lineRule="auto"/>
              <w:jc w:val="both"/>
              <w:rPr>
                <w:b/>
              </w:rPr>
            </w:pPr>
            <w:r>
              <w:rPr>
                <w:b/>
              </w:rPr>
              <w:t>Equality and Diversity</w:t>
            </w:r>
          </w:p>
        </w:tc>
      </w:tr>
      <w:tr w:rsidR="00A54593">
        <w:tc>
          <w:tcPr>
            <w:tcW w:w="10466" w:type="dxa"/>
            <w:shd w:val="clear" w:color="auto" w:fill="auto"/>
            <w:tcMar>
              <w:top w:w="100" w:type="dxa"/>
              <w:left w:w="100" w:type="dxa"/>
              <w:bottom w:w="100" w:type="dxa"/>
              <w:right w:w="100" w:type="dxa"/>
            </w:tcMar>
          </w:tcPr>
          <w:p w:rsidR="00A54593" w:rsidRDefault="00A215FC">
            <w:pPr>
              <w:widowControl w:val="0"/>
              <w:spacing w:line="240" w:lineRule="auto"/>
              <w:jc w:val="both"/>
              <w:rPr>
                <w:sz w:val="20"/>
                <w:szCs w:val="20"/>
              </w:rPr>
            </w:pPr>
            <w:r>
              <w:t xml:space="preserve">We are committed to and champion equality and diversity in all aspects of employment within the Newham Community Learning Trust.  All employees are expected to understand and promote equality and diversity in the course of their work. </w:t>
            </w:r>
          </w:p>
        </w:tc>
      </w:tr>
    </w:tbl>
    <w:p w:rsidR="00A54593" w:rsidRDefault="00A54593">
      <w:pPr>
        <w:widowControl w:val="0"/>
        <w:spacing w:line="240" w:lineRule="auto"/>
        <w:jc w:val="both"/>
      </w:pPr>
    </w:p>
    <w:tbl>
      <w:tblPr>
        <w:tblStyle w:val="a5"/>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A54593">
        <w:tc>
          <w:tcPr>
            <w:tcW w:w="10466" w:type="dxa"/>
            <w:shd w:val="clear" w:color="auto" w:fill="auto"/>
            <w:tcMar>
              <w:top w:w="100" w:type="dxa"/>
              <w:left w:w="100" w:type="dxa"/>
              <w:bottom w:w="100" w:type="dxa"/>
              <w:right w:w="100" w:type="dxa"/>
            </w:tcMar>
          </w:tcPr>
          <w:p w:rsidR="00A54593" w:rsidRDefault="00A215FC">
            <w:pPr>
              <w:widowControl w:val="0"/>
              <w:spacing w:line="240" w:lineRule="auto"/>
              <w:jc w:val="both"/>
              <w:rPr>
                <w:b/>
              </w:rPr>
            </w:pPr>
            <w:r>
              <w:rPr>
                <w:b/>
              </w:rPr>
              <w:t>Safeguarding Children</w:t>
            </w:r>
          </w:p>
        </w:tc>
      </w:tr>
      <w:tr w:rsidR="00A54593">
        <w:tc>
          <w:tcPr>
            <w:tcW w:w="10466" w:type="dxa"/>
            <w:shd w:val="clear" w:color="auto" w:fill="auto"/>
            <w:tcMar>
              <w:top w:w="100" w:type="dxa"/>
              <w:left w:w="100" w:type="dxa"/>
              <w:bottom w:w="100" w:type="dxa"/>
              <w:right w:w="100" w:type="dxa"/>
            </w:tcMar>
          </w:tcPr>
          <w:p w:rsidR="00A54593" w:rsidRDefault="00A215FC">
            <w:pPr>
              <w:widowControl w:val="0"/>
              <w:spacing w:line="240" w:lineRule="auto"/>
              <w:jc w:val="both"/>
            </w:pPr>
            <w:r>
              <w:t xml:space="preserve">Lister Community School is committed to safeguarding and promoting the welfare of children, young people and vulnerable adults and expects all staff &amp; visitors to share this commitment.  It is the post-holder’s responsibility to promote and safeguard the welfare of children and young people with whom they have contact, and to adhere to and ensure compliance with the School’s Safeguarding and Child Protection Policy at all times.  </w:t>
            </w:r>
          </w:p>
          <w:p w:rsidR="00A54593" w:rsidRDefault="00A54593">
            <w:pPr>
              <w:widowControl w:val="0"/>
              <w:spacing w:line="240" w:lineRule="auto"/>
              <w:jc w:val="both"/>
            </w:pPr>
          </w:p>
          <w:p w:rsidR="00A54593" w:rsidRDefault="00A215FC">
            <w:pPr>
              <w:widowControl w:val="0"/>
              <w:spacing w:line="240" w:lineRule="auto"/>
              <w:jc w:val="both"/>
            </w:pPr>
            <w:r>
              <w:t xml:space="preserve">If, in the course of carrying out the duties of the post the post-holder becomes aware of any actual or potential risks to the safety or welfare of children they must record the details and take appropriate action, according to the nature of the concern, to safeguard the young person and inform the relevant staff within </w:t>
            </w:r>
            <w:r>
              <w:lastRenderedPageBreak/>
              <w:t xml:space="preserve">school, including the Designated Safeguarding Lead. </w:t>
            </w:r>
          </w:p>
        </w:tc>
      </w:tr>
    </w:tbl>
    <w:p w:rsidR="00A54593" w:rsidRDefault="00A54593">
      <w:pPr>
        <w:spacing w:line="240" w:lineRule="auto"/>
      </w:pPr>
    </w:p>
    <w:sectPr w:rsidR="00A54593">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93"/>
    <w:rsid w:val="00563947"/>
    <w:rsid w:val="007F30B1"/>
    <w:rsid w:val="00A215FC"/>
    <w:rsid w:val="00A54593"/>
    <w:rsid w:val="00D05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E030"/>
  <w15:docId w15:val="{3A72409F-8051-4D8F-BEFC-2DF3D097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jc w:val="both"/>
      <w:outlineLvl w:val="0"/>
    </w:pPr>
    <w:rPr>
      <w:b/>
      <w:sz w:val="32"/>
      <w:szCs w:val="32"/>
    </w:rPr>
  </w:style>
  <w:style w:type="paragraph" w:styleId="Heading2">
    <w:name w:val="heading 2"/>
    <w:basedOn w:val="Normal"/>
    <w:next w:val="Normal"/>
    <w:pPr>
      <w:keepNext/>
      <w:keepLines/>
      <w:outlineLvl w:val="1"/>
    </w:pPr>
    <w:rPr>
      <w:u w:val="single"/>
    </w:rPr>
  </w:style>
  <w:style w:type="paragraph" w:styleId="Heading3">
    <w:name w:val="heading 3"/>
    <w:basedOn w:val="Normal"/>
    <w:next w:val="Normal"/>
    <w:pPr>
      <w:keepNext/>
      <w:keepLines/>
      <w:outlineLvl w:val="2"/>
    </w:pPr>
    <w:rPr>
      <w:i/>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Aleena Begum</dc:creator>
  <cp:lastModifiedBy>Aleena Begum</cp:lastModifiedBy>
  <cp:revision>2</cp:revision>
  <dcterms:created xsi:type="dcterms:W3CDTF">2023-06-26T15:09:00Z</dcterms:created>
  <dcterms:modified xsi:type="dcterms:W3CDTF">2023-06-26T15:09:00Z</dcterms:modified>
</cp:coreProperties>
</file>