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562" w:rsidRDefault="00F3425B">
      <w:r>
        <w:rPr>
          <w:noProof/>
          <w:lang w:eastAsia="en-GB"/>
        </w:rPr>
        <w:drawing>
          <wp:anchor distT="0" distB="0" distL="114300" distR="114300" simplePos="0" relativeHeight="251658240" behindDoc="0" locked="0" layoutInCell="1" allowOverlap="1">
            <wp:simplePos x="0" y="0"/>
            <wp:positionH relativeFrom="column">
              <wp:posOffset>4762500</wp:posOffset>
            </wp:positionH>
            <wp:positionV relativeFrom="paragraph">
              <wp:posOffset>9525</wp:posOffset>
            </wp:positionV>
            <wp:extent cx="1882775" cy="1152525"/>
            <wp:effectExtent l="0" t="0" r="0" b="0"/>
            <wp:wrapThrough wrapText="bothSides">
              <wp:wrapPolygon edited="0">
                <wp:start x="2185" y="3570"/>
                <wp:lineTo x="2185" y="7140"/>
                <wp:lineTo x="3060" y="9997"/>
                <wp:lineTo x="2404" y="11068"/>
                <wp:lineTo x="2185" y="15709"/>
                <wp:lineTo x="4808" y="17137"/>
                <wp:lineTo x="5027" y="17851"/>
                <wp:lineTo x="14206" y="17851"/>
                <wp:lineTo x="19232" y="16066"/>
                <wp:lineTo x="19014" y="4998"/>
                <wp:lineTo x="18140" y="3570"/>
                <wp:lineTo x="2185" y="3570"/>
              </wp:wrapPolygon>
            </wp:wrapThrough>
            <wp:docPr id="1" name="Picture 1" descr="UCG%20Interim%20Logo%20Quad%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G%20Interim%20Logo%20Quad%20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277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76DC" w:rsidRDefault="002E76DC"/>
    <w:p w:rsidR="00F3425B" w:rsidRDefault="00F3425B" w:rsidP="00F6364A">
      <w:pPr>
        <w:pStyle w:val="NormalWeb"/>
        <w:spacing w:before="0" w:beforeAutospacing="0" w:after="210" w:afterAutospacing="0"/>
        <w:jc w:val="center"/>
        <w:textAlignment w:val="baseline"/>
        <w:rPr>
          <w:rFonts w:asciiTheme="minorHAnsi" w:hAnsiTheme="minorHAnsi" w:cstheme="minorHAnsi"/>
        </w:rPr>
      </w:pPr>
    </w:p>
    <w:p w:rsidR="00F3425B" w:rsidRDefault="00F3425B" w:rsidP="00F6364A">
      <w:pPr>
        <w:pStyle w:val="NormalWeb"/>
        <w:spacing w:before="0" w:beforeAutospacing="0" w:after="210" w:afterAutospacing="0"/>
        <w:jc w:val="center"/>
        <w:textAlignment w:val="baseline"/>
        <w:rPr>
          <w:rFonts w:asciiTheme="minorHAnsi" w:hAnsiTheme="minorHAnsi" w:cstheme="minorHAnsi"/>
        </w:rPr>
      </w:pPr>
    </w:p>
    <w:p w:rsidR="00F3425B" w:rsidRDefault="00F3425B" w:rsidP="00F6364A">
      <w:pPr>
        <w:pStyle w:val="NormalWeb"/>
        <w:spacing w:before="0" w:beforeAutospacing="0" w:after="210" w:afterAutospacing="0"/>
        <w:jc w:val="center"/>
        <w:textAlignment w:val="baseline"/>
        <w:rPr>
          <w:rFonts w:asciiTheme="minorHAnsi" w:hAnsiTheme="minorHAnsi" w:cstheme="minorHAnsi"/>
        </w:rPr>
      </w:pPr>
    </w:p>
    <w:p w:rsidR="00F3425B" w:rsidRPr="00A1606E" w:rsidRDefault="00F3425B" w:rsidP="00F3425B">
      <w:pPr>
        <w:pStyle w:val="Heading1"/>
        <w:rPr>
          <w:rFonts w:ascii="Calibri" w:hAnsi="Calibri"/>
          <w:sz w:val="22"/>
          <w:szCs w:val="22"/>
        </w:rPr>
      </w:pPr>
      <w:r w:rsidRPr="00A1606E">
        <w:rPr>
          <w:rFonts w:ascii="Calibri" w:hAnsi="Calibri"/>
          <w:szCs w:val="28"/>
        </w:rPr>
        <w:t>Job Description</w:t>
      </w:r>
    </w:p>
    <w:p w:rsidR="00F3425B" w:rsidRDefault="00F3425B" w:rsidP="00F3425B">
      <w:pPr>
        <w:rPr>
          <w:rFonts w:ascii="Calibri" w:hAnsi="Calibri" w:cs="Calibri"/>
          <w:b/>
          <w:color w:val="000000"/>
          <w:sz w:val="28"/>
          <w:szCs w:val="28"/>
        </w:rPr>
      </w:pPr>
    </w:p>
    <w:p w:rsidR="00F3425B" w:rsidRPr="00E36A31" w:rsidRDefault="00F3425B" w:rsidP="00F3425B">
      <w:pPr>
        <w:rPr>
          <w:rFonts w:ascii="Calibri" w:hAnsi="Calibri" w:cs="Calibri"/>
          <w:b/>
          <w:sz w:val="24"/>
          <w:szCs w:val="24"/>
        </w:rPr>
      </w:pPr>
      <w:r>
        <w:rPr>
          <w:rFonts w:ascii="Calibri" w:hAnsi="Calibri" w:cs="Calibri"/>
          <w:b/>
          <w:color w:val="000000"/>
          <w:sz w:val="28"/>
          <w:szCs w:val="28"/>
        </w:rPr>
        <w:t xml:space="preserve">Directorate/Department: </w:t>
      </w:r>
      <w:r>
        <w:rPr>
          <w:rFonts w:ascii="Calibri" w:hAnsi="Calibri" w:cs="Calibri"/>
          <w:b/>
          <w:color w:val="000000"/>
          <w:sz w:val="28"/>
          <w:szCs w:val="28"/>
        </w:rPr>
        <w:tab/>
        <w:t xml:space="preserve">Business Development </w:t>
      </w:r>
      <w:r>
        <w:rPr>
          <w:rFonts w:ascii="Calibri" w:hAnsi="Calibri" w:cs="Calibri"/>
          <w:b/>
          <w:color w:val="000000"/>
          <w:sz w:val="28"/>
          <w:szCs w:val="28"/>
        </w:rPr>
        <w:tab/>
      </w:r>
      <w:r>
        <w:rPr>
          <w:rFonts w:ascii="Calibri" w:hAnsi="Calibri" w:cs="Calibri"/>
          <w:b/>
          <w:color w:val="000000"/>
          <w:sz w:val="28"/>
          <w:szCs w:val="28"/>
        </w:rPr>
        <w:tab/>
      </w:r>
      <w:r>
        <w:rPr>
          <w:rFonts w:ascii="Calibri" w:hAnsi="Calibri" w:cs="Calibri"/>
          <w:b/>
          <w:color w:val="000000"/>
          <w:sz w:val="28"/>
          <w:szCs w:val="28"/>
        </w:rPr>
        <w:tab/>
      </w:r>
      <w:r>
        <w:rPr>
          <w:rFonts w:ascii="Calibri" w:hAnsi="Calibri" w:cs="Calibri"/>
          <w:b/>
          <w:color w:val="000000"/>
          <w:sz w:val="28"/>
          <w:szCs w:val="28"/>
        </w:rPr>
        <w:tab/>
      </w:r>
      <w:r>
        <w:rPr>
          <w:rFonts w:ascii="Calibri" w:hAnsi="Calibri" w:cs="Calibri"/>
          <w:b/>
          <w:color w:val="000000"/>
          <w:sz w:val="28"/>
          <w:szCs w:val="28"/>
        </w:rPr>
        <w:tab/>
      </w:r>
      <w:r>
        <w:rPr>
          <w:rFonts w:ascii="Calibri" w:hAnsi="Calibri" w:cs="Calibri"/>
          <w:b/>
          <w:color w:val="000000"/>
          <w:sz w:val="28"/>
          <w:szCs w:val="28"/>
        </w:rPr>
        <w:tab/>
        <w:t xml:space="preserve"> </w:t>
      </w:r>
    </w:p>
    <w:p w:rsidR="00F3425B" w:rsidRPr="00F3425B" w:rsidRDefault="00F3425B" w:rsidP="00F3425B">
      <w:pPr>
        <w:pBdr>
          <w:bottom w:val="single" w:sz="6" w:space="1" w:color="auto"/>
        </w:pBdr>
        <w:ind w:left="3600" w:hanging="3600"/>
        <w:rPr>
          <w:rFonts w:ascii="Calibri" w:hAnsi="Calibri" w:cs="Calibri"/>
          <w:b/>
        </w:rPr>
      </w:pPr>
      <w:r>
        <w:rPr>
          <w:rFonts w:ascii="Calibri" w:hAnsi="Calibri" w:cs="Calibri"/>
          <w:b/>
          <w:sz w:val="28"/>
          <w:szCs w:val="28"/>
        </w:rPr>
        <w:t>Title of Job:</w:t>
      </w:r>
      <w:r>
        <w:rPr>
          <w:rFonts w:ascii="Calibri" w:hAnsi="Calibri" w:cs="Calibri"/>
          <w:b/>
          <w:sz w:val="28"/>
          <w:szCs w:val="28"/>
        </w:rPr>
        <w:tab/>
      </w:r>
      <w:r w:rsidR="00C82DEC">
        <w:rPr>
          <w:rFonts w:ascii="Calibri" w:hAnsi="Calibri" w:cs="Calibri"/>
          <w:b/>
          <w:sz w:val="28"/>
          <w:szCs w:val="28"/>
        </w:rPr>
        <w:t>JCP Outreach Worker</w:t>
      </w:r>
      <w:r w:rsidRPr="00F3425B">
        <w:rPr>
          <w:rFonts w:ascii="Calibri" w:hAnsi="Calibri" w:cs="Calibri"/>
          <w:b/>
        </w:rPr>
        <w:t xml:space="preserve"> </w:t>
      </w:r>
    </w:p>
    <w:p w:rsidR="00F3425B" w:rsidRPr="00E36A31" w:rsidRDefault="00F3425B" w:rsidP="00F3425B">
      <w:pPr>
        <w:ind w:left="4275" w:hanging="2835"/>
        <w:jc w:val="right"/>
        <w:rPr>
          <w:rFonts w:ascii="Calibri" w:hAnsi="Calibri" w:cs="Calibri"/>
        </w:rPr>
      </w:pPr>
    </w:p>
    <w:p w:rsidR="00F3425B" w:rsidRDefault="00F3425B" w:rsidP="00F3425B">
      <w:pPr>
        <w:rPr>
          <w:rFonts w:ascii="Calibri" w:hAnsi="Calibri" w:cs="Calibri"/>
          <w:b/>
        </w:rPr>
      </w:pPr>
      <w:r w:rsidRPr="00E36A31">
        <w:rPr>
          <w:rFonts w:ascii="Calibri" w:hAnsi="Calibri" w:cs="Calibri"/>
          <w:b/>
          <w:sz w:val="24"/>
          <w:szCs w:val="24"/>
        </w:rPr>
        <w:t>Responsible to:</w:t>
      </w:r>
      <w:r w:rsidRPr="00E36A31">
        <w:rPr>
          <w:rFonts w:ascii="Calibri" w:hAnsi="Calibri" w:cs="Calibri"/>
          <w:b/>
          <w:sz w:val="24"/>
          <w:szCs w:val="24"/>
        </w:rPr>
        <w:tab/>
      </w:r>
      <w:r w:rsidRPr="00E36A31">
        <w:rPr>
          <w:rFonts w:ascii="Calibri" w:hAnsi="Calibri" w:cs="Calibri"/>
          <w:b/>
        </w:rPr>
        <w:tab/>
      </w:r>
      <w:r w:rsidR="00C82DEC">
        <w:rPr>
          <w:rFonts w:ascii="Calibri" w:hAnsi="Calibri" w:cs="Calibri"/>
        </w:rPr>
        <w:t xml:space="preserve">         </w:t>
      </w:r>
      <w:r w:rsidR="00C82DEC" w:rsidRPr="00C82DEC">
        <w:rPr>
          <w:rFonts w:ascii="Calibri" w:hAnsi="Calibri" w:cs="Calibri"/>
          <w:b/>
          <w:sz w:val="24"/>
          <w:szCs w:val="24"/>
        </w:rPr>
        <w:t xml:space="preserve">   </w:t>
      </w:r>
      <w:r w:rsidR="00C82DEC" w:rsidRPr="00C82DEC">
        <w:rPr>
          <w:rFonts w:ascii="Calibri" w:hAnsi="Calibri" w:cs="Calibri"/>
          <w:b/>
          <w:sz w:val="28"/>
          <w:szCs w:val="28"/>
        </w:rPr>
        <w:t>JCP Coordinator</w:t>
      </w:r>
      <w:r>
        <w:rPr>
          <w:rFonts w:ascii="Calibri" w:hAnsi="Calibri" w:cs="Calibri"/>
        </w:rPr>
        <w:t xml:space="preserve"> </w:t>
      </w:r>
    </w:p>
    <w:p w:rsidR="00F3425B" w:rsidRPr="00E36A31" w:rsidRDefault="00F3425B" w:rsidP="00F3425B">
      <w:pPr>
        <w:pBdr>
          <w:bottom w:val="single" w:sz="6" w:space="1" w:color="auto"/>
        </w:pBdr>
        <w:rPr>
          <w:rFonts w:ascii="Calibri" w:hAnsi="Calibri" w:cs="Calibri"/>
        </w:rPr>
      </w:pPr>
    </w:p>
    <w:p w:rsidR="00F3425B" w:rsidRDefault="00F3425B" w:rsidP="00F3425B">
      <w:pPr>
        <w:pStyle w:val="BodyTextIndent"/>
        <w:ind w:left="2835" w:hanging="2835"/>
        <w:rPr>
          <w:rFonts w:ascii="Calibri" w:hAnsi="Calibri" w:cs="Calibri"/>
          <w:sz w:val="22"/>
          <w:szCs w:val="22"/>
        </w:rPr>
      </w:pPr>
      <w:r w:rsidRPr="00E36A31">
        <w:rPr>
          <w:rFonts w:ascii="Calibri" w:hAnsi="Calibri" w:cs="Calibri"/>
          <w:b/>
          <w:sz w:val="24"/>
          <w:szCs w:val="24"/>
        </w:rPr>
        <w:t>Key Purpose:</w:t>
      </w:r>
      <w:r>
        <w:rPr>
          <w:rFonts w:ascii="Calibri" w:hAnsi="Calibri" w:cs="Calibri"/>
          <w:b/>
          <w:sz w:val="22"/>
          <w:szCs w:val="22"/>
        </w:rPr>
        <w:tab/>
      </w:r>
    </w:p>
    <w:p w:rsidR="005C7BB5" w:rsidRPr="005B3D8D" w:rsidRDefault="005C7BB5" w:rsidP="005C7BB5">
      <w:pPr>
        <w:pStyle w:val="BodyText"/>
        <w:tabs>
          <w:tab w:val="left" w:pos="4222"/>
        </w:tabs>
        <w:kinsoku w:val="0"/>
        <w:overflowPunct w:val="0"/>
        <w:spacing w:before="74"/>
        <w:ind w:right="418"/>
      </w:pPr>
      <w:r w:rsidRPr="005B3D8D">
        <w:t>To contribute to the achievement of the College's strategic objectives by ensuring tha</w:t>
      </w:r>
      <w:r w:rsidR="000B3ABB" w:rsidRPr="005B3D8D">
        <w:t>t the College provides a single</w:t>
      </w:r>
      <w:r w:rsidRPr="005B3D8D">
        <w:rPr>
          <w:spacing w:val="2"/>
        </w:rPr>
        <w:t xml:space="preserve"> </w:t>
      </w:r>
      <w:r w:rsidRPr="005B3D8D">
        <w:t>point</w:t>
      </w:r>
      <w:r w:rsidRPr="005B3D8D">
        <w:rPr>
          <w:spacing w:val="-5"/>
        </w:rPr>
        <w:t xml:space="preserve"> </w:t>
      </w:r>
      <w:r w:rsidRPr="005B3D8D">
        <w:t>of</w:t>
      </w:r>
      <w:r w:rsidRPr="005B3D8D">
        <w:rPr>
          <w:w w:val="106"/>
        </w:rPr>
        <w:t xml:space="preserve"> </w:t>
      </w:r>
      <w:r w:rsidRPr="005B3D8D">
        <w:t>contact</w:t>
      </w:r>
      <w:r w:rsidRPr="005B3D8D">
        <w:rPr>
          <w:spacing w:val="-27"/>
        </w:rPr>
        <w:t xml:space="preserve"> </w:t>
      </w:r>
      <w:r w:rsidRPr="005B3D8D">
        <w:t>to</w:t>
      </w:r>
      <w:r w:rsidRPr="005B3D8D">
        <w:rPr>
          <w:spacing w:val="-31"/>
        </w:rPr>
        <w:t xml:space="preserve"> </w:t>
      </w:r>
      <w:r w:rsidRPr="005B3D8D">
        <w:t>Job</w:t>
      </w:r>
      <w:r w:rsidRPr="005B3D8D">
        <w:rPr>
          <w:spacing w:val="-27"/>
        </w:rPr>
        <w:t xml:space="preserve"> </w:t>
      </w:r>
      <w:r w:rsidRPr="005B3D8D">
        <w:t>Centres.</w:t>
      </w:r>
      <w:r w:rsidR="00431033" w:rsidRPr="005B3D8D">
        <w:t xml:space="preserve">  To promote Employment and Skills courses to Job Centre </w:t>
      </w:r>
      <w:r w:rsidR="008F0FA9">
        <w:t>t</w:t>
      </w:r>
      <w:r w:rsidR="00431033" w:rsidRPr="005B3D8D">
        <w:t xml:space="preserve">eams and clients </w:t>
      </w:r>
      <w:r w:rsidR="005B3D8D" w:rsidRPr="005B3D8D">
        <w:t>including</w:t>
      </w:r>
      <w:r w:rsidR="00431033" w:rsidRPr="005B3D8D">
        <w:t xml:space="preserve"> other referral agencies.  To support the referral, IAG, on-boarding process for </w:t>
      </w:r>
      <w:r w:rsidR="00EE3B9A">
        <w:t>the Employment and Skills provision with in the Business Development Depart.</w:t>
      </w:r>
    </w:p>
    <w:p w:rsidR="00F3425B" w:rsidRPr="005B3D8D" w:rsidRDefault="00F3425B" w:rsidP="00F3425B">
      <w:pPr>
        <w:pBdr>
          <w:top w:val="single" w:sz="4" w:space="1" w:color="auto"/>
        </w:pBdr>
        <w:ind w:left="2880" w:hanging="2880"/>
        <w:rPr>
          <w:rFonts w:ascii="Calibri" w:hAnsi="Calibri" w:cs="Calibri"/>
          <w:b/>
        </w:rPr>
      </w:pPr>
    </w:p>
    <w:p w:rsidR="00F3425B" w:rsidRPr="00E36A31" w:rsidRDefault="00F3425B" w:rsidP="00F3425B">
      <w:pPr>
        <w:pBdr>
          <w:top w:val="single" w:sz="4" w:space="1" w:color="auto"/>
        </w:pBdr>
        <w:ind w:left="2880" w:hanging="2880"/>
        <w:rPr>
          <w:rFonts w:ascii="Calibri" w:hAnsi="Calibri" w:cs="Calibri"/>
        </w:rPr>
      </w:pPr>
      <w:r w:rsidRPr="00E36A31">
        <w:rPr>
          <w:rFonts w:ascii="Calibri" w:hAnsi="Calibri" w:cs="Calibri"/>
          <w:b/>
          <w:sz w:val="24"/>
          <w:szCs w:val="24"/>
        </w:rPr>
        <w:t>Conditions of Service:</w:t>
      </w:r>
      <w:r w:rsidRPr="00E36A31">
        <w:rPr>
          <w:rFonts w:ascii="Calibri" w:hAnsi="Calibri" w:cs="Calibri"/>
          <w:b/>
        </w:rPr>
        <w:tab/>
      </w:r>
      <w:r w:rsidRPr="00E36A31">
        <w:rPr>
          <w:rFonts w:ascii="Calibri" w:hAnsi="Calibri" w:cs="Calibri"/>
        </w:rPr>
        <w:t xml:space="preserve">As set out in the </w:t>
      </w:r>
      <w:r>
        <w:rPr>
          <w:rFonts w:ascii="Calibri" w:hAnsi="Calibri" w:cs="Calibri"/>
        </w:rPr>
        <w:t>UCG Support Staff C</w:t>
      </w:r>
      <w:r w:rsidRPr="00E36A31">
        <w:rPr>
          <w:rFonts w:ascii="Calibri" w:hAnsi="Calibri" w:cs="Calibri"/>
        </w:rPr>
        <w:t>ontract</w:t>
      </w:r>
    </w:p>
    <w:p w:rsidR="00F3425B" w:rsidRPr="00E36A31" w:rsidRDefault="00F3425B" w:rsidP="00F3425B">
      <w:pPr>
        <w:pStyle w:val="CO"/>
        <w:widowControl/>
        <w:spacing w:before="0"/>
        <w:jc w:val="left"/>
        <w:rPr>
          <w:rFonts w:ascii="Calibri" w:hAnsi="Calibri" w:cs="Calibri"/>
          <w:sz w:val="22"/>
          <w:szCs w:val="22"/>
        </w:rPr>
      </w:pPr>
    </w:p>
    <w:p w:rsidR="00F3425B" w:rsidRDefault="00F3425B" w:rsidP="00F3425B">
      <w:pPr>
        <w:pStyle w:val="CO"/>
        <w:widowControl/>
        <w:spacing w:before="0"/>
        <w:jc w:val="left"/>
        <w:rPr>
          <w:rFonts w:ascii="Calibri" w:hAnsi="Calibri" w:cs="Calibri"/>
          <w:b w:val="0"/>
          <w:sz w:val="22"/>
          <w:szCs w:val="22"/>
        </w:rPr>
      </w:pPr>
      <w:r w:rsidRPr="00E36A31">
        <w:rPr>
          <w:rFonts w:ascii="Calibri" w:hAnsi="Calibri" w:cs="Calibri"/>
          <w:szCs w:val="24"/>
          <w:lang w:eastAsia="en-US"/>
        </w:rPr>
        <w:t>Grade:</w:t>
      </w:r>
      <w:r w:rsidRPr="00E36A31">
        <w:rPr>
          <w:rFonts w:ascii="Calibri" w:hAnsi="Calibri" w:cs="Calibri"/>
          <w:szCs w:val="24"/>
          <w:lang w:eastAsia="en-US"/>
        </w:rPr>
        <w:tab/>
      </w:r>
      <w:r w:rsidRPr="00E36A31">
        <w:rPr>
          <w:rFonts w:ascii="Calibri" w:hAnsi="Calibri" w:cs="Calibri"/>
          <w:b w:val="0"/>
          <w:sz w:val="22"/>
          <w:szCs w:val="22"/>
        </w:rPr>
        <w:tab/>
      </w:r>
      <w:r w:rsidRPr="00E36A31">
        <w:rPr>
          <w:rFonts w:ascii="Calibri" w:hAnsi="Calibri" w:cs="Calibri"/>
          <w:b w:val="0"/>
          <w:sz w:val="22"/>
          <w:szCs w:val="22"/>
        </w:rPr>
        <w:tab/>
      </w:r>
      <w:r w:rsidRPr="00E36A31">
        <w:rPr>
          <w:rFonts w:ascii="Calibri" w:hAnsi="Calibri" w:cs="Calibri"/>
          <w:b w:val="0"/>
          <w:sz w:val="22"/>
          <w:szCs w:val="22"/>
        </w:rPr>
        <w:tab/>
      </w:r>
      <w:r w:rsidR="000F5CD9">
        <w:rPr>
          <w:rFonts w:ascii="Calibri" w:hAnsi="Calibri" w:cs="Calibri"/>
          <w:b w:val="0"/>
          <w:sz w:val="22"/>
          <w:szCs w:val="22"/>
        </w:rPr>
        <w:t>Scale 4</w:t>
      </w:r>
      <w:r w:rsidR="008073E7">
        <w:rPr>
          <w:rFonts w:ascii="Calibri" w:hAnsi="Calibri" w:cs="Calibri"/>
          <w:b w:val="0"/>
          <w:sz w:val="22"/>
          <w:szCs w:val="22"/>
        </w:rPr>
        <w:t xml:space="preserve"> Spine Point 15 to 19</w:t>
      </w:r>
    </w:p>
    <w:p w:rsidR="00F3425B" w:rsidRPr="00CB4D98" w:rsidRDefault="00F3425B" w:rsidP="00F3425B">
      <w:pPr>
        <w:pStyle w:val="CO"/>
        <w:widowControl/>
        <w:spacing w:before="0"/>
        <w:jc w:val="left"/>
        <w:rPr>
          <w:rFonts w:ascii="Calibri" w:hAnsi="Calibri" w:cs="Calibri"/>
          <w:b w:val="0"/>
          <w:szCs w:val="24"/>
        </w:rPr>
      </w:pPr>
    </w:p>
    <w:p w:rsidR="00F3425B" w:rsidRPr="00CB4D98" w:rsidRDefault="00F3425B" w:rsidP="00F3425B">
      <w:pPr>
        <w:pStyle w:val="CO"/>
        <w:widowControl/>
        <w:spacing w:before="0"/>
        <w:jc w:val="left"/>
        <w:rPr>
          <w:rFonts w:ascii="Calibri" w:hAnsi="Calibri" w:cs="Calibri"/>
          <w:szCs w:val="24"/>
        </w:rPr>
      </w:pPr>
      <w:r w:rsidRPr="00CB4D98">
        <w:rPr>
          <w:rFonts w:ascii="Calibri" w:hAnsi="Calibri" w:cs="Calibri"/>
          <w:szCs w:val="24"/>
        </w:rPr>
        <w:t>Location:</w:t>
      </w:r>
      <w:r>
        <w:rPr>
          <w:rFonts w:ascii="Calibri" w:hAnsi="Calibri" w:cs="Calibri"/>
          <w:szCs w:val="24"/>
        </w:rPr>
        <w:tab/>
      </w:r>
      <w:r>
        <w:rPr>
          <w:rFonts w:ascii="Calibri" w:hAnsi="Calibri" w:cs="Calibri"/>
          <w:szCs w:val="24"/>
        </w:rPr>
        <w:tab/>
      </w:r>
      <w:r>
        <w:rPr>
          <w:rFonts w:ascii="Calibri" w:hAnsi="Calibri" w:cs="Calibri"/>
          <w:szCs w:val="24"/>
        </w:rPr>
        <w:tab/>
      </w:r>
      <w:r w:rsidRPr="00AE6397">
        <w:rPr>
          <w:rFonts w:ascii="Calibri" w:hAnsi="Calibri" w:cs="Calibri"/>
          <w:b w:val="0"/>
          <w:szCs w:val="24"/>
        </w:rPr>
        <w:t xml:space="preserve">Willesden and </w:t>
      </w:r>
      <w:r>
        <w:rPr>
          <w:rFonts w:ascii="Calibri" w:hAnsi="Calibri" w:cs="Calibri"/>
          <w:b w:val="0"/>
          <w:szCs w:val="24"/>
        </w:rPr>
        <w:t xml:space="preserve">Paddington Green </w:t>
      </w:r>
      <w:r w:rsidRPr="00AE6397">
        <w:rPr>
          <w:rFonts w:ascii="Calibri" w:hAnsi="Calibri" w:cs="Calibri"/>
          <w:b w:val="0"/>
          <w:szCs w:val="24"/>
        </w:rPr>
        <w:t>Campuses</w:t>
      </w:r>
    </w:p>
    <w:p w:rsidR="00F3425B" w:rsidRPr="00E36A31" w:rsidRDefault="00F3425B" w:rsidP="00F3425B">
      <w:pPr>
        <w:pBdr>
          <w:bottom w:val="single" w:sz="4" w:space="1" w:color="auto"/>
        </w:pBdr>
        <w:rPr>
          <w:rFonts w:ascii="Calibri" w:hAnsi="Calibri" w:cs="Calibri"/>
        </w:rPr>
      </w:pPr>
    </w:p>
    <w:p w:rsidR="00341D6B" w:rsidRPr="005B3D8D" w:rsidRDefault="002E76DC" w:rsidP="008073E7">
      <w:pPr>
        <w:pStyle w:val="NormalWeb"/>
        <w:spacing w:before="240" w:beforeAutospacing="0" w:after="210" w:afterAutospacing="0"/>
        <w:textAlignment w:val="baseline"/>
        <w:rPr>
          <w:rFonts w:asciiTheme="minorHAnsi" w:hAnsiTheme="minorHAnsi" w:cstheme="minorHAnsi"/>
          <w:sz w:val="22"/>
          <w:szCs w:val="22"/>
        </w:rPr>
      </w:pPr>
      <w:r w:rsidRPr="005B3D8D">
        <w:rPr>
          <w:rFonts w:asciiTheme="minorHAnsi" w:hAnsiTheme="minorHAnsi" w:cstheme="minorHAnsi"/>
          <w:sz w:val="22"/>
          <w:szCs w:val="22"/>
        </w:rPr>
        <w:t xml:space="preserve">Core Tasks and </w:t>
      </w:r>
      <w:r w:rsidR="00F6364A" w:rsidRPr="005B3D8D">
        <w:rPr>
          <w:rFonts w:asciiTheme="minorHAnsi" w:hAnsiTheme="minorHAnsi" w:cstheme="minorHAnsi"/>
          <w:sz w:val="22"/>
          <w:szCs w:val="22"/>
        </w:rPr>
        <w:t>Responsibilities:</w:t>
      </w:r>
    </w:p>
    <w:p w:rsidR="00431033" w:rsidRPr="005B3D8D" w:rsidRDefault="00431033" w:rsidP="00EE3B9A">
      <w:pPr>
        <w:pStyle w:val="NormalWeb"/>
        <w:spacing w:before="240" w:beforeAutospacing="0" w:after="0" w:afterAutospacing="0"/>
        <w:textAlignment w:val="baseline"/>
        <w:rPr>
          <w:rFonts w:asciiTheme="minorHAnsi" w:hAnsiTheme="minorHAnsi" w:cstheme="minorHAnsi"/>
          <w:sz w:val="22"/>
          <w:szCs w:val="22"/>
        </w:rPr>
      </w:pPr>
    </w:p>
    <w:p w:rsidR="00431033" w:rsidRPr="005B3D8D" w:rsidRDefault="00431033" w:rsidP="00EE3B9A">
      <w:pPr>
        <w:pStyle w:val="ListParagraph"/>
        <w:numPr>
          <w:ilvl w:val="0"/>
          <w:numId w:val="5"/>
        </w:numPr>
        <w:tabs>
          <w:tab w:val="left" w:pos="1688"/>
        </w:tabs>
        <w:kinsoku w:val="0"/>
        <w:overflowPunct w:val="0"/>
        <w:spacing w:before="105"/>
        <w:ind w:right="312" w:hanging="350"/>
        <w:rPr>
          <w:rFonts w:asciiTheme="minorHAnsi" w:hAnsiTheme="minorHAnsi" w:cs="Arial"/>
          <w:sz w:val="22"/>
          <w:szCs w:val="22"/>
        </w:rPr>
      </w:pPr>
      <w:r w:rsidRPr="005B3D8D">
        <w:rPr>
          <w:rFonts w:asciiTheme="minorHAnsi" w:hAnsiTheme="minorHAnsi" w:cs="Arial"/>
          <w:sz w:val="22"/>
          <w:szCs w:val="22"/>
        </w:rPr>
        <w:t>To support the development and growth of the JCP provision with an overall objective of the service becoming a model of good practice, therefore positioning the college well for future contracts and programmes with JCP and other key stakeholders working to secure sustainable employment for people who are currently  long term</w:t>
      </w:r>
      <w:r w:rsidRPr="005B3D8D">
        <w:rPr>
          <w:rFonts w:asciiTheme="minorHAnsi" w:hAnsiTheme="minorHAnsi" w:cs="Arial"/>
          <w:spacing w:val="28"/>
          <w:sz w:val="22"/>
          <w:szCs w:val="22"/>
        </w:rPr>
        <w:t xml:space="preserve"> </w:t>
      </w:r>
      <w:r w:rsidR="00FE4278">
        <w:rPr>
          <w:rFonts w:asciiTheme="minorHAnsi" w:hAnsiTheme="minorHAnsi" w:cs="Arial"/>
          <w:sz w:val="22"/>
          <w:szCs w:val="22"/>
        </w:rPr>
        <w:t xml:space="preserve">unemployed; </w:t>
      </w:r>
    </w:p>
    <w:p w:rsidR="00431033" w:rsidRPr="005B3D8D" w:rsidRDefault="00431033" w:rsidP="00EE3B9A">
      <w:pPr>
        <w:pStyle w:val="BodyText"/>
        <w:kinsoku w:val="0"/>
        <w:overflowPunct w:val="0"/>
        <w:spacing w:before="3" w:after="0" w:line="240" w:lineRule="auto"/>
      </w:pPr>
    </w:p>
    <w:p w:rsidR="00431033" w:rsidRPr="005B3D8D" w:rsidRDefault="00431033" w:rsidP="00EE3B9A">
      <w:pPr>
        <w:pStyle w:val="ListParagraph"/>
        <w:numPr>
          <w:ilvl w:val="0"/>
          <w:numId w:val="5"/>
        </w:numPr>
        <w:tabs>
          <w:tab w:val="left" w:pos="1688"/>
        </w:tabs>
        <w:kinsoku w:val="0"/>
        <w:overflowPunct w:val="0"/>
        <w:ind w:left="1697" w:right="182" w:hanging="355"/>
        <w:rPr>
          <w:rFonts w:asciiTheme="minorHAnsi" w:hAnsiTheme="minorHAnsi" w:cs="Arial"/>
          <w:sz w:val="22"/>
          <w:szCs w:val="22"/>
        </w:rPr>
      </w:pPr>
      <w:r w:rsidRPr="005B3D8D">
        <w:rPr>
          <w:rFonts w:asciiTheme="minorHAnsi" w:hAnsiTheme="minorHAnsi" w:cs="Arial"/>
          <w:sz w:val="22"/>
          <w:szCs w:val="22"/>
        </w:rPr>
        <w:t xml:space="preserve">To develop and maintain constructive and proactive working relationships with JCP centre based managers and advisers to ensure that the provision </w:t>
      </w:r>
      <w:r w:rsidRPr="005B3D8D">
        <w:rPr>
          <w:rFonts w:asciiTheme="minorHAnsi" w:hAnsiTheme="minorHAnsi" w:cs="Arial"/>
          <w:sz w:val="22"/>
          <w:szCs w:val="22"/>
        </w:rPr>
        <w:lastRenderedPageBreak/>
        <w:t>consistently meets agreed</w:t>
      </w:r>
      <w:r w:rsidRPr="005B3D8D">
        <w:rPr>
          <w:rFonts w:asciiTheme="minorHAnsi" w:hAnsiTheme="minorHAnsi" w:cs="Arial"/>
          <w:spacing w:val="6"/>
          <w:sz w:val="22"/>
          <w:szCs w:val="22"/>
        </w:rPr>
        <w:t xml:space="preserve"> </w:t>
      </w:r>
      <w:r w:rsidRPr="005B3D8D">
        <w:rPr>
          <w:rFonts w:asciiTheme="minorHAnsi" w:hAnsiTheme="minorHAnsi" w:cs="Arial"/>
          <w:sz w:val="22"/>
          <w:szCs w:val="22"/>
        </w:rPr>
        <w:t>targets</w:t>
      </w:r>
      <w:r w:rsidR="00FE4278">
        <w:rPr>
          <w:rFonts w:asciiTheme="minorHAnsi" w:hAnsiTheme="minorHAnsi" w:cs="Arial"/>
          <w:sz w:val="22"/>
          <w:szCs w:val="22"/>
        </w:rPr>
        <w:t>;</w:t>
      </w:r>
    </w:p>
    <w:p w:rsidR="00431033" w:rsidRPr="005B3D8D" w:rsidRDefault="00431033" w:rsidP="00EE3B9A">
      <w:pPr>
        <w:pStyle w:val="ListParagraph"/>
        <w:rPr>
          <w:rFonts w:asciiTheme="minorHAnsi" w:hAnsiTheme="minorHAnsi" w:cs="Arial"/>
          <w:sz w:val="22"/>
          <w:szCs w:val="22"/>
        </w:rPr>
      </w:pPr>
    </w:p>
    <w:p w:rsidR="00431033" w:rsidRPr="005B3D8D" w:rsidRDefault="00431033" w:rsidP="00EE3B9A">
      <w:pPr>
        <w:tabs>
          <w:tab w:val="left" w:pos="1688"/>
        </w:tabs>
        <w:kinsoku w:val="0"/>
        <w:overflowPunct w:val="0"/>
        <w:spacing w:after="0" w:line="240" w:lineRule="auto"/>
        <w:ind w:right="182"/>
        <w:rPr>
          <w:rFonts w:cs="Arial"/>
        </w:rPr>
      </w:pPr>
    </w:p>
    <w:p w:rsidR="00431033" w:rsidRPr="005B3D8D" w:rsidRDefault="00FE4278" w:rsidP="00EE3B9A">
      <w:pPr>
        <w:pStyle w:val="ListParagraph"/>
        <w:numPr>
          <w:ilvl w:val="0"/>
          <w:numId w:val="5"/>
        </w:numPr>
        <w:tabs>
          <w:tab w:val="left" w:pos="1708"/>
        </w:tabs>
        <w:kinsoku w:val="0"/>
        <w:overflowPunct w:val="0"/>
        <w:ind w:left="1702" w:right="369" w:hanging="360"/>
        <w:rPr>
          <w:rFonts w:asciiTheme="minorHAnsi" w:hAnsiTheme="minorHAnsi" w:cs="Arial"/>
          <w:sz w:val="22"/>
          <w:szCs w:val="22"/>
        </w:rPr>
      </w:pPr>
      <w:r>
        <w:rPr>
          <w:rFonts w:asciiTheme="minorHAnsi" w:hAnsiTheme="minorHAnsi" w:cs="Arial"/>
          <w:sz w:val="22"/>
          <w:szCs w:val="22"/>
        </w:rPr>
        <w:t>To e</w:t>
      </w:r>
      <w:r w:rsidR="00431033" w:rsidRPr="005B3D8D">
        <w:rPr>
          <w:rFonts w:asciiTheme="minorHAnsi" w:hAnsiTheme="minorHAnsi" w:cs="Arial"/>
          <w:sz w:val="22"/>
          <w:szCs w:val="22"/>
        </w:rPr>
        <w:t>nsure a strong collaborative partnership is deve</w:t>
      </w:r>
      <w:r>
        <w:rPr>
          <w:rFonts w:asciiTheme="minorHAnsi" w:hAnsiTheme="minorHAnsi" w:cs="Arial"/>
          <w:sz w:val="22"/>
          <w:szCs w:val="22"/>
        </w:rPr>
        <w:t xml:space="preserve">loped, maintained and sustained; </w:t>
      </w:r>
    </w:p>
    <w:p w:rsidR="00810D7D" w:rsidRPr="005B3D8D" w:rsidRDefault="00810D7D" w:rsidP="00EE3B9A">
      <w:pPr>
        <w:pStyle w:val="ListParagraph"/>
        <w:tabs>
          <w:tab w:val="left" w:pos="1708"/>
        </w:tabs>
        <w:kinsoku w:val="0"/>
        <w:overflowPunct w:val="0"/>
        <w:ind w:left="1702" w:right="369"/>
        <w:rPr>
          <w:rFonts w:asciiTheme="minorHAnsi" w:hAnsiTheme="minorHAnsi" w:cs="Arial"/>
          <w:sz w:val="22"/>
          <w:szCs w:val="22"/>
        </w:rPr>
      </w:pPr>
    </w:p>
    <w:p w:rsidR="00810D7D" w:rsidRPr="005B3D8D" w:rsidRDefault="00810D7D" w:rsidP="00EE3B9A">
      <w:pPr>
        <w:pStyle w:val="ListParagraph"/>
        <w:numPr>
          <w:ilvl w:val="0"/>
          <w:numId w:val="5"/>
        </w:numPr>
        <w:tabs>
          <w:tab w:val="left" w:pos="1708"/>
        </w:tabs>
        <w:kinsoku w:val="0"/>
        <w:overflowPunct w:val="0"/>
        <w:ind w:left="1702" w:right="369" w:hanging="360"/>
        <w:rPr>
          <w:rFonts w:asciiTheme="minorHAnsi" w:hAnsiTheme="minorHAnsi" w:cs="Arial"/>
          <w:sz w:val="22"/>
          <w:szCs w:val="22"/>
        </w:rPr>
      </w:pPr>
      <w:r w:rsidRPr="005B3D8D">
        <w:rPr>
          <w:rFonts w:asciiTheme="minorHAnsi" w:eastAsia="Times New Roman" w:hAnsiTheme="minorHAnsi"/>
          <w:sz w:val="22"/>
          <w:szCs w:val="22"/>
        </w:rPr>
        <w:t>Ability to promote /advertise College courses to London Job Centres and</w:t>
      </w:r>
      <w:r w:rsidR="00FE4278">
        <w:rPr>
          <w:rFonts w:asciiTheme="minorHAnsi" w:eastAsia="Times New Roman" w:hAnsiTheme="minorHAnsi"/>
          <w:sz w:val="22"/>
          <w:szCs w:val="22"/>
        </w:rPr>
        <w:t xml:space="preserve"> give presentations as required; </w:t>
      </w:r>
    </w:p>
    <w:p w:rsidR="008B76BD" w:rsidRPr="005B3D8D" w:rsidRDefault="008B76BD" w:rsidP="00EE3B9A">
      <w:pPr>
        <w:tabs>
          <w:tab w:val="left" w:pos="1708"/>
        </w:tabs>
        <w:kinsoku w:val="0"/>
        <w:overflowPunct w:val="0"/>
        <w:spacing w:after="0" w:line="240" w:lineRule="auto"/>
        <w:ind w:right="369"/>
        <w:rPr>
          <w:rFonts w:cs="Arial"/>
        </w:rPr>
      </w:pPr>
    </w:p>
    <w:p w:rsidR="008B76BD" w:rsidRPr="005B3D8D" w:rsidRDefault="00FE4278" w:rsidP="00EE3B9A">
      <w:pPr>
        <w:pStyle w:val="ListParagraph"/>
        <w:numPr>
          <w:ilvl w:val="0"/>
          <w:numId w:val="5"/>
        </w:numPr>
        <w:tabs>
          <w:tab w:val="left" w:pos="1708"/>
        </w:tabs>
        <w:kinsoku w:val="0"/>
        <w:overflowPunct w:val="0"/>
        <w:ind w:right="369"/>
        <w:rPr>
          <w:rFonts w:asciiTheme="minorHAnsi" w:hAnsiTheme="minorHAnsi" w:cs="Arial"/>
          <w:sz w:val="22"/>
          <w:szCs w:val="22"/>
        </w:rPr>
      </w:pPr>
      <w:r>
        <w:rPr>
          <w:rFonts w:asciiTheme="minorHAnsi" w:hAnsiTheme="minorHAnsi" w:cs="Arial"/>
          <w:sz w:val="22"/>
          <w:szCs w:val="22"/>
        </w:rPr>
        <w:t>To p</w:t>
      </w:r>
      <w:r w:rsidR="008B76BD" w:rsidRPr="005B3D8D">
        <w:rPr>
          <w:rFonts w:asciiTheme="minorHAnsi" w:hAnsiTheme="minorHAnsi" w:cs="Arial"/>
          <w:sz w:val="22"/>
          <w:szCs w:val="22"/>
        </w:rPr>
        <w:t>rovide excell</w:t>
      </w:r>
      <w:r w:rsidR="00810D7D" w:rsidRPr="005B3D8D">
        <w:rPr>
          <w:rFonts w:asciiTheme="minorHAnsi" w:hAnsiTheme="minorHAnsi" w:cs="Arial"/>
          <w:sz w:val="22"/>
          <w:szCs w:val="22"/>
        </w:rPr>
        <w:t>ent customer service and information advice and guidance to clients on course provision.</w:t>
      </w:r>
    </w:p>
    <w:p w:rsidR="0097659E" w:rsidRPr="005B3D8D" w:rsidRDefault="0097659E" w:rsidP="00EE3B9A">
      <w:pPr>
        <w:pStyle w:val="ListParagraph"/>
        <w:rPr>
          <w:rFonts w:asciiTheme="minorHAnsi" w:hAnsiTheme="minorHAnsi" w:cs="Arial"/>
          <w:sz w:val="22"/>
          <w:szCs w:val="22"/>
        </w:rPr>
      </w:pPr>
    </w:p>
    <w:p w:rsidR="0097659E" w:rsidRPr="005B3D8D" w:rsidRDefault="00FE4278" w:rsidP="00EE3B9A">
      <w:pPr>
        <w:pStyle w:val="ListParagraph"/>
        <w:numPr>
          <w:ilvl w:val="0"/>
          <w:numId w:val="5"/>
        </w:numPr>
        <w:tabs>
          <w:tab w:val="left" w:pos="1708"/>
        </w:tabs>
        <w:kinsoku w:val="0"/>
        <w:overflowPunct w:val="0"/>
        <w:ind w:right="369"/>
        <w:rPr>
          <w:rFonts w:asciiTheme="minorHAnsi" w:hAnsiTheme="minorHAnsi" w:cs="Arial"/>
          <w:sz w:val="22"/>
          <w:szCs w:val="22"/>
        </w:rPr>
      </w:pPr>
      <w:r>
        <w:rPr>
          <w:rFonts w:asciiTheme="minorHAnsi" w:hAnsiTheme="minorHAnsi" w:cs="Arial"/>
          <w:sz w:val="22"/>
          <w:szCs w:val="22"/>
        </w:rPr>
        <w:t>To m</w:t>
      </w:r>
      <w:r w:rsidR="0097659E" w:rsidRPr="005B3D8D">
        <w:rPr>
          <w:rFonts w:asciiTheme="minorHAnsi" w:hAnsiTheme="minorHAnsi" w:cs="Arial"/>
          <w:sz w:val="22"/>
          <w:szCs w:val="22"/>
        </w:rPr>
        <w:t>atch</w:t>
      </w:r>
      <w:r>
        <w:rPr>
          <w:rFonts w:asciiTheme="minorHAnsi" w:hAnsiTheme="minorHAnsi" w:cs="Arial"/>
          <w:sz w:val="22"/>
          <w:szCs w:val="22"/>
        </w:rPr>
        <w:t xml:space="preserve"> clients to appropriate courses; </w:t>
      </w:r>
    </w:p>
    <w:p w:rsidR="00810D7D" w:rsidRPr="005B3D8D" w:rsidRDefault="00810D7D" w:rsidP="00EE3B9A">
      <w:pPr>
        <w:pStyle w:val="ListParagraph"/>
        <w:rPr>
          <w:rFonts w:asciiTheme="minorHAnsi" w:hAnsiTheme="minorHAnsi" w:cs="Arial"/>
          <w:sz w:val="22"/>
          <w:szCs w:val="22"/>
        </w:rPr>
      </w:pPr>
    </w:p>
    <w:p w:rsidR="00810D7D" w:rsidRPr="005B3D8D" w:rsidRDefault="008B76BD" w:rsidP="00EE3B9A">
      <w:pPr>
        <w:pStyle w:val="ListParagraph"/>
        <w:numPr>
          <w:ilvl w:val="0"/>
          <w:numId w:val="5"/>
        </w:numPr>
        <w:tabs>
          <w:tab w:val="left" w:pos="1708"/>
        </w:tabs>
        <w:kinsoku w:val="0"/>
        <w:overflowPunct w:val="0"/>
        <w:ind w:right="369"/>
        <w:rPr>
          <w:rFonts w:asciiTheme="minorHAnsi" w:hAnsiTheme="minorHAnsi" w:cs="Arial"/>
          <w:sz w:val="22"/>
          <w:szCs w:val="22"/>
        </w:rPr>
      </w:pPr>
      <w:r w:rsidRPr="005B3D8D">
        <w:rPr>
          <w:rFonts w:asciiTheme="minorHAnsi" w:hAnsiTheme="minorHAnsi" w:cs="Arial"/>
          <w:sz w:val="22"/>
          <w:szCs w:val="22"/>
        </w:rPr>
        <w:t xml:space="preserve"> </w:t>
      </w:r>
      <w:r w:rsidR="00D8382B">
        <w:rPr>
          <w:rFonts w:asciiTheme="minorHAnsi" w:hAnsiTheme="minorHAnsi" w:cs="Arial"/>
          <w:sz w:val="22"/>
          <w:szCs w:val="22"/>
        </w:rPr>
        <w:t>To e</w:t>
      </w:r>
      <w:r w:rsidRPr="005B3D8D">
        <w:rPr>
          <w:rFonts w:asciiTheme="minorHAnsi" w:hAnsiTheme="minorHAnsi" w:cs="Arial"/>
          <w:sz w:val="22"/>
          <w:szCs w:val="22"/>
        </w:rPr>
        <w:t>nsure clients are eligible</w:t>
      </w:r>
      <w:r w:rsidR="00810D7D" w:rsidRPr="005B3D8D">
        <w:rPr>
          <w:rFonts w:asciiTheme="minorHAnsi" w:hAnsiTheme="minorHAnsi" w:cs="Arial"/>
          <w:sz w:val="22"/>
          <w:szCs w:val="22"/>
        </w:rPr>
        <w:t xml:space="preserve"> for courses and record all data</w:t>
      </w:r>
      <w:r w:rsidR="00D8382B">
        <w:rPr>
          <w:rFonts w:asciiTheme="minorHAnsi" w:hAnsiTheme="minorHAnsi" w:cs="Arial"/>
          <w:sz w:val="22"/>
          <w:szCs w:val="22"/>
        </w:rPr>
        <w:t xml:space="preserve">; </w:t>
      </w:r>
    </w:p>
    <w:p w:rsidR="00810D7D" w:rsidRPr="005B3D8D" w:rsidRDefault="00810D7D" w:rsidP="00EE3B9A">
      <w:pPr>
        <w:pStyle w:val="ListParagraph"/>
        <w:rPr>
          <w:rFonts w:asciiTheme="minorHAnsi" w:hAnsiTheme="minorHAnsi" w:cs="Arial"/>
          <w:sz w:val="22"/>
          <w:szCs w:val="22"/>
        </w:rPr>
      </w:pPr>
    </w:p>
    <w:p w:rsidR="008B76BD" w:rsidRPr="005B3D8D" w:rsidRDefault="00D8382B" w:rsidP="00EE3B9A">
      <w:pPr>
        <w:pStyle w:val="ListParagraph"/>
        <w:numPr>
          <w:ilvl w:val="0"/>
          <w:numId w:val="5"/>
        </w:numPr>
        <w:tabs>
          <w:tab w:val="left" w:pos="1708"/>
        </w:tabs>
        <w:kinsoku w:val="0"/>
        <w:overflowPunct w:val="0"/>
        <w:ind w:right="369"/>
        <w:rPr>
          <w:rFonts w:asciiTheme="minorHAnsi" w:hAnsiTheme="minorHAnsi" w:cs="Arial"/>
          <w:sz w:val="22"/>
          <w:szCs w:val="22"/>
        </w:rPr>
      </w:pPr>
      <w:r>
        <w:rPr>
          <w:rFonts w:asciiTheme="minorHAnsi" w:hAnsiTheme="minorHAnsi" w:cs="Arial"/>
          <w:sz w:val="22"/>
          <w:szCs w:val="22"/>
        </w:rPr>
        <w:t>To p</w:t>
      </w:r>
      <w:r w:rsidR="00810D7D" w:rsidRPr="005B3D8D">
        <w:rPr>
          <w:rFonts w:asciiTheme="minorHAnsi" w:hAnsiTheme="minorHAnsi" w:cs="Arial"/>
          <w:sz w:val="22"/>
          <w:szCs w:val="22"/>
        </w:rPr>
        <w:t>rovide f</w:t>
      </w:r>
      <w:r w:rsidR="008B76BD" w:rsidRPr="005B3D8D">
        <w:rPr>
          <w:rFonts w:asciiTheme="minorHAnsi" w:hAnsiTheme="minorHAnsi" w:cs="Arial"/>
          <w:sz w:val="22"/>
          <w:szCs w:val="22"/>
        </w:rPr>
        <w:t xml:space="preserve">eedback to </w:t>
      </w:r>
      <w:r w:rsidR="00810D7D" w:rsidRPr="005B3D8D">
        <w:rPr>
          <w:rFonts w:asciiTheme="minorHAnsi" w:hAnsiTheme="minorHAnsi" w:cs="Arial"/>
          <w:sz w:val="22"/>
          <w:szCs w:val="22"/>
        </w:rPr>
        <w:t xml:space="preserve">work coaches and </w:t>
      </w:r>
      <w:r w:rsidR="008B76BD" w:rsidRPr="005B3D8D">
        <w:rPr>
          <w:rFonts w:asciiTheme="minorHAnsi" w:hAnsiTheme="minorHAnsi" w:cs="Arial"/>
          <w:sz w:val="22"/>
          <w:szCs w:val="22"/>
        </w:rPr>
        <w:t xml:space="preserve">liaise </w:t>
      </w:r>
      <w:r w:rsidR="00810D7D" w:rsidRPr="005B3D8D">
        <w:rPr>
          <w:rFonts w:asciiTheme="minorHAnsi" w:hAnsiTheme="minorHAnsi" w:cs="Arial"/>
          <w:sz w:val="22"/>
          <w:szCs w:val="22"/>
        </w:rPr>
        <w:t>with employment advisers</w:t>
      </w:r>
      <w:r>
        <w:rPr>
          <w:rFonts w:asciiTheme="minorHAnsi" w:hAnsiTheme="minorHAnsi" w:cs="Arial"/>
          <w:sz w:val="22"/>
          <w:szCs w:val="22"/>
        </w:rPr>
        <w:t>;</w:t>
      </w:r>
    </w:p>
    <w:p w:rsidR="00431033" w:rsidRPr="005B3D8D" w:rsidRDefault="00431033" w:rsidP="00EE3B9A">
      <w:pPr>
        <w:pStyle w:val="BodyText"/>
        <w:kinsoku w:val="0"/>
        <w:overflowPunct w:val="0"/>
        <w:spacing w:before="10" w:after="0" w:line="240" w:lineRule="auto"/>
      </w:pPr>
    </w:p>
    <w:p w:rsidR="00431033" w:rsidRPr="005B3D8D" w:rsidRDefault="00431033" w:rsidP="00EE3B9A">
      <w:pPr>
        <w:pStyle w:val="ListParagraph"/>
        <w:numPr>
          <w:ilvl w:val="0"/>
          <w:numId w:val="5"/>
        </w:numPr>
        <w:tabs>
          <w:tab w:val="left" w:pos="1693"/>
        </w:tabs>
        <w:kinsoku w:val="0"/>
        <w:overflowPunct w:val="0"/>
        <w:ind w:left="1702" w:right="561" w:hanging="365"/>
        <w:rPr>
          <w:rFonts w:asciiTheme="minorHAnsi" w:hAnsiTheme="minorHAnsi" w:cs="Arial"/>
          <w:sz w:val="22"/>
          <w:szCs w:val="22"/>
        </w:rPr>
      </w:pPr>
      <w:r w:rsidRPr="005B3D8D">
        <w:rPr>
          <w:rFonts w:asciiTheme="minorHAnsi" w:hAnsiTheme="minorHAnsi" w:cs="Arial"/>
          <w:sz w:val="22"/>
          <w:szCs w:val="22"/>
        </w:rPr>
        <w:t>To liaise directly with the JCP advisers, and other external agencies, to</w:t>
      </w:r>
      <w:r w:rsidRPr="005B3D8D">
        <w:rPr>
          <w:rFonts w:asciiTheme="minorHAnsi" w:hAnsiTheme="minorHAnsi" w:cs="Arial"/>
          <w:spacing w:val="-29"/>
          <w:sz w:val="22"/>
          <w:szCs w:val="22"/>
        </w:rPr>
        <w:t xml:space="preserve"> </w:t>
      </w:r>
      <w:r w:rsidRPr="005B3D8D">
        <w:rPr>
          <w:rFonts w:asciiTheme="minorHAnsi" w:hAnsiTheme="minorHAnsi" w:cs="Arial"/>
          <w:sz w:val="22"/>
          <w:szCs w:val="22"/>
        </w:rPr>
        <w:t xml:space="preserve">manage </w:t>
      </w:r>
      <w:r w:rsidR="008B76BD" w:rsidRPr="005B3D8D">
        <w:rPr>
          <w:rFonts w:asciiTheme="minorHAnsi" w:hAnsiTheme="minorHAnsi" w:cs="Arial"/>
          <w:sz w:val="22"/>
          <w:szCs w:val="22"/>
        </w:rPr>
        <w:t>customer referrals</w:t>
      </w:r>
      <w:r w:rsidRPr="005B3D8D">
        <w:rPr>
          <w:rFonts w:asciiTheme="minorHAnsi" w:hAnsiTheme="minorHAnsi" w:cs="Arial"/>
          <w:sz w:val="22"/>
          <w:szCs w:val="22"/>
        </w:rPr>
        <w:t xml:space="preserve"> to the </w:t>
      </w:r>
      <w:r w:rsidR="008B76BD" w:rsidRPr="005B3D8D">
        <w:rPr>
          <w:rFonts w:asciiTheme="minorHAnsi" w:hAnsiTheme="minorHAnsi" w:cs="Arial"/>
          <w:sz w:val="22"/>
          <w:szCs w:val="22"/>
        </w:rPr>
        <w:t>o</w:t>
      </w:r>
      <w:r w:rsidR="00D8382B">
        <w:rPr>
          <w:rFonts w:asciiTheme="minorHAnsi" w:hAnsiTheme="minorHAnsi" w:cs="Arial"/>
          <w:sz w:val="22"/>
          <w:szCs w:val="22"/>
        </w:rPr>
        <w:t xml:space="preserve">ffer; </w:t>
      </w:r>
    </w:p>
    <w:p w:rsidR="00431033" w:rsidRPr="005B3D8D" w:rsidRDefault="00431033" w:rsidP="00EE3B9A">
      <w:pPr>
        <w:pStyle w:val="BodyText"/>
        <w:kinsoku w:val="0"/>
        <w:overflowPunct w:val="0"/>
        <w:spacing w:before="4" w:after="0" w:line="240" w:lineRule="auto"/>
      </w:pPr>
    </w:p>
    <w:p w:rsidR="00431033" w:rsidRPr="005B3D8D" w:rsidRDefault="008B76BD" w:rsidP="00EE3B9A">
      <w:pPr>
        <w:pStyle w:val="ListParagraph"/>
        <w:numPr>
          <w:ilvl w:val="0"/>
          <w:numId w:val="5"/>
        </w:numPr>
        <w:tabs>
          <w:tab w:val="left" w:pos="1693"/>
        </w:tabs>
        <w:kinsoku w:val="0"/>
        <w:overflowPunct w:val="0"/>
        <w:ind w:left="1712" w:right="435" w:hanging="365"/>
        <w:rPr>
          <w:rFonts w:asciiTheme="minorHAnsi" w:hAnsiTheme="minorHAnsi" w:cs="Arial"/>
          <w:sz w:val="22"/>
          <w:szCs w:val="22"/>
        </w:rPr>
      </w:pPr>
      <w:r w:rsidRPr="005B3D8D">
        <w:rPr>
          <w:rFonts w:asciiTheme="minorHAnsi" w:hAnsiTheme="minorHAnsi" w:cs="Arial"/>
          <w:sz w:val="22"/>
          <w:szCs w:val="22"/>
        </w:rPr>
        <w:t xml:space="preserve">To co-ordinate </w:t>
      </w:r>
      <w:r w:rsidR="00431033" w:rsidRPr="005B3D8D">
        <w:rPr>
          <w:rFonts w:asciiTheme="minorHAnsi" w:hAnsiTheme="minorHAnsi" w:cs="Arial"/>
          <w:sz w:val="22"/>
          <w:szCs w:val="22"/>
        </w:rPr>
        <w:t>attendance of mandatory assessments for all custom</w:t>
      </w:r>
      <w:r w:rsidRPr="005B3D8D">
        <w:rPr>
          <w:rFonts w:asciiTheme="minorHAnsi" w:hAnsiTheme="minorHAnsi" w:cs="Arial"/>
          <w:sz w:val="22"/>
          <w:szCs w:val="22"/>
        </w:rPr>
        <w:t>ers either on college premises or within the Job Centres</w:t>
      </w:r>
      <w:r w:rsidR="00D8382B">
        <w:rPr>
          <w:rFonts w:asciiTheme="minorHAnsi" w:hAnsiTheme="minorHAnsi" w:cs="Arial"/>
          <w:sz w:val="22"/>
          <w:szCs w:val="22"/>
        </w:rPr>
        <w:t>;</w:t>
      </w:r>
    </w:p>
    <w:p w:rsidR="00431033" w:rsidRPr="005B3D8D" w:rsidRDefault="00431033" w:rsidP="00EE3B9A">
      <w:pPr>
        <w:pStyle w:val="BodyText"/>
        <w:kinsoku w:val="0"/>
        <w:overflowPunct w:val="0"/>
        <w:spacing w:before="4" w:after="0" w:line="240" w:lineRule="auto"/>
      </w:pPr>
    </w:p>
    <w:p w:rsidR="008B76BD" w:rsidRPr="005B3D8D" w:rsidRDefault="00D8382B" w:rsidP="00EE3B9A">
      <w:pPr>
        <w:pStyle w:val="ListParagraph"/>
        <w:numPr>
          <w:ilvl w:val="0"/>
          <w:numId w:val="5"/>
        </w:numPr>
        <w:tabs>
          <w:tab w:val="left" w:pos="1698"/>
        </w:tabs>
        <w:kinsoku w:val="0"/>
        <w:overflowPunct w:val="0"/>
        <w:ind w:left="1702" w:right="336" w:hanging="355"/>
        <w:rPr>
          <w:rFonts w:asciiTheme="minorHAnsi" w:hAnsiTheme="minorHAnsi" w:cs="Arial"/>
          <w:sz w:val="22"/>
          <w:szCs w:val="22"/>
        </w:rPr>
      </w:pPr>
      <w:r>
        <w:rPr>
          <w:rFonts w:asciiTheme="minorHAnsi" w:hAnsiTheme="minorHAnsi" w:cs="Arial"/>
          <w:sz w:val="22"/>
          <w:szCs w:val="22"/>
        </w:rPr>
        <w:t>To a</w:t>
      </w:r>
      <w:r w:rsidR="008B76BD" w:rsidRPr="005B3D8D">
        <w:rPr>
          <w:rFonts w:asciiTheme="minorHAnsi" w:hAnsiTheme="minorHAnsi" w:cs="Arial"/>
          <w:sz w:val="22"/>
          <w:szCs w:val="22"/>
        </w:rPr>
        <w:t xml:space="preserve">rrange or </w:t>
      </w:r>
      <w:r w:rsidR="00810D7D" w:rsidRPr="005B3D8D">
        <w:rPr>
          <w:rFonts w:asciiTheme="minorHAnsi" w:hAnsiTheme="minorHAnsi" w:cs="Arial"/>
          <w:sz w:val="22"/>
          <w:szCs w:val="22"/>
        </w:rPr>
        <w:t xml:space="preserve">administer assessments for client </w:t>
      </w:r>
      <w:r w:rsidR="00431033" w:rsidRPr="005B3D8D">
        <w:rPr>
          <w:rFonts w:asciiTheme="minorHAnsi" w:hAnsiTheme="minorHAnsi" w:cs="Arial"/>
          <w:sz w:val="22"/>
          <w:szCs w:val="22"/>
        </w:rPr>
        <w:t>either on college premises or within the Job Centres in to establish the suitability of the cus</w:t>
      </w:r>
      <w:r>
        <w:rPr>
          <w:rFonts w:asciiTheme="minorHAnsi" w:hAnsiTheme="minorHAnsi" w:cs="Arial"/>
          <w:sz w:val="22"/>
          <w:szCs w:val="22"/>
        </w:rPr>
        <w:t xml:space="preserve">tomers for the courses on offer; </w:t>
      </w:r>
    </w:p>
    <w:p w:rsidR="008B76BD" w:rsidRPr="005B3D8D" w:rsidRDefault="008B76BD" w:rsidP="00EE3B9A">
      <w:pPr>
        <w:pStyle w:val="ListParagraph"/>
        <w:rPr>
          <w:rFonts w:asciiTheme="minorHAnsi" w:hAnsiTheme="minorHAnsi" w:cs="Arial"/>
          <w:sz w:val="22"/>
          <w:szCs w:val="22"/>
        </w:rPr>
      </w:pPr>
    </w:p>
    <w:p w:rsidR="008B76BD" w:rsidRPr="005B3D8D" w:rsidRDefault="00431033" w:rsidP="00EE3B9A">
      <w:pPr>
        <w:pStyle w:val="ListParagraph"/>
        <w:numPr>
          <w:ilvl w:val="0"/>
          <w:numId w:val="5"/>
        </w:numPr>
        <w:tabs>
          <w:tab w:val="left" w:pos="1698"/>
        </w:tabs>
        <w:kinsoku w:val="0"/>
        <w:overflowPunct w:val="0"/>
        <w:ind w:left="1702" w:right="336" w:hanging="355"/>
        <w:rPr>
          <w:rFonts w:asciiTheme="minorHAnsi" w:hAnsiTheme="minorHAnsi" w:cs="Arial"/>
          <w:sz w:val="22"/>
          <w:szCs w:val="22"/>
        </w:rPr>
      </w:pPr>
      <w:r w:rsidRPr="005B3D8D">
        <w:rPr>
          <w:rFonts w:asciiTheme="minorHAnsi" w:hAnsiTheme="minorHAnsi" w:cs="Arial"/>
          <w:sz w:val="22"/>
          <w:szCs w:val="22"/>
        </w:rPr>
        <w:t>To</w:t>
      </w:r>
      <w:r w:rsidRPr="005B3D8D">
        <w:rPr>
          <w:rFonts w:asciiTheme="minorHAnsi" w:hAnsiTheme="minorHAnsi" w:cs="Arial"/>
          <w:spacing w:val="-4"/>
          <w:sz w:val="22"/>
          <w:szCs w:val="22"/>
        </w:rPr>
        <w:t xml:space="preserve"> </w:t>
      </w:r>
      <w:r w:rsidRPr="005B3D8D">
        <w:rPr>
          <w:rFonts w:asciiTheme="minorHAnsi" w:hAnsiTheme="minorHAnsi" w:cs="Arial"/>
          <w:sz w:val="22"/>
          <w:szCs w:val="22"/>
        </w:rPr>
        <w:t>collate</w:t>
      </w:r>
      <w:r w:rsidRPr="005B3D8D">
        <w:rPr>
          <w:rFonts w:asciiTheme="minorHAnsi" w:hAnsiTheme="minorHAnsi" w:cs="Arial"/>
          <w:spacing w:val="-5"/>
          <w:sz w:val="22"/>
          <w:szCs w:val="22"/>
        </w:rPr>
        <w:t xml:space="preserve"> </w:t>
      </w:r>
      <w:r w:rsidRPr="005B3D8D">
        <w:rPr>
          <w:rFonts w:asciiTheme="minorHAnsi" w:hAnsiTheme="minorHAnsi" w:cs="Arial"/>
          <w:sz w:val="22"/>
          <w:szCs w:val="22"/>
        </w:rPr>
        <w:t>assessment outcomes</w:t>
      </w:r>
      <w:r w:rsidRPr="005B3D8D">
        <w:rPr>
          <w:rFonts w:asciiTheme="minorHAnsi" w:hAnsiTheme="minorHAnsi" w:cs="Arial"/>
          <w:spacing w:val="-1"/>
          <w:sz w:val="22"/>
          <w:szCs w:val="22"/>
        </w:rPr>
        <w:t xml:space="preserve"> </w:t>
      </w:r>
      <w:r w:rsidRPr="005B3D8D">
        <w:rPr>
          <w:rFonts w:asciiTheme="minorHAnsi" w:hAnsiTheme="minorHAnsi" w:cs="Arial"/>
          <w:sz w:val="22"/>
          <w:szCs w:val="22"/>
        </w:rPr>
        <w:t>and</w:t>
      </w:r>
      <w:r w:rsidRPr="005B3D8D">
        <w:rPr>
          <w:rFonts w:asciiTheme="minorHAnsi" w:hAnsiTheme="minorHAnsi" w:cs="Arial"/>
          <w:spacing w:val="-3"/>
          <w:sz w:val="22"/>
          <w:szCs w:val="22"/>
        </w:rPr>
        <w:t xml:space="preserve"> </w:t>
      </w:r>
      <w:r w:rsidRPr="005B3D8D">
        <w:rPr>
          <w:rFonts w:asciiTheme="minorHAnsi" w:hAnsiTheme="minorHAnsi" w:cs="Arial"/>
          <w:sz w:val="22"/>
          <w:szCs w:val="22"/>
        </w:rPr>
        <w:t>report back</w:t>
      </w:r>
      <w:r w:rsidRPr="005B3D8D">
        <w:rPr>
          <w:rFonts w:asciiTheme="minorHAnsi" w:hAnsiTheme="minorHAnsi" w:cs="Arial"/>
          <w:spacing w:val="-13"/>
          <w:sz w:val="22"/>
          <w:szCs w:val="22"/>
        </w:rPr>
        <w:t xml:space="preserve"> </w:t>
      </w:r>
      <w:r w:rsidRPr="005B3D8D">
        <w:rPr>
          <w:rFonts w:asciiTheme="minorHAnsi" w:hAnsiTheme="minorHAnsi" w:cs="Arial"/>
          <w:sz w:val="22"/>
          <w:szCs w:val="22"/>
        </w:rPr>
        <w:t>to</w:t>
      </w:r>
      <w:r w:rsidRPr="005B3D8D">
        <w:rPr>
          <w:rFonts w:asciiTheme="minorHAnsi" w:hAnsiTheme="minorHAnsi" w:cs="Arial"/>
          <w:spacing w:val="-10"/>
          <w:sz w:val="22"/>
          <w:szCs w:val="22"/>
        </w:rPr>
        <w:t xml:space="preserve"> </w:t>
      </w:r>
      <w:r w:rsidRPr="005B3D8D">
        <w:rPr>
          <w:rFonts w:asciiTheme="minorHAnsi" w:hAnsiTheme="minorHAnsi" w:cs="Arial"/>
          <w:sz w:val="22"/>
          <w:szCs w:val="22"/>
        </w:rPr>
        <w:t>the</w:t>
      </w:r>
      <w:r w:rsidRPr="005B3D8D">
        <w:rPr>
          <w:rFonts w:asciiTheme="minorHAnsi" w:hAnsiTheme="minorHAnsi" w:cs="Arial"/>
          <w:spacing w:val="-11"/>
          <w:sz w:val="22"/>
          <w:szCs w:val="22"/>
        </w:rPr>
        <w:t xml:space="preserve"> </w:t>
      </w:r>
      <w:r w:rsidRPr="005B3D8D">
        <w:rPr>
          <w:rFonts w:asciiTheme="minorHAnsi" w:hAnsiTheme="minorHAnsi" w:cs="Arial"/>
          <w:sz w:val="22"/>
          <w:szCs w:val="22"/>
        </w:rPr>
        <w:t>JCP</w:t>
      </w:r>
      <w:r w:rsidRPr="005B3D8D">
        <w:rPr>
          <w:rFonts w:asciiTheme="minorHAnsi" w:hAnsiTheme="minorHAnsi" w:cs="Arial"/>
          <w:spacing w:val="-7"/>
          <w:sz w:val="22"/>
          <w:szCs w:val="22"/>
        </w:rPr>
        <w:t xml:space="preserve"> </w:t>
      </w:r>
      <w:r w:rsidRPr="005B3D8D">
        <w:rPr>
          <w:rFonts w:asciiTheme="minorHAnsi" w:hAnsiTheme="minorHAnsi" w:cs="Arial"/>
          <w:sz w:val="22"/>
          <w:szCs w:val="22"/>
        </w:rPr>
        <w:t>and</w:t>
      </w:r>
      <w:r w:rsidRPr="005B3D8D">
        <w:rPr>
          <w:rFonts w:asciiTheme="minorHAnsi" w:hAnsiTheme="minorHAnsi" w:cs="Arial"/>
          <w:spacing w:val="-3"/>
          <w:sz w:val="22"/>
          <w:szCs w:val="22"/>
        </w:rPr>
        <w:t xml:space="preserve"> </w:t>
      </w:r>
      <w:r w:rsidRPr="005B3D8D">
        <w:rPr>
          <w:rFonts w:asciiTheme="minorHAnsi" w:hAnsiTheme="minorHAnsi" w:cs="Arial"/>
          <w:sz w:val="22"/>
          <w:szCs w:val="22"/>
        </w:rPr>
        <w:t>internal</w:t>
      </w:r>
      <w:r w:rsidRPr="005B3D8D">
        <w:rPr>
          <w:rFonts w:asciiTheme="minorHAnsi" w:hAnsiTheme="minorHAnsi" w:cs="Arial"/>
          <w:spacing w:val="-12"/>
          <w:sz w:val="22"/>
          <w:szCs w:val="22"/>
        </w:rPr>
        <w:t xml:space="preserve"> </w:t>
      </w:r>
      <w:r w:rsidRPr="005B3D8D">
        <w:rPr>
          <w:rFonts w:asciiTheme="minorHAnsi" w:hAnsiTheme="minorHAnsi" w:cs="Arial"/>
          <w:sz w:val="22"/>
          <w:szCs w:val="22"/>
        </w:rPr>
        <w:t>colleagues</w:t>
      </w:r>
      <w:r w:rsidRPr="005B3D8D">
        <w:rPr>
          <w:rFonts w:asciiTheme="minorHAnsi" w:hAnsiTheme="minorHAnsi" w:cs="Arial"/>
          <w:spacing w:val="4"/>
          <w:sz w:val="22"/>
          <w:szCs w:val="22"/>
        </w:rPr>
        <w:t xml:space="preserve"> </w:t>
      </w:r>
      <w:r w:rsidRPr="005B3D8D">
        <w:rPr>
          <w:rFonts w:asciiTheme="minorHAnsi" w:hAnsiTheme="minorHAnsi" w:cs="Arial"/>
          <w:sz w:val="22"/>
          <w:szCs w:val="22"/>
        </w:rPr>
        <w:t xml:space="preserve">after </w:t>
      </w:r>
      <w:r w:rsidRPr="005B3D8D">
        <w:rPr>
          <w:rFonts w:asciiTheme="minorHAnsi" w:hAnsiTheme="minorHAnsi" w:cs="Arial"/>
          <w:w w:val="95"/>
          <w:sz w:val="22"/>
          <w:szCs w:val="22"/>
        </w:rPr>
        <w:t>each</w:t>
      </w:r>
      <w:r w:rsidRPr="005B3D8D">
        <w:rPr>
          <w:rFonts w:asciiTheme="minorHAnsi" w:hAnsiTheme="minorHAnsi" w:cs="Arial"/>
          <w:spacing w:val="9"/>
          <w:w w:val="95"/>
          <w:sz w:val="22"/>
          <w:szCs w:val="22"/>
        </w:rPr>
        <w:t xml:space="preserve"> </w:t>
      </w:r>
      <w:r w:rsidR="00D8382B">
        <w:rPr>
          <w:rFonts w:asciiTheme="minorHAnsi" w:hAnsiTheme="minorHAnsi" w:cs="Arial"/>
          <w:w w:val="95"/>
          <w:sz w:val="22"/>
          <w:szCs w:val="22"/>
        </w:rPr>
        <w:t xml:space="preserve">assessment; </w:t>
      </w:r>
    </w:p>
    <w:p w:rsidR="008B76BD" w:rsidRPr="005B3D8D" w:rsidRDefault="008B76BD" w:rsidP="00EE3B9A">
      <w:pPr>
        <w:pStyle w:val="ListParagraph"/>
        <w:rPr>
          <w:rFonts w:asciiTheme="minorHAnsi" w:hAnsiTheme="minorHAnsi" w:cs="Arial"/>
          <w:sz w:val="22"/>
          <w:szCs w:val="22"/>
        </w:rPr>
      </w:pPr>
    </w:p>
    <w:p w:rsidR="008B76BD" w:rsidRPr="005B3D8D" w:rsidRDefault="00431033" w:rsidP="00EE3B9A">
      <w:pPr>
        <w:pStyle w:val="ListParagraph"/>
        <w:numPr>
          <w:ilvl w:val="0"/>
          <w:numId w:val="5"/>
        </w:numPr>
        <w:tabs>
          <w:tab w:val="left" w:pos="1698"/>
        </w:tabs>
        <w:kinsoku w:val="0"/>
        <w:overflowPunct w:val="0"/>
        <w:ind w:left="1702" w:right="336" w:hanging="355"/>
        <w:rPr>
          <w:rFonts w:asciiTheme="minorHAnsi" w:hAnsiTheme="minorHAnsi" w:cs="Arial"/>
          <w:sz w:val="22"/>
          <w:szCs w:val="22"/>
        </w:rPr>
      </w:pPr>
      <w:r w:rsidRPr="005B3D8D">
        <w:rPr>
          <w:rFonts w:asciiTheme="minorHAnsi" w:hAnsiTheme="minorHAnsi" w:cs="Arial"/>
          <w:sz w:val="22"/>
          <w:szCs w:val="22"/>
        </w:rPr>
        <w:t>To ensure JCP customers are aware of their obligations once confirmed a</w:t>
      </w:r>
      <w:r w:rsidR="00D8382B">
        <w:rPr>
          <w:rFonts w:asciiTheme="minorHAnsi" w:hAnsiTheme="minorHAnsi" w:cs="Arial"/>
          <w:sz w:val="22"/>
          <w:szCs w:val="22"/>
        </w:rPr>
        <w:t xml:space="preserve">nd enrolled on their programmes; </w:t>
      </w:r>
    </w:p>
    <w:p w:rsidR="0097659E" w:rsidRPr="005B3D8D" w:rsidRDefault="0097659E" w:rsidP="00EE3B9A">
      <w:pPr>
        <w:pStyle w:val="ListParagraph"/>
        <w:rPr>
          <w:rFonts w:asciiTheme="minorHAnsi" w:hAnsiTheme="minorHAnsi" w:cs="Arial"/>
          <w:sz w:val="22"/>
          <w:szCs w:val="22"/>
        </w:rPr>
      </w:pPr>
    </w:p>
    <w:p w:rsidR="0097659E" w:rsidRPr="005B3D8D" w:rsidRDefault="00D8382B" w:rsidP="00EE3B9A">
      <w:pPr>
        <w:pStyle w:val="ListParagraph"/>
        <w:numPr>
          <w:ilvl w:val="0"/>
          <w:numId w:val="5"/>
        </w:numPr>
        <w:tabs>
          <w:tab w:val="left" w:pos="1698"/>
        </w:tabs>
        <w:kinsoku w:val="0"/>
        <w:overflowPunct w:val="0"/>
        <w:ind w:right="336"/>
        <w:rPr>
          <w:rFonts w:asciiTheme="minorHAnsi" w:hAnsiTheme="minorHAnsi" w:cs="Arial"/>
          <w:sz w:val="22"/>
          <w:szCs w:val="22"/>
        </w:rPr>
      </w:pPr>
      <w:r>
        <w:rPr>
          <w:rFonts w:asciiTheme="minorHAnsi" w:hAnsiTheme="minorHAnsi" w:cs="Arial"/>
          <w:sz w:val="22"/>
          <w:szCs w:val="22"/>
        </w:rPr>
        <w:t>To a</w:t>
      </w:r>
      <w:r w:rsidR="0097659E" w:rsidRPr="005B3D8D">
        <w:rPr>
          <w:rFonts w:asciiTheme="minorHAnsi" w:hAnsiTheme="minorHAnsi" w:cs="Arial"/>
          <w:sz w:val="22"/>
          <w:szCs w:val="22"/>
        </w:rPr>
        <w:t xml:space="preserve">nswer email enquiries about customers and ensure customers know </w:t>
      </w:r>
      <w:r w:rsidR="005B3D8D" w:rsidRPr="005B3D8D">
        <w:rPr>
          <w:rFonts w:asciiTheme="minorHAnsi" w:hAnsiTheme="minorHAnsi" w:cs="Arial"/>
          <w:sz w:val="22"/>
          <w:szCs w:val="22"/>
        </w:rPr>
        <w:t>how to</w:t>
      </w:r>
      <w:r w:rsidR="0097659E" w:rsidRPr="005B3D8D">
        <w:rPr>
          <w:rFonts w:asciiTheme="minorHAnsi" w:hAnsiTheme="minorHAnsi" w:cs="Arial"/>
          <w:sz w:val="22"/>
          <w:szCs w:val="22"/>
        </w:rPr>
        <w:t xml:space="preserve"> access and find </w:t>
      </w:r>
      <w:r w:rsidR="00C035A1" w:rsidRPr="005B3D8D">
        <w:rPr>
          <w:rFonts w:asciiTheme="minorHAnsi" w:hAnsiTheme="minorHAnsi" w:cs="Arial"/>
          <w:sz w:val="22"/>
          <w:szCs w:val="22"/>
        </w:rPr>
        <w:t xml:space="preserve">the </w:t>
      </w:r>
      <w:r w:rsidR="0097659E" w:rsidRPr="005B3D8D">
        <w:rPr>
          <w:rFonts w:asciiTheme="minorHAnsi" w:hAnsiTheme="minorHAnsi" w:cs="Arial"/>
          <w:sz w:val="22"/>
          <w:szCs w:val="22"/>
        </w:rPr>
        <w:t>college</w:t>
      </w:r>
      <w:r>
        <w:rPr>
          <w:rFonts w:asciiTheme="minorHAnsi" w:hAnsiTheme="minorHAnsi" w:cs="Arial"/>
          <w:sz w:val="22"/>
          <w:szCs w:val="22"/>
        </w:rPr>
        <w:t xml:space="preserve"> campus; </w:t>
      </w:r>
    </w:p>
    <w:p w:rsidR="008B76BD" w:rsidRPr="005B3D8D" w:rsidRDefault="008B76BD" w:rsidP="00EE3B9A">
      <w:pPr>
        <w:pStyle w:val="ListParagraph"/>
        <w:rPr>
          <w:rFonts w:asciiTheme="minorHAnsi" w:hAnsiTheme="minorHAnsi" w:cs="Arial"/>
          <w:sz w:val="22"/>
          <w:szCs w:val="22"/>
        </w:rPr>
      </w:pPr>
    </w:p>
    <w:p w:rsidR="008B76BD" w:rsidRPr="005B3D8D" w:rsidRDefault="00431033" w:rsidP="00EE3B9A">
      <w:pPr>
        <w:pStyle w:val="ListParagraph"/>
        <w:numPr>
          <w:ilvl w:val="0"/>
          <w:numId w:val="5"/>
        </w:numPr>
        <w:tabs>
          <w:tab w:val="left" w:pos="1698"/>
        </w:tabs>
        <w:kinsoku w:val="0"/>
        <w:overflowPunct w:val="0"/>
        <w:ind w:left="1702" w:right="336" w:hanging="355"/>
        <w:rPr>
          <w:rFonts w:asciiTheme="minorHAnsi" w:hAnsiTheme="minorHAnsi" w:cs="Arial"/>
          <w:sz w:val="22"/>
          <w:szCs w:val="22"/>
        </w:rPr>
      </w:pPr>
      <w:r w:rsidRPr="005B3D8D">
        <w:rPr>
          <w:rFonts w:asciiTheme="minorHAnsi" w:hAnsiTheme="minorHAnsi" w:cs="Arial"/>
          <w:sz w:val="22"/>
          <w:szCs w:val="22"/>
        </w:rPr>
        <w:t>To monitor attendance and report back to internal and external par</w:t>
      </w:r>
      <w:r w:rsidR="00D8382B">
        <w:rPr>
          <w:rFonts w:asciiTheme="minorHAnsi" w:hAnsiTheme="minorHAnsi" w:cs="Arial"/>
          <w:sz w:val="22"/>
          <w:szCs w:val="22"/>
        </w:rPr>
        <w:t>ties when action is to be taken;</w:t>
      </w:r>
    </w:p>
    <w:p w:rsidR="008B76BD" w:rsidRPr="005B3D8D" w:rsidRDefault="008B76BD" w:rsidP="00EE3B9A">
      <w:pPr>
        <w:pStyle w:val="ListParagraph"/>
        <w:rPr>
          <w:rFonts w:asciiTheme="minorHAnsi" w:hAnsiTheme="minorHAnsi" w:cs="Arial"/>
          <w:sz w:val="22"/>
          <w:szCs w:val="22"/>
        </w:rPr>
      </w:pPr>
    </w:p>
    <w:p w:rsidR="00431033" w:rsidRPr="005B3D8D" w:rsidRDefault="00431033" w:rsidP="00EE3B9A">
      <w:pPr>
        <w:pStyle w:val="ListParagraph"/>
        <w:numPr>
          <w:ilvl w:val="0"/>
          <w:numId w:val="5"/>
        </w:numPr>
        <w:tabs>
          <w:tab w:val="left" w:pos="1698"/>
        </w:tabs>
        <w:kinsoku w:val="0"/>
        <w:overflowPunct w:val="0"/>
        <w:ind w:left="1702" w:right="336" w:hanging="355"/>
        <w:rPr>
          <w:rFonts w:asciiTheme="minorHAnsi" w:hAnsiTheme="minorHAnsi" w:cs="Arial"/>
          <w:sz w:val="22"/>
          <w:szCs w:val="22"/>
        </w:rPr>
      </w:pPr>
      <w:r w:rsidRPr="005B3D8D">
        <w:rPr>
          <w:rFonts w:asciiTheme="minorHAnsi" w:hAnsiTheme="minorHAnsi" w:cs="Arial"/>
          <w:sz w:val="22"/>
          <w:szCs w:val="22"/>
        </w:rPr>
        <w:t>To document all cases of failure to comply, communicating to the JCP</w:t>
      </w:r>
      <w:r w:rsidRPr="005B3D8D">
        <w:rPr>
          <w:rFonts w:asciiTheme="minorHAnsi" w:hAnsiTheme="minorHAnsi" w:cs="Arial"/>
          <w:spacing w:val="37"/>
          <w:sz w:val="22"/>
          <w:szCs w:val="22"/>
        </w:rPr>
        <w:t xml:space="preserve"> </w:t>
      </w:r>
      <w:r w:rsidRPr="005B3D8D">
        <w:rPr>
          <w:rFonts w:asciiTheme="minorHAnsi" w:hAnsiTheme="minorHAnsi" w:cs="Arial"/>
          <w:sz w:val="22"/>
          <w:szCs w:val="22"/>
        </w:rPr>
        <w:t>on:</w:t>
      </w:r>
    </w:p>
    <w:p w:rsidR="00431033" w:rsidRPr="005B3D8D" w:rsidRDefault="00431033" w:rsidP="00EE3B9A">
      <w:pPr>
        <w:pStyle w:val="ListParagraph"/>
        <w:numPr>
          <w:ilvl w:val="1"/>
          <w:numId w:val="5"/>
        </w:numPr>
        <w:tabs>
          <w:tab w:val="left" w:pos="1817"/>
        </w:tabs>
        <w:kinsoku w:val="0"/>
        <w:overflowPunct w:val="0"/>
        <w:spacing w:before="53"/>
        <w:ind w:hanging="350"/>
        <w:rPr>
          <w:rFonts w:asciiTheme="minorHAnsi" w:hAnsiTheme="minorHAnsi" w:cs="Arial"/>
          <w:sz w:val="22"/>
          <w:szCs w:val="22"/>
        </w:rPr>
      </w:pPr>
      <w:r w:rsidRPr="005B3D8D">
        <w:rPr>
          <w:rFonts w:asciiTheme="minorHAnsi" w:hAnsiTheme="minorHAnsi" w:cs="Arial"/>
          <w:sz w:val="22"/>
          <w:szCs w:val="22"/>
        </w:rPr>
        <w:t>Attendance</w:t>
      </w:r>
      <w:r w:rsidR="00D8382B">
        <w:rPr>
          <w:rFonts w:asciiTheme="minorHAnsi" w:hAnsiTheme="minorHAnsi" w:cs="Arial"/>
          <w:sz w:val="22"/>
          <w:szCs w:val="22"/>
        </w:rPr>
        <w:t>;</w:t>
      </w:r>
    </w:p>
    <w:p w:rsidR="00C035A1" w:rsidRPr="00D8382B" w:rsidRDefault="00431033" w:rsidP="00EE3B9A">
      <w:pPr>
        <w:pStyle w:val="ListParagraph"/>
        <w:numPr>
          <w:ilvl w:val="1"/>
          <w:numId w:val="5"/>
        </w:numPr>
        <w:tabs>
          <w:tab w:val="left" w:pos="1832"/>
        </w:tabs>
        <w:kinsoku w:val="0"/>
        <w:overflowPunct w:val="0"/>
        <w:spacing w:before="48"/>
        <w:ind w:left="1831" w:hanging="370"/>
        <w:rPr>
          <w:rFonts w:asciiTheme="minorHAnsi" w:hAnsiTheme="minorHAnsi" w:cs="Arial"/>
          <w:sz w:val="22"/>
          <w:szCs w:val="22"/>
        </w:rPr>
      </w:pPr>
      <w:r w:rsidRPr="005B3D8D">
        <w:rPr>
          <w:rFonts w:asciiTheme="minorHAnsi" w:hAnsiTheme="minorHAnsi" w:cs="Arial"/>
          <w:w w:val="95"/>
          <w:sz w:val="22"/>
          <w:szCs w:val="22"/>
        </w:rPr>
        <w:t>Behavioural</w:t>
      </w:r>
      <w:r w:rsidRPr="005B3D8D">
        <w:rPr>
          <w:rFonts w:asciiTheme="minorHAnsi" w:hAnsiTheme="minorHAnsi" w:cs="Arial"/>
          <w:spacing w:val="45"/>
          <w:w w:val="95"/>
          <w:sz w:val="22"/>
          <w:szCs w:val="22"/>
        </w:rPr>
        <w:t xml:space="preserve"> </w:t>
      </w:r>
      <w:r w:rsidRPr="005B3D8D">
        <w:rPr>
          <w:rFonts w:asciiTheme="minorHAnsi" w:hAnsiTheme="minorHAnsi" w:cs="Arial"/>
          <w:w w:val="95"/>
          <w:sz w:val="22"/>
          <w:szCs w:val="22"/>
        </w:rPr>
        <w:t>issues</w:t>
      </w:r>
      <w:r w:rsidR="00D8382B">
        <w:rPr>
          <w:rFonts w:asciiTheme="minorHAnsi" w:hAnsiTheme="minorHAnsi" w:cs="Arial"/>
          <w:w w:val="95"/>
          <w:sz w:val="22"/>
          <w:szCs w:val="22"/>
        </w:rPr>
        <w:t xml:space="preserve">; </w:t>
      </w:r>
    </w:p>
    <w:p w:rsidR="00D8382B" w:rsidRPr="005B3D8D" w:rsidRDefault="00D8382B" w:rsidP="00D8382B">
      <w:pPr>
        <w:pStyle w:val="ListParagraph"/>
        <w:tabs>
          <w:tab w:val="left" w:pos="1832"/>
        </w:tabs>
        <w:kinsoku w:val="0"/>
        <w:overflowPunct w:val="0"/>
        <w:spacing w:before="48"/>
        <w:ind w:left="1831"/>
        <w:rPr>
          <w:rFonts w:asciiTheme="minorHAnsi" w:hAnsiTheme="minorHAnsi" w:cs="Arial"/>
          <w:sz w:val="22"/>
          <w:szCs w:val="22"/>
        </w:rPr>
      </w:pPr>
    </w:p>
    <w:p w:rsidR="00C035A1" w:rsidRPr="005B3D8D" w:rsidRDefault="00D8382B" w:rsidP="00EE3B9A">
      <w:pPr>
        <w:pStyle w:val="ListParagraph"/>
        <w:numPr>
          <w:ilvl w:val="0"/>
          <w:numId w:val="5"/>
        </w:numPr>
        <w:tabs>
          <w:tab w:val="left" w:pos="1832"/>
        </w:tabs>
        <w:kinsoku w:val="0"/>
        <w:overflowPunct w:val="0"/>
        <w:spacing w:before="48"/>
        <w:rPr>
          <w:rFonts w:asciiTheme="minorHAnsi" w:hAnsiTheme="minorHAnsi" w:cs="Arial"/>
          <w:sz w:val="22"/>
          <w:szCs w:val="22"/>
        </w:rPr>
      </w:pPr>
      <w:r>
        <w:rPr>
          <w:rFonts w:asciiTheme="minorHAnsi" w:hAnsiTheme="minorHAnsi" w:cs="Arial"/>
          <w:sz w:val="22"/>
          <w:szCs w:val="22"/>
        </w:rPr>
        <w:t>To f</w:t>
      </w:r>
      <w:r w:rsidR="00C035A1" w:rsidRPr="005B3D8D">
        <w:rPr>
          <w:rFonts w:asciiTheme="minorHAnsi" w:hAnsiTheme="minorHAnsi" w:cs="Arial"/>
          <w:sz w:val="22"/>
          <w:szCs w:val="22"/>
        </w:rPr>
        <w:t>eedback to work coaches on client’s progress, outcomes and employer events to support clients into employment</w:t>
      </w:r>
      <w:r>
        <w:rPr>
          <w:rFonts w:asciiTheme="minorHAnsi" w:hAnsiTheme="minorHAnsi" w:cs="Arial"/>
          <w:sz w:val="22"/>
          <w:szCs w:val="22"/>
        </w:rPr>
        <w:t>;</w:t>
      </w:r>
    </w:p>
    <w:p w:rsidR="00C035A1" w:rsidRPr="005B3D8D" w:rsidRDefault="00C035A1" w:rsidP="00EE3B9A">
      <w:pPr>
        <w:pStyle w:val="ListParagraph"/>
        <w:tabs>
          <w:tab w:val="left" w:pos="1832"/>
        </w:tabs>
        <w:kinsoku w:val="0"/>
        <w:overflowPunct w:val="0"/>
        <w:spacing w:before="48"/>
        <w:ind w:left="1692"/>
        <w:rPr>
          <w:rFonts w:asciiTheme="minorHAnsi" w:hAnsiTheme="minorHAnsi" w:cs="Arial"/>
          <w:sz w:val="22"/>
          <w:szCs w:val="22"/>
        </w:rPr>
      </w:pPr>
    </w:p>
    <w:p w:rsidR="00C035A1" w:rsidRPr="005B3D8D" w:rsidRDefault="00D8382B" w:rsidP="00EE3B9A">
      <w:pPr>
        <w:pStyle w:val="ListParagraph"/>
        <w:numPr>
          <w:ilvl w:val="0"/>
          <w:numId w:val="5"/>
        </w:numPr>
        <w:tabs>
          <w:tab w:val="left" w:pos="1832"/>
        </w:tabs>
        <w:kinsoku w:val="0"/>
        <w:overflowPunct w:val="0"/>
        <w:spacing w:before="48"/>
        <w:rPr>
          <w:rFonts w:asciiTheme="minorHAnsi" w:hAnsiTheme="minorHAnsi" w:cs="Arial"/>
          <w:sz w:val="22"/>
          <w:szCs w:val="22"/>
        </w:rPr>
      </w:pPr>
      <w:r>
        <w:rPr>
          <w:rFonts w:asciiTheme="minorHAnsi" w:hAnsiTheme="minorHAnsi" w:cs="Arial"/>
          <w:sz w:val="22"/>
          <w:szCs w:val="22"/>
        </w:rPr>
        <w:t>To m</w:t>
      </w:r>
      <w:r w:rsidR="00C035A1" w:rsidRPr="005B3D8D">
        <w:rPr>
          <w:rFonts w:asciiTheme="minorHAnsi" w:hAnsiTheme="minorHAnsi" w:cs="Arial"/>
          <w:sz w:val="22"/>
          <w:szCs w:val="22"/>
        </w:rPr>
        <w:t xml:space="preserve">eet referral and start targets onto </w:t>
      </w:r>
      <w:r w:rsidR="00C035A1" w:rsidRPr="005B3D8D">
        <w:rPr>
          <w:rFonts w:asciiTheme="minorHAnsi" w:eastAsia="Times New Roman" w:hAnsiTheme="minorHAnsi"/>
          <w:sz w:val="22"/>
          <w:szCs w:val="22"/>
        </w:rPr>
        <w:t>course provision at the college to</w:t>
      </w:r>
      <w:r>
        <w:rPr>
          <w:rFonts w:asciiTheme="minorHAnsi" w:eastAsia="Times New Roman" w:hAnsiTheme="minorHAnsi"/>
          <w:sz w:val="22"/>
          <w:szCs w:val="22"/>
        </w:rPr>
        <w:t xml:space="preserve"> ensure funding targets are met;</w:t>
      </w:r>
    </w:p>
    <w:p w:rsidR="00C035A1" w:rsidRPr="005B3D8D" w:rsidRDefault="00C035A1" w:rsidP="00EE3B9A">
      <w:pPr>
        <w:pStyle w:val="ListParagraph"/>
        <w:tabs>
          <w:tab w:val="left" w:pos="1832"/>
        </w:tabs>
        <w:kinsoku w:val="0"/>
        <w:overflowPunct w:val="0"/>
        <w:spacing w:before="48"/>
        <w:ind w:left="1692"/>
        <w:rPr>
          <w:rFonts w:asciiTheme="minorHAnsi" w:hAnsiTheme="minorHAnsi" w:cs="Arial"/>
          <w:sz w:val="22"/>
          <w:szCs w:val="22"/>
        </w:rPr>
      </w:pPr>
    </w:p>
    <w:p w:rsidR="00C035A1" w:rsidRPr="005B3D8D" w:rsidRDefault="00C035A1" w:rsidP="00EE3B9A">
      <w:pPr>
        <w:pStyle w:val="ListParagraph"/>
        <w:tabs>
          <w:tab w:val="left" w:pos="1832"/>
        </w:tabs>
        <w:kinsoku w:val="0"/>
        <w:overflowPunct w:val="0"/>
        <w:spacing w:before="48"/>
        <w:ind w:left="1692"/>
        <w:rPr>
          <w:rFonts w:asciiTheme="minorHAnsi" w:hAnsiTheme="minorHAnsi" w:cs="Arial"/>
          <w:sz w:val="22"/>
          <w:szCs w:val="22"/>
        </w:rPr>
      </w:pPr>
    </w:p>
    <w:p w:rsidR="005B3D8D" w:rsidRPr="005B3D8D" w:rsidRDefault="00D8382B" w:rsidP="00EE3B9A">
      <w:pPr>
        <w:pStyle w:val="ListParagraph"/>
        <w:numPr>
          <w:ilvl w:val="0"/>
          <w:numId w:val="5"/>
        </w:numPr>
        <w:tabs>
          <w:tab w:val="left" w:pos="1832"/>
        </w:tabs>
        <w:kinsoku w:val="0"/>
        <w:overflowPunct w:val="0"/>
        <w:spacing w:before="48"/>
        <w:rPr>
          <w:rFonts w:asciiTheme="minorHAnsi" w:hAnsiTheme="minorHAnsi" w:cs="Arial"/>
          <w:sz w:val="22"/>
          <w:szCs w:val="22"/>
        </w:rPr>
      </w:pPr>
      <w:r>
        <w:rPr>
          <w:rFonts w:asciiTheme="minorHAnsi" w:eastAsia="Times New Roman" w:hAnsiTheme="minorHAnsi"/>
          <w:sz w:val="22"/>
          <w:szCs w:val="22"/>
        </w:rPr>
        <w:t>To a</w:t>
      </w:r>
      <w:r w:rsidR="00C035A1" w:rsidRPr="005B3D8D">
        <w:rPr>
          <w:rFonts w:asciiTheme="minorHAnsi" w:eastAsia="Times New Roman" w:hAnsiTheme="minorHAnsi"/>
          <w:sz w:val="22"/>
          <w:szCs w:val="22"/>
        </w:rPr>
        <w:t xml:space="preserve">cting as a bridge between college and DWP, identifying training needs/opportunities </w:t>
      </w:r>
      <w:r w:rsidR="0097659E" w:rsidRPr="005B3D8D">
        <w:rPr>
          <w:rFonts w:asciiTheme="minorHAnsi" w:eastAsia="Times New Roman" w:hAnsiTheme="minorHAnsi"/>
          <w:sz w:val="22"/>
          <w:szCs w:val="22"/>
        </w:rPr>
        <w:t xml:space="preserve">and feedback to JCP </w:t>
      </w:r>
      <w:r w:rsidR="00C035A1" w:rsidRPr="005B3D8D">
        <w:rPr>
          <w:rFonts w:asciiTheme="minorHAnsi" w:eastAsia="Times New Roman" w:hAnsiTheme="minorHAnsi"/>
          <w:sz w:val="22"/>
          <w:szCs w:val="22"/>
        </w:rPr>
        <w:t>Coordinator</w:t>
      </w:r>
      <w:r w:rsidR="0097659E" w:rsidRPr="005B3D8D">
        <w:rPr>
          <w:rFonts w:asciiTheme="minorHAnsi" w:eastAsia="Times New Roman" w:hAnsiTheme="minorHAnsi"/>
          <w:sz w:val="22"/>
          <w:szCs w:val="22"/>
        </w:rPr>
        <w:t xml:space="preserve"> and Curriculum </w:t>
      </w:r>
      <w:r w:rsidR="00C035A1" w:rsidRPr="005B3D8D">
        <w:rPr>
          <w:rFonts w:asciiTheme="minorHAnsi" w:eastAsia="Times New Roman" w:hAnsiTheme="minorHAnsi"/>
          <w:sz w:val="22"/>
          <w:szCs w:val="22"/>
        </w:rPr>
        <w:t>Mangers</w:t>
      </w:r>
      <w:r w:rsidR="0097659E" w:rsidRPr="005B3D8D">
        <w:rPr>
          <w:rFonts w:asciiTheme="minorHAnsi" w:eastAsia="Times New Roman" w:hAnsiTheme="minorHAnsi"/>
          <w:sz w:val="22"/>
          <w:szCs w:val="22"/>
        </w:rPr>
        <w:t xml:space="preserve"> in </w:t>
      </w:r>
      <w:r w:rsidR="00C035A1" w:rsidRPr="005B3D8D">
        <w:rPr>
          <w:rFonts w:asciiTheme="minorHAnsi" w:eastAsia="Times New Roman" w:hAnsiTheme="minorHAnsi"/>
          <w:sz w:val="22"/>
          <w:szCs w:val="22"/>
        </w:rPr>
        <w:t>Business</w:t>
      </w:r>
      <w:r w:rsidR="0097659E" w:rsidRPr="005B3D8D">
        <w:rPr>
          <w:rFonts w:asciiTheme="minorHAnsi" w:eastAsia="Times New Roman" w:hAnsiTheme="minorHAnsi"/>
          <w:sz w:val="22"/>
          <w:szCs w:val="22"/>
        </w:rPr>
        <w:t xml:space="preserve"> </w:t>
      </w:r>
      <w:r w:rsidR="00C035A1" w:rsidRPr="005B3D8D">
        <w:rPr>
          <w:rFonts w:asciiTheme="minorHAnsi" w:eastAsia="Times New Roman" w:hAnsiTheme="minorHAnsi"/>
          <w:sz w:val="22"/>
          <w:szCs w:val="22"/>
        </w:rPr>
        <w:t>Development</w:t>
      </w:r>
      <w:r>
        <w:rPr>
          <w:rFonts w:asciiTheme="minorHAnsi" w:eastAsia="Times New Roman" w:hAnsiTheme="minorHAnsi"/>
          <w:sz w:val="22"/>
          <w:szCs w:val="22"/>
        </w:rPr>
        <w:t xml:space="preserve">; </w:t>
      </w:r>
      <w:bookmarkStart w:id="0" w:name="_GoBack"/>
      <w:bookmarkEnd w:id="0"/>
    </w:p>
    <w:p w:rsidR="00F6364A" w:rsidRPr="005B3D8D" w:rsidRDefault="007411C1" w:rsidP="00EE3B9A">
      <w:pPr>
        <w:pStyle w:val="ListParagraph"/>
        <w:numPr>
          <w:ilvl w:val="0"/>
          <w:numId w:val="5"/>
        </w:numPr>
        <w:tabs>
          <w:tab w:val="left" w:pos="1832"/>
        </w:tabs>
        <w:kinsoku w:val="0"/>
        <w:overflowPunct w:val="0"/>
        <w:spacing w:before="48"/>
        <w:rPr>
          <w:rStyle w:val="Strong"/>
          <w:rFonts w:asciiTheme="minorHAnsi" w:hAnsiTheme="minorHAnsi" w:cs="Arial"/>
          <w:b w:val="0"/>
          <w:bCs w:val="0"/>
          <w:sz w:val="22"/>
          <w:szCs w:val="22"/>
        </w:rPr>
      </w:pPr>
      <w:r w:rsidRPr="005B3D8D">
        <w:rPr>
          <w:rStyle w:val="Strong"/>
          <w:rFonts w:asciiTheme="minorHAnsi" w:hAnsiTheme="minorHAnsi" w:cstheme="minorHAnsi"/>
          <w:b w:val="0"/>
          <w:sz w:val="22"/>
          <w:szCs w:val="22"/>
          <w:bdr w:val="none" w:sz="0" w:space="0" w:color="auto" w:frame="1"/>
        </w:rPr>
        <w:t>To update commercial understanding and academic and educational practice by attending conferences or events</w:t>
      </w:r>
      <w:r w:rsidR="00A605E4" w:rsidRPr="005B3D8D">
        <w:rPr>
          <w:rStyle w:val="Strong"/>
          <w:rFonts w:asciiTheme="minorHAnsi" w:hAnsiTheme="minorHAnsi" w:cstheme="minorHAnsi"/>
          <w:b w:val="0"/>
          <w:sz w:val="22"/>
          <w:szCs w:val="22"/>
          <w:bdr w:val="none" w:sz="0" w:space="0" w:color="auto" w:frame="1"/>
        </w:rPr>
        <w:t>.</w:t>
      </w:r>
    </w:p>
    <w:p w:rsidR="008073E7" w:rsidRPr="005B3D8D" w:rsidRDefault="008073E7" w:rsidP="005B3D8D">
      <w:pPr>
        <w:spacing w:line="240" w:lineRule="auto"/>
        <w:ind w:firstLine="720"/>
        <w:rPr>
          <w:b/>
          <w:bCs/>
        </w:rPr>
      </w:pPr>
    </w:p>
    <w:p w:rsidR="00341D6B" w:rsidRPr="005B3D8D" w:rsidRDefault="00341D6B" w:rsidP="005B3D8D">
      <w:pPr>
        <w:spacing w:line="240" w:lineRule="auto"/>
        <w:ind w:firstLine="720"/>
        <w:rPr>
          <w:b/>
          <w:bCs/>
        </w:rPr>
      </w:pPr>
      <w:r w:rsidRPr="005B3D8D">
        <w:rPr>
          <w:b/>
          <w:bCs/>
        </w:rPr>
        <w:t>Additional essential responsibilities:</w:t>
      </w:r>
    </w:p>
    <w:p w:rsidR="00341D6B" w:rsidRPr="005B3D8D" w:rsidRDefault="00341D6B" w:rsidP="005B3D8D">
      <w:pPr>
        <w:spacing w:before="120" w:line="240" w:lineRule="auto"/>
        <w:ind w:left="1440" w:hanging="720"/>
        <w:rPr>
          <w:bCs/>
        </w:rPr>
      </w:pPr>
      <w:r w:rsidRPr="005B3D8D">
        <w:rPr>
          <w:bCs/>
        </w:rPr>
        <w:t>1.</w:t>
      </w:r>
      <w:r w:rsidRPr="005B3D8D">
        <w:rPr>
          <w:bCs/>
        </w:rPr>
        <w:tab/>
        <w:t>To undertake any training relevant to the efficient delivery of any of the above duties and to take responsibility for the post holders own professional development.</w:t>
      </w:r>
    </w:p>
    <w:p w:rsidR="00341D6B" w:rsidRPr="005B3D8D" w:rsidRDefault="00341D6B" w:rsidP="005B3D8D">
      <w:pPr>
        <w:spacing w:before="120" w:line="240" w:lineRule="auto"/>
        <w:ind w:left="1440" w:hanging="720"/>
        <w:rPr>
          <w:bCs/>
        </w:rPr>
      </w:pPr>
      <w:r w:rsidRPr="005B3D8D">
        <w:rPr>
          <w:bCs/>
        </w:rPr>
        <w:t>2.</w:t>
      </w:r>
      <w:r w:rsidRPr="005B3D8D">
        <w:rPr>
          <w:bCs/>
        </w:rPr>
        <w:tab/>
        <w:t>To undertake any such other, broadly analogous task as the Principal or their delegate may from time to time determine, or the demands of the College may require.</w:t>
      </w:r>
    </w:p>
    <w:p w:rsidR="00341D6B" w:rsidRPr="005B3D8D" w:rsidRDefault="00341D6B" w:rsidP="005B3D8D">
      <w:pPr>
        <w:spacing w:before="120" w:line="240" w:lineRule="auto"/>
        <w:ind w:left="1440" w:hanging="720"/>
        <w:rPr>
          <w:bCs/>
        </w:rPr>
      </w:pPr>
      <w:r w:rsidRPr="005B3D8D">
        <w:rPr>
          <w:bCs/>
        </w:rPr>
        <w:t>3.</w:t>
      </w:r>
      <w:r w:rsidRPr="005B3D8D">
        <w:rPr>
          <w:bCs/>
        </w:rPr>
        <w:tab/>
        <w:t>To carry out the above duties at all times with the College’s Equal Opportunities, Health and Safety, No Smoking and Quality Management Policies.</w:t>
      </w:r>
    </w:p>
    <w:p w:rsidR="00341D6B" w:rsidRPr="005B3D8D" w:rsidRDefault="00341D6B" w:rsidP="005B3D8D">
      <w:pPr>
        <w:spacing w:before="120" w:line="240" w:lineRule="auto"/>
        <w:ind w:left="1440" w:hanging="720"/>
        <w:rPr>
          <w:bCs/>
        </w:rPr>
      </w:pPr>
      <w:r w:rsidRPr="005B3D8D">
        <w:rPr>
          <w:bCs/>
        </w:rPr>
        <w:t>4.</w:t>
      </w:r>
      <w:r w:rsidRPr="005B3D8D">
        <w:rPr>
          <w:bCs/>
        </w:rPr>
        <w:tab/>
        <w:t>To carry out his/her duties and responsibilities at all times with due regard to the College’s Safeguarding, Equal Opportunities, Health &amp; Safety, No Smoking and Quality Management Policies.</w:t>
      </w:r>
    </w:p>
    <w:p w:rsidR="00341D6B" w:rsidRPr="005B3D8D" w:rsidRDefault="00341D6B" w:rsidP="005B3D8D">
      <w:pPr>
        <w:spacing w:line="240" w:lineRule="auto"/>
        <w:ind w:firstLine="720"/>
        <w:rPr>
          <w:b/>
          <w:bCs/>
        </w:rPr>
      </w:pPr>
      <w:r w:rsidRPr="005B3D8D">
        <w:rPr>
          <w:b/>
          <w:bCs/>
        </w:rPr>
        <w:t>Special Conditions</w:t>
      </w:r>
    </w:p>
    <w:p w:rsidR="00341D6B" w:rsidRPr="005B3D8D" w:rsidRDefault="00341D6B" w:rsidP="005B3D8D">
      <w:pPr>
        <w:spacing w:line="240" w:lineRule="auto"/>
        <w:ind w:left="720" w:hanging="720"/>
        <w:rPr>
          <w:bCs/>
        </w:rPr>
      </w:pPr>
    </w:p>
    <w:p w:rsidR="00341D6B" w:rsidRPr="005B3D8D" w:rsidRDefault="00341D6B" w:rsidP="005B3D8D">
      <w:pPr>
        <w:spacing w:before="120" w:line="240" w:lineRule="auto"/>
        <w:ind w:left="1440" w:hanging="720"/>
        <w:rPr>
          <w:bCs/>
        </w:rPr>
      </w:pPr>
      <w:r w:rsidRPr="005B3D8D">
        <w:rPr>
          <w:bCs/>
        </w:rPr>
        <w:t>1.</w:t>
      </w:r>
      <w:r w:rsidRPr="005B3D8D">
        <w:rPr>
          <w:bCs/>
        </w:rPr>
        <w:tab/>
        <w:t>The nature of this post means that the post holder may need to travel from time to time to all the College centres and to other external venues</w:t>
      </w:r>
      <w:r w:rsidR="00A605E4" w:rsidRPr="005B3D8D">
        <w:rPr>
          <w:bCs/>
        </w:rPr>
        <w:t>;</w:t>
      </w:r>
    </w:p>
    <w:p w:rsidR="00341D6B" w:rsidRPr="005B3D8D" w:rsidRDefault="00341D6B" w:rsidP="005B3D8D">
      <w:pPr>
        <w:spacing w:before="120" w:line="240" w:lineRule="auto"/>
        <w:ind w:left="1440" w:hanging="720"/>
        <w:rPr>
          <w:bCs/>
        </w:rPr>
      </w:pPr>
      <w:r w:rsidRPr="005B3D8D">
        <w:rPr>
          <w:bCs/>
        </w:rPr>
        <w:t>2.</w:t>
      </w:r>
      <w:r w:rsidRPr="005B3D8D">
        <w:rPr>
          <w:bCs/>
        </w:rPr>
        <w:tab/>
        <w:t>The post holder will be contracted to work for a defined number of hours per week but it is a requirement of this post that the holder will flex these hours to reasonably meet external needs which may include working evenings and weekends</w:t>
      </w:r>
      <w:r w:rsidR="00A605E4" w:rsidRPr="005B3D8D">
        <w:rPr>
          <w:bCs/>
        </w:rPr>
        <w:t>;</w:t>
      </w:r>
    </w:p>
    <w:p w:rsidR="00341D6B" w:rsidRPr="005B3D8D" w:rsidRDefault="00341D6B" w:rsidP="005B3D8D">
      <w:pPr>
        <w:spacing w:before="120" w:line="240" w:lineRule="auto"/>
        <w:ind w:left="1440" w:hanging="720"/>
        <w:rPr>
          <w:bCs/>
        </w:rPr>
      </w:pPr>
      <w:r w:rsidRPr="005B3D8D">
        <w:rPr>
          <w:bCs/>
        </w:rPr>
        <w:t>3.</w:t>
      </w:r>
      <w:r w:rsidRPr="005B3D8D">
        <w:rPr>
          <w:bCs/>
        </w:rPr>
        <w:tab/>
        <w:t>This post falls within the scope of the regulations requiring a Disclosure &amp; Barring Service (DBS) check.</w:t>
      </w:r>
    </w:p>
    <w:p w:rsidR="00341D6B" w:rsidRPr="005B3D8D" w:rsidRDefault="00341D6B" w:rsidP="005B3D8D">
      <w:pPr>
        <w:spacing w:line="240" w:lineRule="auto"/>
        <w:rPr>
          <w:bCs/>
        </w:rPr>
      </w:pPr>
    </w:p>
    <w:p w:rsidR="00341D6B" w:rsidRDefault="00341D6B" w:rsidP="005B3D8D">
      <w:pPr>
        <w:spacing w:line="240" w:lineRule="auto"/>
        <w:ind w:left="720"/>
        <w:rPr>
          <w:bCs/>
        </w:rPr>
      </w:pPr>
      <w:r w:rsidRPr="005B3D8D">
        <w:rPr>
          <w:bCs/>
        </w:rPr>
        <w:t xml:space="preserve">This job description is current at the date of issue. As and when the work of the College develops or changes so the areas of responsibility may be subject to change, and the job description will be reviewed. Such changes will, in the first instance, be made in consultation with the post holder. </w:t>
      </w:r>
    </w:p>
    <w:p w:rsidR="005B3D8D" w:rsidRDefault="005B3D8D">
      <w:pPr>
        <w:rPr>
          <w:bCs/>
        </w:rPr>
      </w:pPr>
      <w:r>
        <w:rPr>
          <w:bCs/>
        </w:rPr>
        <w:br w:type="page"/>
      </w:r>
    </w:p>
    <w:p w:rsidR="005B3D8D" w:rsidRPr="005B3D8D" w:rsidRDefault="005B3D8D" w:rsidP="005B3D8D">
      <w:pPr>
        <w:spacing w:line="240" w:lineRule="auto"/>
        <w:ind w:left="720"/>
        <w:rPr>
          <w:bCs/>
        </w:rPr>
      </w:pPr>
    </w:p>
    <w:tbl>
      <w:tblPr>
        <w:tblW w:w="9776" w:type="dxa"/>
        <w:tblLook w:val="04A0" w:firstRow="1" w:lastRow="0" w:firstColumn="1" w:lastColumn="0" w:noHBand="0" w:noVBand="1"/>
      </w:tblPr>
      <w:tblGrid>
        <w:gridCol w:w="559"/>
        <w:gridCol w:w="6517"/>
        <w:gridCol w:w="1424"/>
        <w:gridCol w:w="1276"/>
      </w:tblGrid>
      <w:tr w:rsidR="001A75A1" w:rsidRPr="00A66E70" w:rsidTr="009A227A">
        <w:trPr>
          <w:trHeight w:val="300"/>
        </w:trPr>
        <w:tc>
          <w:tcPr>
            <w:tcW w:w="97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center"/>
              <w:rPr>
                <w:rFonts w:ascii="Calibri" w:eastAsia="Times New Roman" w:hAnsi="Calibri" w:cs="Calibri"/>
                <w:b/>
                <w:color w:val="000000"/>
                <w:sz w:val="20"/>
                <w:szCs w:val="20"/>
                <w:lang w:eastAsia="en-GB"/>
              </w:rPr>
            </w:pPr>
            <w:r w:rsidRPr="00A66E70">
              <w:rPr>
                <w:rFonts w:ascii="Calibri" w:eastAsia="Times New Roman" w:hAnsi="Calibri" w:cs="Calibri"/>
                <w:b/>
                <w:color w:val="000000"/>
                <w:sz w:val="20"/>
                <w:szCs w:val="20"/>
                <w:lang w:eastAsia="en-GB"/>
              </w:rPr>
              <w:t>End Point Assessment Administrator</w:t>
            </w:r>
          </w:p>
        </w:tc>
      </w:tr>
      <w:tr w:rsidR="001A75A1" w:rsidRPr="00A66E70" w:rsidTr="009A227A">
        <w:trPr>
          <w:trHeight w:val="300"/>
        </w:trPr>
        <w:tc>
          <w:tcPr>
            <w:tcW w:w="97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center"/>
              <w:rPr>
                <w:rFonts w:ascii="Calibri" w:eastAsia="Times New Roman" w:hAnsi="Calibri" w:cs="Calibri"/>
                <w:color w:val="000000"/>
                <w:sz w:val="20"/>
                <w:szCs w:val="20"/>
                <w:lang w:eastAsia="en-GB"/>
              </w:rPr>
            </w:pPr>
            <w:r w:rsidRPr="00A66E70">
              <w:rPr>
                <w:rFonts w:ascii="Calibri" w:eastAsia="Times New Roman" w:hAnsi="Calibri" w:cs="Calibri"/>
                <w:color w:val="000000"/>
                <w:sz w:val="20"/>
                <w:szCs w:val="20"/>
                <w:lang w:eastAsia="en-GB"/>
              </w:rPr>
              <w:t>Person Specification &amp; Short listing criteria</w:t>
            </w:r>
          </w:p>
        </w:tc>
      </w:tr>
      <w:tr w:rsidR="001A75A1" w:rsidRPr="00A66E70" w:rsidTr="009A227A">
        <w:trPr>
          <w:trHeight w:val="300"/>
        </w:trPr>
        <w:tc>
          <w:tcPr>
            <w:tcW w:w="97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center"/>
              <w:rPr>
                <w:rFonts w:ascii="Calibri" w:eastAsia="Times New Roman" w:hAnsi="Calibri" w:cs="Calibri"/>
                <w:i/>
                <w:iCs/>
                <w:color w:val="000000"/>
                <w:lang w:eastAsia="en-GB"/>
              </w:rPr>
            </w:pPr>
            <w:r w:rsidRPr="00A66E70">
              <w:rPr>
                <w:rFonts w:ascii="Calibri" w:eastAsia="Times New Roman" w:hAnsi="Calibri" w:cs="Calibri"/>
                <w:i/>
                <w:iCs/>
                <w:color w:val="000000"/>
                <w:lang w:eastAsia="en-GB"/>
              </w:rPr>
              <w:t>Minimum requirements of the post, with an indication of how these are to be assessed.</w:t>
            </w:r>
          </w:p>
        </w:tc>
      </w:tr>
      <w:tr w:rsidR="001A75A1" w:rsidRPr="00A66E70"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center"/>
              <w:rPr>
                <w:rFonts w:ascii="Calibri" w:eastAsia="Times New Roman" w:hAnsi="Calibri" w:cs="Calibri"/>
                <w:b/>
                <w:bCs/>
                <w:color w:val="000000"/>
                <w:lang w:eastAsia="en-GB"/>
              </w:rPr>
            </w:pPr>
            <w:r w:rsidRPr="00A66E70">
              <w:rPr>
                <w:rFonts w:ascii="Calibri" w:eastAsia="Times New Roman" w:hAnsi="Calibri" w:cs="Calibri"/>
                <w:b/>
                <w:bCs/>
                <w:color w:val="000000"/>
                <w:lang w:eastAsia="en-GB"/>
              </w:rPr>
              <w:t>1</w:t>
            </w:r>
          </w:p>
        </w:tc>
        <w:tc>
          <w:tcPr>
            <w:tcW w:w="6517" w:type="dxa"/>
            <w:tcBorders>
              <w:top w:val="nil"/>
              <w:left w:val="nil"/>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rPr>
                <w:rFonts w:ascii="Calibri" w:eastAsia="Times New Roman" w:hAnsi="Calibri" w:cs="Calibri"/>
                <w:b/>
                <w:bCs/>
                <w:color w:val="000000"/>
                <w:sz w:val="20"/>
                <w:szCs w:val="20"/>
                <w:lang w:eastAsia="en-GB"/>
              </w:rPr>
            </w:pPr>
            <w:r w:rsidRPr="00A66E70">
              <w:rPr>
                <w:rFonts w:ascii="Calibri" w:eastAsia="Times New Roman" w:hAnsi="Calibri" w:cs="Calibri"/>
                <w:b/>
                <w:bCs/>
                <w:color w:val="000000"/>
                <w:sz w:val="20"/>
                <w:szCs w:val="20"/>
                <w:lang w:eastAsia="en-GB"/>
              </w:rPr>
              <w:t>Education/Qualifications</w:t>
            </w:r>
          </w:p>
        </w:tc>
        <w:tc>
          <w:tcPr>
            <w:tcW w:w="1424" w:type="dxa"/>
            <w:tcBorders>
              <w:top w:val="nil"/>
              <w:left w:val="nil"/>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center"/>
              <w:rPr>
                <w:rFonts w:ascii="Calibri" w:eastAsia="Times New Roman" w:hAnsi="Calibri" w:cs="Calibri"/>
                <w:b/>
                <w:bCs/>
                <w:color w:val="000000"/>
                <w:sz w:val="20"/>
                <w:szCs w:val="20"/>
                <w:lang w:eastAsia="en-GB"/>
              </w:rPr>
            </w:pPr>
            <w:r w:rsidRPr="00A66E70">
              <w:rPr>
                <w:rFonts w:ascii="Calibri" w:eastAsia="Times New Roman" w:hAnsi="Calibri" w:cs="Calibri"/>
                <w:b/>
                <w:bCs/>
                <w:color w:val="000000"/>
                <w:sz w:val="20"/>
                <w:szCs w:val="20"/>
                <w:lang w:eastAsia="en-GB"/>
              </w:rPr>
              <w:t>Essential</w:t>
            </w:r>
          </w:p>
        </w:tc>
        <w:tc>
          <w:tcPr>
            <w:tcW w:w="1276" w:type="dxa"/>
            <w:tcBorders>
              <w:top w:val="nil"/>
              <w:left w:val="nil"/>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center"/>
              <w:rPr>
                <w:rFonts w:ascii="Calibri" w:eastAsia="Times New Roman" w:hAnsi="Calibri" w:cs="Calibri"/>
                <w:b/>
                <w:bCs/>
                <w:color w:val="000000"/>
                <w:sz w:val="20"/>
                <w:szCs w:val="20"/>
                <w:lang w:eastAsia="en-GB"/>
              </w:rPr>
            </w:pPr>
            <w:r w:rsidRPr="00A66E70">
              <w:rPr>
                <w:rFonts w:ascii="Calibri" w:eastAsia="Times New Roman" w:hAnsi="Calibri" w:cs="Calibri"/>
                <w:b/>
                <w:bCs/>
                <w:color w:val="000000"/>
                <w:sz w:val="20"/>
                <w:szCs w:val="20"/>
                <w:lang w:eastAsia="en-GB"/>
              </w:rPr>
              <w:t>Desirable</w:t>
            </w:r>
          </w:p>
        </w:tc>
      </w:tr>
      <w:tr w:rsidR="001A75A1" w:rsidRPr="00A66E70"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both"/>
              <w:rPr>
                <w:rFonts w:ascii="Calibri" w:eastAsia="Times New Roman" w:hAnsi="Calibri" w:cs="Calibri"/>
                <w:color w:val="000000"/>
                <w:lang w:eastAsia="en-GB"/>
              </w:rPr>
            </w:pPr>
            <w:r w:rsidRPr="00A66E70">
              <w:rPr>
                <w:rFonts w:ascii="Calibri" w:eastAsia="Times New Roman" w:hAnsi="Calibri" w:cs="Calibri"/>
                <w:color w:val="000000"/>
                <w:lang w:eastAsia="en-GB"/>
              </w:rPr>
              <w:t>1.1</w:t>
            </w:r>
          </w:p>
        </w:tc>
        <w:tc>
          <w:tcPr>
            <w:tcW w:w="6517" w:type="dxa"/>
            <w:tcBorders>
              <w:top w:val="nil"/>
              <w:left w:val="nil"/>
              <w:bottom w:val="single" w:sz="4" w:space="0" w:color="auto"/>
              <w:right w:val="single" w:sz="4" w:space="0" w:color="auto"/>
            </w:tcBorders>
            <w:shd w:val="clear" w:color="auto" w:fill="auto"/>
            <w:vAlign w:val="center"/>
            <w:hideMark/>
          </w:tcPr>
          <w:p w:rsidR="001A75A1" w:rsidRPr="00EE3B9A" w:rsidRDefault="001A75A1" w:rsidP="009A227A">
            <w:pPr>
              <w:spacing w:after="0" w:line="240" w:lineRule="auto"/>
              <w:rPr>
                <w:rFonts w:ascii="Calibri" w:eastAsia="Times New Roman" w:hAnsi="Calibri" w:cs="Calibri"/>
                <w:color w:val="000000"/>
                <w:sz w:val="20"/>
                <w:szCs w:val="20"/>
                <w:lang w:eastAsia="en-GB"/>
              </w:rPr>
            </w:pPr>
            <w:r w:rsidRPr="00EE3B9A">
              <w:rPr>
                <w:rFonts w:ascii="Calibri" w:eastAsia="Times New Roman" w:hAnsi="Calibri" w:cs="Calibri"/>
                <w:color w:val="000000"/>
                <w:sz w:val="20"/>
                <w:szCs w:val="20"/>
                <w:lang w:val="en-US" w:eastAsia="en-GB"/>
              </w:rPr>
              <w:t xml:space="preserve">Minimum Level 3 or equivalent </w:t>
            </w:r>
          </w:p>
        </w:tc>
        <w:tc>
          <w:tcPr>
            <w:tcW w:w="1424" w:type="dxa"/>
            <w:tcBorders>
              <w:top w:val="nil"/>
              <w:left w:val="nil"/>
              <w:bottom w:val="single" w:sz="4" w:space="0" w:color="auto"/>
              <w:right w:val="single" w:sz="4" w:space="0" w:color="auto"/>
            </w:tcBorders>
            <w:shd w:val="clear" w:color="auto" w:fill="auto"/>
            <w:noWrap/>
            <w:vAlign w:val="bottom"/>
            <w:hideMark/>
          </w:tcPr>
          <w:p w:rsidR="001A75A1" w:rsidRPr="00A66E70" w:rsidRDefault="001A75A1" w:rsidP="009A227A">
            <w:pPr>
              <w:spacing w:after="0" w:line="240" w:lineRule="auto"/>
              <w:jc w:val="center"/>
              <w:rPr>
                <w:rFonts w:ascii="Wingdings" w:eastAsia="Times New Roman" w:hAnsi="Wingdings" w:cs="Calibri"/>
                <w:color w:val="000000"/>
                <w:lang w:eastAsia="en-GB"/>
              </w:rPr>
            </w:pPr>
            <w:r w:rsidRPr="00A66E70">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center"/>
              <w:rPr>
                <w:rFonts w:ascii="Calibri" w:eastAsia="Times New Roman" w:hAnsi="Calibri" w:cs="Calibri"/>
                <w:color w:val="000000"/>
                <w:sz w:val="20"/>
                <w:szCs w:val="20"/>
                <w:lang w:eastAsia="en-GB"/>
              </w:rPr>
            </w:pPr>
          </w:p>
        </w:tc>
      </w:tr>
      <w:tr w:rsidR="001A75A1" w:rsidRPr="00A66E70"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both"/>
              <w:rPr>
                <w:rFonts w:ascii="Calibri" w:eastAsia="Times New Roman" w:hAnsi="Calibri" w:cs="Calibri"/>
                <w:color w:val="000000"/>
                <w:lang w:eastAsia="en-GB"/>
              </w:rPr>
            </w:pPr>
            <w:r w:rsidRPr="00A66E70">
              <w:rPr>
                <w:rFonts w:ascii="Calibri" w:eastAsia="Times New Roman" w:hAnsi="Calibri" w:cs="Calibri"/>
                <w:color w:val="000000"/>
                <w:lang w:eastAsia="en-GB"/>
              </w:rPr>
              <w:t>1.2</w:t>
            </w:r>
          </w:p>
        </w:tc>
        <w:tc>
          <w:tcPr>
            <w:tcW w:w="6517" w:type="dxa"/>
            <w:tcBorders>
              <w:top w:val="nil"/>
              <w:left w:val="nil"/>
              <w:bottom w:val="single" w:sz="4" w:space="0" w:color="auto"/>
              <w:right w:val="single" w:sz="4" w:space="0" w:color="auto"/>
            </w:tcBorders>
            <w:shd w:val="clear" w:color="auto" w:fill="auto"/>
            <w:vAlign w:val="center"/>
            <w:hideMark/>
          </w:tcPr>
          <w:p w:rsidR="001A75A1" w:rsidRPr="00EE3B9A" w:rsidRDefault="001A75A1" w:rsidP="009A227A">
            <w:pPr>
              <w:spacing w:after="0" w:line="240" w:lineRule="auto"/>
              <w:rPr>
                <w:rFonts w:ascii="Calibri" w:eastAsia="Times New Roman" w:hAnsi="Calibri" w:cs="Calibri"/>
                <w:color w:val="000000"/>
                <w:sz w:val="20"/>
                <w:szCs w:val="20"/>
                <w:lang w:eastAsia="en-GB"/>
              </w:rPr>
            </w:pPr>
            <w:r w:rsidRPr="00EE3B9A">
              <w:rPr>
                <w:rFonts w:ascii="Calibri" w:eastAsia="Times New Roman" w:hAnsi="Calibri" w:cs="Calibri"/>
                <w:color w:val="000000"/>
                <w:sz w:val="20"/>
                <w:szCs w:val="20"/>
                <w:lang w:val="en-US" w:eastAsia="en-GB"/>
              </w:rPr>
              <w:t>GCSE Grade C English and Math or equivalent Level 2</w:t>
            </w:r>
          </w:p>
        </w:tc>
        <w:tc>
          <w:tcPr>
            <w:tcW w:w="1424" w:type="dxa"/>
            <w:tcBorders>
              <w:top w:val="nil"/>
              <w:left w:val="nil"/>
              <w:bottom w:val="single" w:sz="4" w:space="0" w:color="auto"/>
              <w:right w:val="single" w:sz="4" w:space="0" w:color="auto"/>
            </w:tcBorders>
            <w:shd w:val="clear" w:color="auto" w:fill="auto"/>
            <w:noWrap/>
            <w:vAlign w:val="bottom"/>
            <w:hideMark/>
          </w:tcPr>
          <w:p w:rsidR="001A75A1" w:rsidRPr="00A66E70" w:rsidRDefault="001A75A1" w:rsidP="009A227A">
            <w:pPr>
              <w:spacing w:after="0" w:line="240" w:lineRule="auto"/>
              <w:jc w:val="center"/>
              <w:rPr>
                <w:rFonts w:ascii="Wingdings" w:eastAsia="Times New Roman" w:hAnsi="Wingdings" w:cs="Calibri"/>
                <w:color w:val="000000"/>
                <w:lang w:eastAsia="en-GB"/>
              </w:rPr>
            </w:pPr>
            <w:r w:rsidRPr="00A66E70">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center"/>
              <w:rPr>
                <w:rFonts w:ascii="Calibri" w:eastAsia="Times New Roman" w:hAnsi="Calibri" w:cs="Calibri"/>
                <w:b/>
                <w:bCs/>
                <w:color w:val="000000"/>
                <w:sz w:val="20"/>
                <w:szCs w:val="20"/>
                <w:lang w:eastAsia="en-GB"/>
              </w:rPr>
            </w:pPr>
          </w:p>
        </w:tc>
      </w:tr>
      <w:tr w:rsidR="00DD3BF4" w:rsidRPr="00A66E70"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DD3BF4" w:rsidRPr="00A66E70" w:rsidRDefault="00DD3BF4" w:rsidP="009A227A">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1.3</w:t>
            </w:r>
          </w:p>
        </w:tc>
        <w:tc>
          <w:tcPr>
            <w:tcW w:w="6517" w:type="dxa"/>
            <w:tcBorders>
              <w:top w:val="nil"/>
              <w:left w:val="nil"/>
              <w:bottom w:val="single" w:sz="4" w:space="0" w:color="auto"/>
              <w:right w:val="single" w:sz="4" w:space="0" w:color="auto"/>
            </w:tcBorders>
            <w:shd w:val="clear" w:color="auto" w:fill="auto"/>
            <w:vAlign w:val="center"/>
          </w:tcPr>
          <w:p w:rsidR="00DD3BF4" w:rsidRPr="00EE3B9A" w:rsidRDefault="00DD3BF4" w:rsidP="009A227A">
            <w:pPr>
              <w:spacing w:after="0" w:line="240" w:lineRule="auto"/>
              <w:rPr>
                <w:rFonts w:ascii="Calibri" w:eastAsia="Times New Roman" w:hAnsi="Calibri" w:cs="Calibri"/>
                <w:color w:val="000000"/>
                <w:sz w:val="20"/>
                <w:szCs w:val="20"/>
                <w:lang w:val="en-US" w:eastAsia="en-GB"/>
              </w:rPr>
            </w:pPr>
          </w:p>
        </w:tc>
        <w:tc>
          <w:tcPr>
            <w:tcW w:w="1424" w:type="dxa"/>
            <w:tcBorders>
              <w:top w:val="nil"/>
              <w:left w:val="nil"/>
              <w:bottom w:val="single" w:sz="4" w:space="0" w:color="auto"/>
              <w:right w:val="single" w:sz="4" w:space="0" w:color="auto"/>
            </w:tcBorders>
            <w:shd w:val="clear" w:color="auto" w:fill="auto"/>
            <w:noWrap/>
            <w:vAlign w:val="bottom"/>
          </w:tcPr>
          <w:p w:rsidR="00DD3BF4" w:rsidRPr="00A66E70" w:rsidRDefault="00DD3BF4" w:rsidP="009A227A">
            <w:pPr>
              <w:spacing w:after="0" w:line="240" w:lineRule="auto"/>
              <w:jc w:val="center"/>
              <w:rPr>
                <w:rFonts w:ascii="Wingdings" w:eastAsia="Times New Roman" w:hAnsi="Wingdings" w:cs="Calibri"/>
                <w:color w:val="000000"/>
                <w:lang w:eastAsia="en-GB"/>
              </w:rPr>
            </w:pPr>
          </w:p>
        </w:tc>
        <w:tc>
          <w:tcPr>
            <w:tcW w:w="1276" w:type="dxa"/>
            <w:tcBorders>
              <w:top w:val="nil"/>
              <w:left w:val="nil"/>
              <w:bottom w:val="single" w:sz="4" w:space="0" w:color="auto"/>
              <w:right w:val="single" w:sz="4" w:space="0" w:color="auto"/>
            </w:tcBorders>
            <w:shd w:val="clear" w:color="auto" w:fill="auto"/>
            <w:vAlign w:val="center"/>
          </w:tcPr>
          <w:p w:rsidR="00DD3BF4" w:rsidRPr="00A66E70" w:rsidRDefault="00DD3BF4" w:rsidP="009A227A">
            <w:pPr>
              <w:spacing w:after="0" w:line="240" w:lineRule="auto"/>
              <w:jc w:val="center"/>
              <w:rPr>
                <w:rFonts w:ascii="Calibri" w:eastAsia="Times New Roman" w:hAnsi="Calibri" w:cs="Calibri"/>
                <w:b/>
                <w:bCs/>
                <w:color w:val="000000"/>
                <w:sz w:val="20"/>
                <w:szCs w:val="20"/>
                <w:lang w:eastAsia="en-GB"/>
              </w:rPr>
            </w:pPr>
          </w:p>
        </w:tc>
      </w:tr>
      <w:tr w:rsidR="001A75A1" w:rsidRPr="00A66E70"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both"/>
              <w:rPr>
                <w:rFonts w:ascii="Calibri" w:eastAsia="Times New Roman" w:hAnsi="Calibri" w:cs="Calibri"/>
                <w:b/>
                <w:bCs/>
                <w:color w:val="000000"/>
                <w:lang w:eastAsia="en-GB"/>
              </w:rPr>
            </w:pPr>
            <w:r w:rsidRPr="00A66E70">
              <w:rPr>
                <w:rFonts w:ascii="Calibri" w:eastAsia="Times New Roman" w:hAnsi="Calibri" w:cs="Calibri"/>
                <w:b/>
                <w:bCs/>
                <w:color w:val="000000"/>
                <w:lang w:eastAsia="en-GB"/>
              </w:rPr>
              <w:t>2</w:t>
            </w:r>
          </w:p>
        </w:tc>
        <w:tc>
          <w:tcPr>
            <w:tcW w:w="6517" w:type="dxa"/>
            <w:tcBorders>
              <w:top w:val="nil"/>
              <w:left w:val="nil"/>
              <w:bottom w:val="single" w:sz="4" w:space="0" w:color="auto"/>
              <w:right w:val="single" w:sz="4" w:space="0" w:color="auto"/>
            </w:tcBorders>
            <w:shd w:val="clear" w:color="auto" w:fill="auto"/>
            <w:vAlign w:val="center"/>
            <w:hideMark/>
          </w:tcPr>
          <w:p w:rsidR="001A75A1" w:rsidRPr="00EE3B9A" w:rsidRDefault="001A75A1" w:rsidP="009A227A">
            <w:pPr>
              <w:spacing w:after="0" w:line="240" w:lineRule="auto"/>
              <w:rPr>
                <w:rFonts w:ascii="Calibri" w:eastAsia="Times New Roman" w:hAnsi="Calibri" w:cs="Calibri"/>
                <w:b/>
                <w:bCs/>
                <w:color w:val="000000"/>
                <w:sz w:val="20"/>
                <w:szCs w:val="20"/>
                <w:lang w:eastAsia="en-GB"/>
              </w:rPr>
            </w:pPr>
            <w:r w:rsidRPr="00EE3B9A">
              <w:rPr>
                <w:rFonts w:ascii="Calibri" w:eastAsia="Times New Roman" w:hAnsi="Calibri" w:cs="Calibri"/>
                <w:b/>
                <w:bCs/>
                <w:color w:val="000000"/>
                <w:sz w:val="20"/>
                <w:szCs w:val="20"/>
                <w:lang w:eastAsia="en-GB"/>
              </w:rPr>
              <w:t>Experience/Knowledge</w:t>
            </w:r>
          </w:p>
        </w:tc>
        <w:tc>
          <w:tcPr>
            <w:tcW w:w="1424" w:type="dxa"/>
            <w:tcBorders>
              <w:top w:val="nil"/>
              <w:left w:val="nil"/>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center"/>
              <w:rPr>
                <w:rFonts w:ascii="Calibri" w:eastAsia="Times New Roman" w:hAnsi="Calibri" w:cs="Calibri"/>
                <w:b/>
                <w:bCs/>
                <w:color w:val="000000"/>
                <w:sz w:val="20"/>
                <w:szCs w:val="20"/>
                <w:lang w:eastAsia="en-GB"/>
              </w:rPr>
            </w:pPr>
          </w:p>
        </w:tc>
        <w:tc>
          <w:tcPr>
            <w:tcW w:w="1276" w:type="dxa"/>
            <w:tcBorders>
              <w:top w:val="nil"/>
              <w:left w:val="nil"/>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center"/>
              <w:rPr>
                <w:rFonts w:ascii="Calibri" w:eastAsia="Times New Roman" w:hAnsi="Calibri" w:cs="Calibri"/>
                <w:b/>
                <w:bCs/>
                <w:color w:val="000000"/>
                <w:sz w:val="20"/>
                <w:szCs w:val="20"/>
                <w:lang w:eastAsia="en-GB"/>
              </w:rPr>
            </w:pPr>
          </w:p>
        </w:tc>
      </w:tr>
      <w:tr w:rsidR="001A75A1" w:rsidRPr="00A66E70"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both"/>
              <w:rPr>
                <w:rFonts w:ascii="Calibri" w:eastAsia="Times New Roman" w:hAnsi="Calibri" w:cs="Calibri"/>
                <w:color w:val="000000"/>
                <w:lang w:eastAsia="en-GB"/>
              </w:rPr>
            </w:pPr>
            <w:r w:rsidRPr="00A66E70">
              <w:rPr>
                <w:rFonts w:ascii="Calibri" w:eastAsia="Times New Roman" w:hAnsi="Calibri" w:cs="Calibri"/>
                <w:color w:val="000000"/>
                <w:lang w:eastAsia="en-GB"/>
              </w:rPr>
              <w:t>2.1</w:t>
            </w:r>
          </w:p>
        </w:tc>
        <w:tc>
          <w:tcPr>
            <w:tcW w:w="6517" w:type="dxa"/>
            <w:tcBorders>
              <w:top w:val="nil"/>
              <w:left w:val="nil"/>
              <w:bottom w:val="single" w:sz="4" w:space="0" w:color="auto"/>
              <w:right w:val="single" w:sz="4" w:space="0" w:color="auto"/>
            </w:tcBorders>
            <w:shd w:val="clear" w:color="auto" w:fill="auto"/>
            <w:vAlign w:val="center"/>
            <w:hideMark/>
          </w:tcPr>
          <w:p w:rsidR="001A75A1" w:rsidRPr="00EE3B9A" w:rsidRDefault="00C035A1" w:rsidP="00C035A1">
            <w:pPr>
              <w:spacing w:after="0" w:line="240" w:lineRule="auto"/>
              <w:rPr>
                <w:rFonts w:ascii="Calibri" w:eastAsia="Times New Roman" w:hAnsi="Calibri" w:cs="Calibri"/>
                <w:color w:val="000000"/>
                <w:sz w:val="20"/>
                <w:szCs w:val="20"/>
                <w:lang w:eastAsia="en-GB"/>
              </w:rPr>
            </w:pPr>
            <w:r w:rsidRPr="00EE3B9A">
              <w:rPr>
                <w:rFonts w:eastAsia="Times New Roman"/>
                <w:sz w:val="20"/>
                <w:szCs w:val="20"/>
              </w:rPr>
              <w:t>Experience of recognising and being able to empathise with the needs of people on Universal credit, identifying courses and training, referring and arranging assessments to aid their journey into employment</w:t>
            </w:r>
          </w:p>
        </w:tc>
        <w:tc>
          <w:tcPr>
            <w:tcW w:w="1424" w:type="dxa"/>
            <w:tcBorders>
              <w:top w:val="nil"/>
              <w:left w:val="nil"/>
              <w:bottom w:val="single" w:sz="4" w:space="0" w:color="auto"/>
              <w:right w:val="single" w:sz="4" w:space="0" w:color="auto"/>
            </w:tcBorders>
            <w:shd w:val="clear" w:color="auto" w:fill="auto"/>
            <w:vAlign w:val="center"/>
            <w:hideMark/>
          </w:tcPr>
          <w:p w:rsidR="001A75A1" w:rsidRPr="00A66E70" w:rsidRDefault="00DD3BF4" w:rsidP="009A227A">
            <w:pPr>
              <w:spacing w:after="0" w:line="240" w:lineRule="auto"/>
              <w:jc w:val="center"/>
              <w:rPr>
                <w:rFonts w:ascii="Calibri" w:eastAsia="Times New Roman" w:hAnsi="Calibri" w:cs="Calibri"/>
                <w:color w:val="000000"/>
                <w:sz w:val="20"/>
                <w:szCs w:val="20"/>
                <w:lang w:eastAsia="en-GB"/>
              </w:rPr>
            </w:pPr>
            <w:r w:rsidRPr="00A66E70">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noWrap/>
            <w:vAlign w:val="bottom"/>
            <w:hideMark/>
          </w:tcPr>
          <w:p w:rsidR="001A75A1" w:rsidRPr="00A66E70" w:rsidRDefault="001A75A1" w:rsidP="009A227A">
            <w:pPr>
              <w:spacing w:after="0" w:line="240" w:lineRule="auto"/>
              <w:jc w:val="center"/>
              <w:rPr>
                <w:rFonts w:ascii="Wingdings" w:eastAsia="Times New Roman" w:hAnsi="Wingdings" w:cs="Calibri"/>
                <w:color w:val="000000"/>
                <w:lang w:eastAsia="en-GB"/>
              </w:rPr>
            </w:pPr>
          </w:p>
        </w:tc>
      </w:tr>
      <w:tr w:rsidR="001A75A1" w:rsidRPr="00A66E70" w:rsidTr="009A227A">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both"/>
              <w:rPr>
                <w:rFonts w:ascii="Calibri" w:eastAsia="Times New Roman" w:hAnsi="Calibri" w:cs="Calibri"/>
                <w:color w:val="000000"/>
                <w:lang w:eastAsia="en-GB"/>
              </w:rPr>
            </w:pPr>
            <w:r w:rsidRPr="00A66E70">
              <w:rPr>
                <w:rFonts w:ascii="Calibri" w:eastAsia="Times New Roman" w:hAnsi="Calibri" w:cs="Calibri"/>
                <w:color w:val="000000"/>
                <w:lang w:eastAsia="en-GB"/>
              </w:rPr>
              <w:t>2.3</w:t>
            </w:r>
          </w:p>
        </w:tc>
        <w:tc>
          <w:tcPr>
            <w:tcW w:w="6517" w:type="dxa"/>
            <w:tcBorders>
              <w:top w:val="nil"/>
              <w:left w:val="nil"/>
              <w:bottom w:val="single" w:sz="4" w:space="0" w:color="auto"/>
              <w:right w:val="single" w:sz="4" w:space="0" w:color="auto"/>
            </w:tcBorders>
            <w:shd w:val="clear" w:color="auto" w:fill="auto"/>
            <w:vAlign w:val="center"/>
            <w:hideMark/>
          </w:tcPr>
          <w:p w:rsidR="001A75A1" w:rsidRPr="00EE3B9A" w:rsidRDefault="00810D7D" w:rsidP="009A227A">
            <w:pPr>
              <w:spacing w:after="0" w:line="240" w:lineRule="auto"/>
              <w:rPr>
                <w:rFonts w:ascii="Calibri" w:eastAsia="Times New Roman" w:hAnsi="Calibri" w:cs="Calibri"/>
                <w:color w:val="000000"/>
                <w:sz w:val="20"/>
                <w:szCs w:val="20"/>
                <w:lang w:eastAsia="en-GB"/>
              </w:rPr>
            </w:pPr>
            <w:r w:rsidRPr="00EE3B9A">
              <w:rPr>
                <w:rFonts w:eastAsia="Times New Roman"/>
                <w:sz w:val="20"/>
                <w:szCs w:val="20"/>
              </w:rPr>
              <w:t>Knowledge of London communities:  diversity, understanding people with complex needs</w:t>
            </w:r>
          </w:p>
        </w:tc>
        <w:tc>
          <w:tcPr>
            <w:tcW w:w="1424" w:type="dxa"/>
            <w:tcBorders>
              <w:top w:val="nil"/>
              <w:left w:val="nil"/>
              <w:bottom w:val="single" w:sz="4" w:space="0" w:color="auto"/>
              <w:right w:val="single" w:sz="4" w:space="0" w:color="auto"/>
            </w:tcBorders>
            <w:shd w:val="clear" w:color="auto" w:fill="auto"/>
            <w:vAlign w:val="center"/>
            <w:hideMark/>
          </w:tcPr>
          <w:p w:rsidR="001A75A1" w:rsidRPr="00A66E70" w:rsidRDefault="00DD3BF4" w:rsidP="009A227A">
            <w:pPr>
              <w:spacing w:after="0" w:line="240" w:lineRule="auto"/>
              <w:jc w:val="center"/>
              <w:rPr>
                <w:rFonts w:ascii="Calibri" w:eastAsia="Times New Roman" w:hAnsi="Calibri" w:cs="Calibri"/>
                <w:color w:val="000000"/>
                <w:sz w:val="20"/>
                <w:szCs w:val="20"/>
                <w:lang w:eastAsia="en-GB"/>
              </w:rPr>
            </w:pPr>
            <w:r w:rsidRPr="00A66E70">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noWrap/>
            <w:vAlign w:val="bottom"/>
            <w:hideMark/>
          </w:tcPr>
          <w:p w:rsidR="001A75A1" w:rsidRPr="00A66E70" w:rsidRDefault="001A75A1" w:rsidP="009A227A">
            <w:pPr>
              <w:spacing w:after="0" w:line="240" w:lineRule="auto"/>
              <w:jc w:val="center"/>
              <w:rPr>
                <w:rFonts w:ascii="Wingdings" w:eastAsia="Times New Roman" w:hAnsi="Wingdings" w:cs="Calibri"/>
                <w:color w:val="000000"/>
                <w:lang w:eastAsia="en-GB"/>
              </w:rPr>
            </w:pPr>
          </w:p>
        </w:tc>
      </w:tr>
      <w:tr w:rsidR="001A75A1" w:rsidRPr="00A66E70"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both"/>
              <w:rPr>
                <w:rFonts w:ascii="Calibri" w:eastAsia="Times New Roman" w:hAnsi="Calibri" w:cs="Calibri"/>
                <w:color w:val="000000"/>
                <w:lang w:eastAsia="en-GB"/>
              </w:rPr>
            </w:pPr>
            <w:r w:rsidRPr="00A66E70">
              <w:rPr>
                <w:rFonts w:ascii="Calibri" w:eastAsia="Times New Roman" w:hAnsi="Calibri" w:cs="Calibri"/>
                <w:color w:val="000000"/>
                <w:lang w:eastAsia="en-GB"/>
              </w:rPr>
              <w:t>2.4</w:t>
            </w:r>
          </w:p>
        </w:tc>
        <w:tc>
          <w:tcPr>
            <w:tcW w:w="6517" w:type="dxa"/>
            <w:tcBorders>
              <w:top w:val="nil"/>
              <w:left w:val="nil"/>
              <w:bottom w:val="single" w:sz="4" w:space="0" w:color="auto"/>
              <w:right w:val="single" w:sz="4" w:space="0" w:color="auto"/>
            </w:tcBorders>
            <w:shd w:val="clear" w:color="auto" w:fill="auto"/>
            <w:vAlign w:val="center"/>
            <w:hideMark/>
          </w:tcPr>
          <w:p w:rsidR="001A75A1" w:rsidRPr="00EE3B9A" w:rsidRDefault="001A75A1" w:rsidP="009A227A">
            <w:pPr>
              <w:spacing w:after="0" w:line="240" w:lineRule="auto"/>
              <w:rPr>
                <w:rFonts w:ascii="Calibri" w:eastAsia="Times New Roman" w:hAnsi="Calibri" w:cs="Calibri"/>
                <w:color w:val="000000"/>
                <w:sz w:val="20"/>
                <w:szCs w:val="20"/>
                <w:lang w:eastAsia="en-GB"/>
              </w:rPr>
            </w:pPr>
            <w:r w:rsidRPr="00EE3B9A">
              <w:rPr>
                <w:rFonts w:ascii="Calibri" w:eastAsia="Times New Roman" w:hAnsi="Calibri" w:cs="Calibri"/>
                <w:color w:val="000000"/>
                <w:sz w:val="20"/>
                <w:szCs w:val="20"/>
                <w:lang w:val="en-US" w:eastAsia="en-GB"/>
              </w:rPr>
              <w:t>Experience of administrative systems and processes</w:t>
            </w:r>
          </w:p>
        </w:tc>
        <w:tc>
          <w:tcPr>
            <w:tcW w:w="1424" w:type="dxa"/>
            <w:tcBorders>
              <w:top w:val="nil"/>
              <w:left w:val="nil"/>
              <w:bottom w:val="single" w:sz="4" w:space="0" w:color="auto"/>
              <w:right w:val="single" w:sz="4" w:space="0" w:color="auto"/>
            </w:tcBorders>
            <w:shd w:val="clear" w:color="auto" w:fill="auto"/>
            <w:noWrap/>
            <w:vAlign w:val="bottom"/>
            <w:hideMark/>
          </w:tcPr>
          <w:p w:rsidR="001A75A1" w:rsidRPr="00A66E70" w:rsidRDefault="001A75A1" w:rsidP="009A227A">
            <w:pPr>
              <w:spacing w:after="0" w:line="240" w:lineRule="auto"/>
              <w:jc w:val="center"/>
              <w:rPr>
                <w:rFonts w:ascii="Wingdings" w:eastAsia="Times New Roman" w:hAnsi="Wingdings" w:cs="Calibri"/>
                <w:color w:val="000000"/>
                <w:lang w:eastAsia="en-GB"/>
              </w:rPr>
            </w:pPr>
            <w:r w:rsidRPr="00A66E70">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center"/>
              <w:rPr>
                <w:rFonts w:ascii="Calibri" w:eastAsia="Times New Roman" w:hAnsi="Calibri" w:cs="Calibri"/>
                <w:b/>
                <w:bCs/>
                <w:color w:val="000000"/>
                <w:sz w:val="20"/>
                <w:szCs w:val="20"/>
                <w:lang w:eastAsia="en-GB"/>
              </w:rPr>
            </w:pPr>
          </w:p>
        </w:tc>
      </w:tr>
      <w:tr w:rsidR="001A75A1" w:rsidRPr="00A66E70"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both"/>
              <w:rPr>
                <w:rFonts w:ascii="Calibri" w:eastAsia="Times New Roman" w:hAnsi="Calibri" w:cs="Calibri"/>
                <w:color w:val="000000"/>
                <w:lang w:eastAsia="en-GB"/>
              </w:rPr>
            </w:pPr>
            <w:r w:rsidRPr="00A66E70">
              <w:rPr>
                <w:rFonts w:ascii="Calibri" w:eastAsia="Times New Roman" w:hAnsi="Calibri" w:cs="Calibri"/>
                <w:color w:val="000000"/>
                <w:lang w:eastAsia="en-GB"/>
              </w:rPr>
              <w:t>2.5</w:t>
            </w:r>
          </w:p>
        </w:tc>
        <w:tc>
          <w:tcPr>
            <w:tcW w:w="6517" w:type="dxa"/>
            <w:tcBorders>
              <w:top w:val="nil"/>
              <w:left w:val="nil"/>
              <w:bottom w:val="single" w:sz="4" w:space="0" w:color="auto"/>
              <w:right w:val="single" w:sz="4" w:space="0" w:color="auto"/>
            </w:tcBorders>
            <w:shd w:val="clear" w:color="auto" w:fill="auto"/>
            <w:vAlign w:val="center"/>
            <w:hideMark/>
          </w:tcPr>
          <w:p w:rsidR="001A75A1" w:rsidRPr="00EE3B9A" w:rsidRDefault="001C4BD4" w:rsidP="001C4BD4">
            <w:pPr>
              <w:spacing w:after="0" w:line="240" w:lineRule="auto"/>
              <w:rPr>
                <w:rFonts w:ascii="Calibri" w:eastAsia="Times New Roman" w:hAnsi="Calibri" w:cs="Calibri"/>
                <w:color w:val="000000"/>
                <w:sz w:val="20"/>
                <w:szCs w:val="20"/>
                <w:lang w:eastAsia="en-GB"/>
              </w:rPr>
            </w:pPr>
            <w:r w:rsidRPr="00EE3B9A">
              <w:rPr>
                <w:rFonts w:eastAsia="Times New Roman"/>
                <w:sz w:val="20"/>
                <w:szCs w:val="20"/>
              </w:rPr>
              <w:t>Experience of being a ‘provider ‘ working in a different environment to the college, representing the college while building trust and partnership with Job Centres</w:t>
            </w:r>
          </w:p>
        </w:tc>
        <w:tc>
          <w:tcPr>
            <w:tcW w:w="1424" w:type="dxa"/>
            <w:tcBorders>
              <w:top w:val="nil"/>
              <w:left w:val="nil"/>
              <w:bottom w:val="single" w:sz="4" w:space="0" w:color="auto"/>
              <w:right w:val="single" w:sz="4" w:space="0" w:color="auto"/>
            </w:tcBorders>
            <w:shd w:val="clear" w:color="auto" w:fill="auto"/>
            <w:noWrap/>
            <w:vAlign w:val="bottom"/>
            <w:hideMark/>
          </w:tcPr>
          <w:p w:rsidR="001A75A1" w:rsidRPr="00A66E70" w:rsidRDefault="001A75A1" w:rsidP="009A227A">
            <w:pPr>
              <w:spacing w:after="0" w:line="240" w:lineRule="auto"/>
              <w:jc w:val="center"/>
              <w:rPr>
                <w:rFonts w:ascii="Wingdings" w:eastAsia="Times New Roman" w:hAnsi="Wingdings" w:cs="Calibri"/>
                <w:color w:val="000000"/>
                <w:lang w:eastAsia="en-GB"/>
              </w:rPr>
            </w:pPr>
          </w:p>
        </w:tc>
        <w:tc>
          <w:tcPr>
            <w:tcW w:w="1276" w:type="dxa"/>
            <w:tcBorders>
              <w:top w:val="nil"/>
              <w:left w:val="nil"/>
              <w:bottom w:val="single" w:sz="4" w:space="0" w:color="auto"/>
              <w:right w:val="single" w:sz="4" w:space="0" w:color="auto"/>
            </w:tcBorders>
            <w:shd w:val="clear" w:color="auto" w:fill="auto"/>
            <w:vAlign w:val="center"/>
            <w:hideMark/>
          </w:tcPr>
          <w:p w:rsidR="001A75A1" w:rsidRPr="00A66E70" w:rsidRDefault="00DD3BF4" w:rsidP="009A227A">
            <w:pPr>
              <w:spacing w:after="0" w:line="240" w:lineRule="auto"/>
              <w:jc w:val="center"/>
              <w:rPr>
                <w:rFonts w:ascii="Calibri" w:eastAsia="Times New Roman" w:hAnsi="Calibri" w:cs="Calibri"/>
                <w:color w:val="000000"/>
                <w:sz w:val="20"/>
                <w:szCs w:val="20"/>
                <w:lang w:eastAsia="en-GB"/>
              </w:rPr>
            </w:pPr>
            <w:r w:rsidRPr="00A66E70">
              <w:rPr>
                <w:rFonts w:ascii="Wingdings" w:eastAsia="Times New Roman" w:hAnsi="Wingdings" w:cs="Calibri"/>
                <w:color w:val="000000"/>
                <w:lang w:eastAsia="en-GB"/>
              </w:rPr>
              <w:t></w:t>
            </w:r>
          </w:p>
        </w:tc>
      </w:tr>
      <w:tr w:rsidR="001A75A1" w:rsidRPr="00A66E70"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both"/>
              <w:rPr>
                <w:rFonts w:ascii="Calibri" w:eastAsia="Times New Roman" w:hAnsi="Calibri" w:cs="Calibri"/>
                <w:color w:val="000000"/>
                <w:lang w:eastAsia="en-GB"/>
              </w:rPr>
            </w:pPr>
            <w:r w:rsidRPr="00A66E70">
              <w:rPr>
                <w:rFonts w:ascii="Calibri" w:eastAsia="Times New Roman" w:hAnsi="Calibri" w:cs="Calibri"/>
                <w:color w:val="000000"/>
                <w:lang w:eastAsia="en-GB"/>
              </w:rPr>
              <w:t>2.6</w:t>
            </w:r>
          </w:p>
        </w:tc>
        <w:tc>
          <w:tcPr>
            <w:tcW w:w="6517" w:type="dxa"/>
            <w:tcBorders>
              <w:top w:val="nil"/>
              <w:left w:val="nil"/>
              <w:bottom w:val="single" w:sz="4" w:space="0" w:color="auto"/>
              <w:right w:val="single" w:sz="4" w:space="0" w:color="auto"/>
            </w:tcBorders>
            <w:shd w:val="clear" w:color="auto" w:fill="auto"/>
            <w:vAlign w:val="center"/>
            <w:hideMark/>
          </w:tcPr>
          <w:p w:rsidR="001A75A1" w:rsidRPr="00EE3B9A" w:rsidRDefault="00C035A1" w:rsidP="00C035A1">
            <w:pPr>
              <w:rPr>
                <w:rFonts w:eastAsia="Times New Roman"/>
                <w:sz w:val="20"/>
                <w:szCs w:val="20"/>
              </w:rPr>
            </w:pPr>
            <w:r w:rsidRPr="00EE3B9A">
              <w:rPr>
                <w:rFonts w:eastAsia="Times New Roman"/>
                <w:sz w:val="20"/>
                <w:szCs w:val="20"/>
              </w:rPr>
              <w:t>Experience of recognising the responsibility of serving people often at a crossroads in their lives and being able to make a difference.</w:t>
            </w:r>
          </w:p>
        </w:tc>
        <w:tc>
          <w:tcPr>
            <w:tcW w:w="1424" w:type="dxa"/>
            <w:tcBorders>
              <w:top w:val="nil"/>
              <w:left w:val="nil"/>
              <w:bottom w:val="single" w:sz="4" w:space="0" w:color="auto"/>
              <w:right w:val="single" w:sz="4" w:space="0" w:color="auto"/>
            </w:tcBorders>
            <w:shd w:val="clear" w:color="auto" w:fill="auto"/>
            <w:vAlign w:val="center"/>
            <w:hideMark/>
          </w:tcPr>
          <w:p w:rsidR="001A75A1" w:rsidRPr="00A66E70" w:rsidRDefault="00DD3BF4" w:rsidP="009A227A">
            <w:pPr>
              <w:spacing w:after="0" w:line="240" w:lineRule="auto"/>
              <w:jc w:val="center"/>
              <w:rPr>
                <w:rFonts w:ascii="Calibri" w:eastAsia="Times New Roman" w:hAnsi="Calibri" w:cs="Calibri"/>
                <w:color w:val="000000"/>
                <w:sz w:val="20"/>
                <w:szCs w:val="20"/>
                <w:lang w:eastAsia="en-GB"/>
              </w:rPr>
            </w:pPr>
            <w:r w:rsidRPr="00A66E70">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noWrap/>
            <w:vAlign w:val="bottom"/>
            <w:hideMark/>
          </w:tcPr>
          <w:p w:rsidR="001A75A1" w:rsidRPr="00A66E70" w:rsidRDefault="001A75A1" w:rsidP="009A227A">
            <w:pPr>
              <w:spacing w:after="0" w:line="240" w:lineRule="auto"/>
              <w:jc w:val="center"/>
              <w:rPr>
                <w:rFonts w:ascii="Wingdings" w:eastAsia="Times New Roman" w:hAnsi="Wingdings" w:cs="Calibri"/>
                <w:color w:val="000000"/>
                <w:lang w:eastAsia="en-GB"/>
              </w:rPr>
            </w:pPr>
          </w:p>
        </w:tc>
      </w:tr>
      <w:tr w:rsidR="00DD3BF4" w:rsidRPr="00A66E70"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DD3BF4" w:rsidRPr="00A66E70" w:rsidRDefault="00DD3BF4" w:rsidP="009A227A">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2.7</w:t>
            </w:r>
          </w:p>
        </w:tc>
        <w:tc>
          <w:tcPr>
            <w:tcW w:w="6517" w:type="dxa"/>
            <w:tcBorders>
              <w:top w:val="nil"/>
              <w:left w:val="nil"/>
              <w:bottom w:val="single" w:sz="4" w:space="0" w:color="auto"/>
              <w:right w:val="single" w:sz="4" w:space="0" w:color="auto"/>
            </w:tcBorders>
            <w:shd w:val="clear" w:color="auto" w:fill="auto"/>
            <w:vAlign w:val="center"/>
          </w:tcPr>
          <w:p w:rsidR="00DD3BF4" w:rsidRPr="00EE3B9A" w:rsidRDefault="00DD3BF4" w:rsidP="00DD3BF4">
            <w:pPr>
              <w:rPr>
                <w:rFonts w:eastAsia="Times New Roman"/>
                <w:sz w:val="20"/>
                <w:szCs w:val="20"/>
              </w:rPr>
            </w:pPr>
            <w:r w:rsidRPr="00EE3B9A">
              <w:rPr>
                <w:rFonts w:eastAsia="Times New Roman"/>
                <w:sz w:val="20"/>
                <w:szCs w:val="20"/>
              </w:rPr>
              <w:t>Experience of Teaching, IAG and or assessing and have a good understanding of clients where English is not their first Language.</w:t>
            </w:r>
          </w:p>
        </w:tc>
        <w:tc>
          <w:tcPr>
            <w:tcW w:w="1424" w:type="dxa"/>
            <w:tcBorders>
              <w:top w:val="nil"/>
              <w:left w:val="nil"/>
              <w:bottom w:val="single" w:sz="4" w:space="0" w:color="auto"/>
              <w:right w:val="single" w:sz="4" w:space="0" w:color="auto"/>
            </w:tcBorders>
            <w:shd w:val="clear" w:color="auto" w:fill="auto"/>
            <w:vAlign w:val="center"/>
          </w:tcPr>
          <w:p w:rsidR="00DD3BF4" w:rsidRPr="00A66E70" w:rsidRDefault="00DD3BF4" w:rsidP="009A227A">
            <w:pPr>
              <w:spacing w:after="0" w:line="240" w:lineRule="auto"/>
              <w:jc w:val="center"/>
              <w:rPr>
                <w:rFonts w:ascii="Wingdings" w:eastAsia="Times New Roman" w:hAnsi="Wingdings" w:cs="Calibri"/>
                <w:color w:val="000000"/>
                <w:lang w:eastAsia="en-GB"/>
              </w:rPr>
            </w:pPr>
          </w:p>
        </w:tc>
        <w:tc>
          <w:tcPr>
            <w:tcW w:w="1276" w:type="dxa"/>
            <w:tcBorders>
              <w:top w:val="nil"/>
              <w:left w:val="nil"/>
              <w:bottom w:val="single" w:sz="4" w:space="0" w:color="auto"/>
              <w:right w:val="single" w:sz="4" w:space="0" w:color="auto"/>
            </w:tcBorders>
            <w:shd w:val="clear" w:color="auto" w:fill="auto"/>
            <w:noWrap/>
            <w:vAlign w:val="bottom"/>
          </w:tcPr>
          <w:p w:rsidR="00DD3BF4" w:rsidRPr="00A66E70" w:rsidRDefault="00DD3BF4" w:rsidP="009A227A">
            <w:pPr>
              <w:spacing w:after="0" w:line="240" w:lineRule="auto"/>
              <w:jc w:val="center"/>
              <w:rPr>
                <w:rFonts w:ascii="Wingdings" w:eastAsia="Times New Roman" w:hAnsi="Wingdings" w:cs="Calibri"/>
                <w:color w:val="000000"/>
                <w:lang w:eastAsia="en-GB"/>
              </w:rPr>
            </w:pPr>
            <w:r w:rsidRPr="00A66E70">
              <w:rPr>
                <w:rFonts w:ascii="Wingdings" w:eastAsia="Times New Roman" w:hAnsi="Wingdings" w:cs="Calibri"/>
                <w:color w:val="000000"/>
                <w:lang w:eastAsia="en-GB"/>
              </w:rPr>
              <w:t></w:t>
            </w:r>
          </w:p>
        </w:tc>
      </w:tr>
      <w:tr w:rsidR="001A75A1" w:rsidRPr="00A66E70"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both"/>
              <w:rPr>
                <w:rFonts w:ascii="Calibri" w:eastAsia="Times New Roman" w:hAnsi="Calibri" w:cs="Calibri"/>
                <w:b/>
                <w:bCs/>
                <w:color w:val="000000"/>
                <w:lang w:eastAsia="en-GB"/>
              </w:rPr>
            </w:pPr>
            <w:r w:rsidRPr="00A66E70">
              <w:rPr>
                <w:rFonts w:ascii="Calibri" w:eastAsia="Times New Roman" w:hAnsi="Calibri" w:cs="Calibri"/>
                <w:b/>
                <w:bCs/>
                <w:color w:val="000000"/>
                <w:lang w:eastAsia="en-GB"/>
              </w:rPr>
              <w:t>3</w:t>
            </w:r>
          </w:p>
        </w:tc>
        <w:tc>
          <w:tcPr>
            <w:tcW w:w="6517" w:type="dxa"/>
            <w:tcBorders>
              <w:top w:val="nil"/>
              <w:left w:val="nil"/>
              <w:bottom w:val="single" w:sz="4" w:space="0" w:color="auto"/>
              <w:right w:val="single" w:sz="4" w:space="0" w:color="auto"/>
            </w:tcBorders>
            <w:shd w:val="clear" w:color="auto" w:fill="auto"/>
            <w:vAlign w:val="center"/>
            <w:hideMark/>
          </w:tcPr>
          <w:p w:rsidR="001A75A1" w:rsidRPr="00EE3B9A" w:rsidRDefault="001A75A1" w:rsidP="009A227A">
            <w:pPr>
              <w:spacing w:after="0" w:line="240" w:lineRule="auto"/>
              <w:rPr>
                <w:rFonts w:ascii="Calibri" w:eastAsia="Times New Roman" w:hAnsi="Calibri" w:cs="Calibri"/>
                <w:b/>
                <w:bCs/>
                <w:color w:val="000000"/>
                <w:sz w:val="20"/>
                <w:szCs w:val="20"/>
                <w:lang w:eastAsia="en-GB"/>
              </w:rPr>
            </w:pPr>
            <w:r w:rsidRPr="00EE3B9A">
              <w:rPr>
                <w:rFonts w:ascii="Calibri" w:eastAsia="Times New Roman" w:hAnsi="Calibri" w:cs="Calibri"/>
                <w:b/>
                <w:bCs/>
                <w:color w:val="000000"/>
                <w:sz w:val="20"/>
                <w:szCs w:val="20"/>
                <w:lang w:eastAsia="en-GB"/>
              </w:rPr>
              <w:t>Skills/Abilities</w:t>
            </w:r>
          </w:p>
        </w:tc>
        <w:tc>
          <w:tcPr>
            <w:tcW w:w="1424" w:type="dxa"/>
            <w:tcBorders>
              <w:top w:val="nil"/>
              <w:left w:val="nil"/>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center"/>
              <w:rPr>
                <w:rFonts w:ascii="Calibri" w:eastAsia="Times New Roman" w:hAnsi="Calibri" w:cs="Calibri"/>
                <w:b/>
                <w:bCs/>
                <w:color w:val="000000"/>
                <w:sz w:val="20"/>
                <w:szCs w:val="20"/>
                <w:lang w:eastAsia="en-GB"/>
              </w:rPr>
            </w:pPr>
          </w:p>
        </w:tc>
        <w:tc>
          <w:tcPr>
            <w:tcW w:w="1276" w:type="dxa"/>
            <w:tcBorders>
              <w:top w:val="nil"/>
              <w:left w:val="nil"/>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center"/>
              <w:rPr>
                <w:rFonts w:ascii="Calibri" w:eastAsia="Times New Roman" w:hAnsi="Calibri" w:cs="Calibri"/>
                <w:b/>
                <w:bCs/>
                <w:color w:val="000000"/>
                <w:sz w:val="20"/>
                <w:szCs w:val="20"/>
                <w:lang w:eastAsia="en-GB"/>
              </w:rPr>
            </w:pPr>
          </w:p>
        </w:tc>
      </w:tr>
      <w:tr w:rsidR="001A75A1" w:rsidRPr="00A66E70" w:rsidTr="009A227A">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both"/>
              <w:rPr>
                <w:rFonts w:ascii="Calibri" w:eastAsia="Times New Roman" w:hAnsi="Calibri" w:cs="Calibri"/>
                <w:color w:val="000000"/>
                <w:lang w:eastAsia="en-GB"/>
              </w:rPr>
            </w:pPr>
            <w:r w:rsidRPr="00A66E70">
              <w:rPr>
                <w:rFonts w:ascii="Calibri" w:eastAsia="Times New Roman" w:hAnsi="Calibri" w:cs="Calibri"/>
                <w:color w:val="000000"/>
                <w:lang w:eastAsia="en-GB"/>
              </w:rPr>
              <w:t>3.1</w:t>
            </w:r>
          </w:p>
        </w:tc>
        <w:tc>
          <w:tcPr>
            <w:tcW w:w="6517" w:type="dxa"/>
            <w:tcBorders>
              <w:top w:val="nil"/>
              <w:left w:val="nil"/>
              <w:bottom w:val="single" w:sz="4" w:space="0" w:color="auto"/>
              <w:right w:val="single" w:sz="4" w:space="0" w:color="auto"/>
            </w:tcBorders>
            <w:shd w:val="clear" w:color="auto" w:fill="auto"/>
            <w:vAlign w:val="center"/>
            <w:hideMark/>
          </w:tcPr>
          <w:p w:rsidR="001A75A1" w:rsidRPr="00EE3B9A" w:rsidRDefault="001A75A1" w:rsidP="009A227A">
            <w:pPr>
              <w:spacing w:after="0" w:line="240" w:lineRule="auto"/>
              <w:rPr>
                <w:rFonts w:ascii="Calibri" w:eastAsia="Times New Roman" w:hAnsi="Calibri" w:cs="Calibri"/>
                <w:color w:val="000000"/>
                <w:sz w:val="20"/>
                <w:szCs w:val="20"/>
                <w:lang w:eastAsia="en-GB"/>
              </w:rPr>
            </w:pPr>
            <w:r w:rsidRPr="00EE3B9A">
              <w:rPr>
                <w:rFonts w:ascii="Calibri" w:eastAsia="Times New Roman" w:hAnsi="Calibri" w:cs="Calibri"/>
                <w:color w:val="000000"/>
                <w:spacing w:val="-3"/>
                <w:sz w:val="20"/>
                <w:szCs w:val="20"/>
                <w:lang w:eastAsia="en-GB"/>
              </w:rPr>
              <w:t xml:space="preserve">Excellent communication skills, both verbal and written and ability to convey and explain concepts in straightforward language </w:t>
            </w:r>
          </w:p>
        </w:tc>
        <w:tc>
          <w:tcPr>
            <w:tcW w:w="1424" w:type="dxa"/>
            <w:tcBorders>
              <w:top w:val="nil"/>
              <w:left w:val="nil"/>
              <w:bottom w:val="single" w:sz="4" w:space="0" w:color="auto"/>
              <w:right w:val="single" w:sz="4" w:space="0" w:color="auto"/>
            </w:tcBorders>
            <w:shd w:val="clear" w:color="auto" w:fill="auto"/>
            <w:noWrap/>
            <w:vAlign w:val="bottom"/>
            <w:hideMark/>
          </w:tcPr>
          <w:p w:rsidR="001A75A1" w:rsidRPr="00A66E70" w:rsidRDefault="001A75A1" w:rsidP="009A227A">
            <w:pPr>
              <w:spacing w:after="0" w:line="240" w:lineRule="auto"/>
              <w:jc w:val="center"/>
              <w:rPr>
                <w:rFonts w:ascii="Wingdings" w:eastAsia="Times New Roman" w:hAnsi="Wingdings" w:cs="Calibri"/>
                <w:color w:val="000000"/>
                <w:lang w:eastAsia="en-GB"/>
              </w:rPr>
            </w:pPr>
            <w:r w:rsidRPr="00A66E70">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center"/>
              <w:rPr>
                <w:rFonts w:ascii="Calibri" w:eastAsia="Times New Roman" w:hAnsi="Calibri" w:cs="Calibri"/>
                <w:color w:val="000000"/>
                <w:sz w:val="20"/>
                <w:szCs w:val="20"/>
                <w:lang w:eastAsia="en-GB"/>
              </w:rPr>
            </w:pPr>
          </w:p>
        </w:tc>
      </w:tr>
      <w:tr w:rsidR="001A75A1" w:rsidRPr="00A66E70" w:rsidTr="009A227A">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both"/>
              <w:rPr>
                <w:rFonts w:ascii="Calibri" w:eastAsia="Times New Roman" w:hAnsi="Calibri" w:cs="Calibri"/>
                <w:color w:val="000000"/>
                <w:lang w:eastAsia="en-GB"/>
              </w:rPr>
            </w:pPr>
            <w:r w:rsidRPr="00A66E70">
              <w:rPr>
                <w:rFonts w:ascii="Calibri" w:eastAsia="Times New Roman" w:hAnsi="Calibri" w:cs="Calibri"/>
                <w:color w:val="000000"/>
                <w:lang w:eastAsia="en-GB"/>
              </w:rPr>
              <w:t>3.2</w:t>
            </w:r>
          </w:p>
        </w:tc>
        <w:tc>
          <w:tcPr>
            <w:tcW w:w="6517" w:type="dxa"/>
            <w:tcBorders>
              <w:top w:val="nil"/>
              <w:left w:val="nil"/>
              <w:bottom w:val="single" w:sz="4" w:space="0" w:color="auto"/>
              <w:right w:val="single" w:sz="4" w:space="0" w:color="auto"/>
            </w:tcBorders>
            <w:shd w:val="clear" w:color="auto" w:fill="auto"/>
            <w:vAlign w:val="center"/>
            <w:hideMark/>
          </w:tcPr>
          <w:p w:rsidR="001A75A1" w:rsidRPr="00EE3B9A" w:rsidRDefault="001A75A1" w:rsidP="009A227A">
            <w:pPr>
              <w:spacing w:after="0" w:line="240" w:lineRule="auto"/>
              <w:rPr>
                <w:rFonts w:ascii="Calibri" w:eastAsia="Times New Roman" w:hAnsi="Calibri" w:cs="Calibri"/>
                <w:color w:val="000000"/>
                <w:sz w:val="20"/>
                <w:szCs w:val="20"/>
                <w:lang w:eastAsia="en-GB"/>
              </w:rPr>
            </w:pPr>
            <w:r w:rsidRPr="00EE3B9A">
              <w:rPr>
                <w:rFonts w:ascii="Calibri" w:eastAsia="Times New Roman" w:hAnsi="Calibri" w:cs="Calibri"/>
                <w:color w:val="000000"/>
                <w:spacing w:val="-3"/>
                <w:sz w:val="20"/>
                <w:szCs w:val="20"/>
                <w:lang w:eastAsia="en-GB"/>
              </w:rPr>
              <w:t>Excellent organisational and administrative skills and be able to manage and organise priorities</w:t>
            </w:r>
          </w:p>
        </w:tc>
        <w:tc>
          <w:tcPr>
            <w:tcW w:w="1424" w:type="dxa"/>
            <w:tcBorders>
              <w:top w:val="nil"/>
              <w:left w:val="nil"/>
              <w:bottom w:val="single" w:sz="4" w:space="0" w:color="auto"/>
              <w:right w:val="single" w:sz="4" w:space="0" w:color="auto"/>
            </w:tcBorders>
            <w:shd w:val="clear" w:color="auto" w:fill="auto"/>
            <w:noWrap/>
            <w:vAlign w:val="bottom"/>
            <w:hideMark/>
          </w:tcPr>
          <w:p w:rsidR="001A75A1" w:rsidRPr="00A66E70" w:rsidRDefault="001A75A1" w:rsidP="009A227A">
            <w:pPr>
              <w:spacing w:after="0" w:line="240" w:lineRule="auto"/>
              <w:jc w:val="center"/>
              <w:rPr>
                <w:rFonts w:ascii="Wingdings" w:eastAsia="Times New Roman" w:hAnsi="Wingdings" w:cs="Calibri"/>
                <w:color w:val="000000"/>
                <w:lang w:eastAsia="en-GB"/>
              </w:rPr>
            </w:pPr>
            <w:r w:rsidRPr="00A66E70">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center"/>
              <w:rPr>
                <w:rFonts w:ascii="Calibri" w:eastAsia="Times New Roman" w:hAnsi="Calibri" w:cs="Calibri"/>
                <w:color w:val="000000"/>
                <w:sz w:val="20"/>
                <w:szCs w:val="20"/>
                <w:lang w:eastAsia="en-GB"/>
              </w:rPr>
            </w:pPr>
          </w:p>
        </w:tc>
      </w:tr>
      <w:tr w:rsidR="001A75A1" w:rsidRPr="00A66E70" w:rsidTr="009A227A">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both"/>
              <w:rPr>
                <w:rFonts w:ascii="Calibri" w:eastAsia="Times New Roman" w:hAnsi="Calibri" w:cs="Calibri"/>
                <w:color w:val="000000"/>
                <w:lang w:eastAsia="en-GB"/>
              </w:rPr>
            </w:pPr>
            <w:r w:rsidRPr="00A66E70">
              <w:rPr>
                <w:rFonts w:ascii="Calibri" w:eastAsia="Times New Roman" w:hAnsi="Calibri" w:cs="Calibri"/>
                <w:color w:val="000000"/>
                <w:lang w:eastAsia="en-GB"/>
              </w:rPr>
              <w:t>3.3</w:t>
            </w:r>
          </w:p>
        </w:tc>
        <w:tc>
          <w:tcPr>
            <w:tcW w:w="6517" w:type="dxa"/>
            <w:tcBorders>
              <w:top w:val="nil"/>
              <w:left w:val="nil"/>
              <w:bottom w:val="single" w:sz="4" w:space="0" w:color="auto"/>
              <w:right w:val="single" w:sz="4" w:space="0" w:color="auto"/>
            </w:tcBorders>
            <w:shd w:val="clear" w:color="auto" w:fill="auto"/>
            <w:vAlign w:val="center"/>
            <w:hideMark/>
          </w:tcPr>
          <w:p w:rsidR="001A75A1" w:rsidRPr="00EE3B9A" w:rsidRDefault="001A75A1" w:rsidP="00C035A1">
            <w:pPr>
              <w:spacing w:after="0" w:line="240" w:lineRule="auto"/>
              <w:rPr>
                <w:rFonts w:ascii="Calibri" w:eastAsia="Times New Roman" w:hAnsi="Calibri" w:cs="Calibri"/>
                <w:color w:val="000000"/>
                <w:sz w:val="20"/>
                <w:szCs w:val="20"/>
                <w:lang w:eastAsia="en-GB"/>
              </w:rPr>
            </w:pPr>
            <w:r w:rsidRPr="00EE3B9A">
              <w:rPr>
                <w:rFonts w:ascii="Calibri" w:eastAsia="Times New Roman" w:hAnsi="Calibri" w:cs="Calibri"/>
                <w:color w:val="000000"/>
                <w:spacing w:val="-3"/>
                <w:sz w:val="20"/>
                <w:szCs w:val="20"/>
                <w:lang w:eastAsia="en-GB"/>
              </w:rPr>
              <w:t xml:space="preserve">Ability to establish productive and supportive working relationships with </w:t>
            </w:r>
            <w:r w:rsidR="00C035A1" w:rsidRPr="00EE3B9A">
              <w:rPr>
                <w:rFonts w:ascii="Calibri" w:eastAsia="Times New Roman" w:hAnsi="Calibri" w:cs="Calibri"/>
                <w:color w:val="000000"/>
                <w:spacing w:val="-3"/>
                <w:sz w:val="20"/>
                <w:szCs w:val="20"/>
                <w:lang w:eastAsia="en-GB"/>
              </w:rPr>
              <w:t xml:space="preserve">Job Centre Managers, clients and </w:t>
            </w:r>
            <w:r w:rsidRPr="00EE3B9A">
              <w:rPr>
                <w:rFonts w:ascii="Calibri" w:eastAsia="Times New Roman" w:hAnsi="Calibri" w:cs="Calibri"/>
                <w:color w:val="000000"/>
                <w:spacing w:val="-3"/>
                <w:sz w:val="20"/>
                <w:szCs w:val="20"/>
                <w:lang w:eastAsia="en-GB"/>
              </w:rPr>
              <w:t>colleagues</w:t>
            </w:r>
          </w:p>
        </w:tc>
        <w:tc>
          <w:tcPr>
            <w:tcW w:w="1424" w:type="dxa"/>
            <w:tcBorders>
              <w:top w:val="nil"/>
              <w:left w:val="nil"/>
              <w:bottom w:val="single" w:sz="4" w:space="0" w:color="auto"/>
              <w:right w:val="single" w:sz="4" w:space="0" w:color="auto"/>
            </w:tcBorders>
            <w:shd w:val="clear" w:color="auto" w:fill="auto"/>
            <w:noWrap/>
            <w:vAlign w:val="bottom"/>
            <w:hideMark/>
          </w:tcPr>
          <w:p w:rsidR="001A75A1" w:rsidRPr="00A66E70" w:rsidRDefault="001A75A1" w:rsidP="009A227A">
            <w:pPr>
              <w:spacing w:after="0" w:line="240" w:lineRule="auto"/>
              <w:jc w:val="center"/>
              <w:rPr>
                <w:rFonts w:ascii="Wingdings" w:eastAsia="Times New Roman" w:hAnsi="Wingdings" w:cs="Calibri"/>
                <w:color w:val="000000"/>
                <w:lang w:eastAsia="en-GB"/>
              </w:rPr>
            </w:pPr>
            <w:r w:rsidRPr="00A66E70">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center"/>
              <w:rPr>
                <w:rFonts w:ascii="Calibri" w:eastAsia="Times New Roman" w:hAnsi="Calibri" w:cs="Calibri"/>
                <w:color w:val="000000"/>
                <w:sz w:val="20"/>
                <w:szCs w:val="20"/>
                <w:lang w:eastAsia="en-GB"/>
              </w:rPr>
            </w:pPr>
          </w:p>
        </w:tc>
      </w:tr>
      <w:tr w:rsidR="001A75A1" w:rsidRPr="00A66E70" w:rsidTr="009A227A">
        <w:trPr>
          <w:trHeight w:val="510"/>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both"/>
              <w:rPr>
                <w:rFonts w:ascii="Calibri" w:eastAsia="Times New Roman" w:hAnsi="Calibri" w:cs="Calibri"/>
                <w:color w:val="000000"/>
                <w:lang w:eastAsia="en-GB"/>
              </w:rPr>
            </w:pPr>
            <w:r w:rsidRPr="00A66E70">
              <w:rPr>
                <w:rFonts w:ascii="Calibri" w:eastAsia="Times New Roman" w:hAnsi="Calibri" w:cs="Calibri"/>
                <w:color w:val="000000"/>
                <w:lang w:eastAsia="en-GB"/>
              </w:rPr>
              <w:t>3.4</w:t>
            </w:r>
          </w:p>
        </w:tc>
        <w:tc>
          <w:tcPr>
            <w:tcW w:w="6517" w:type="dxa"/>
            <w:tcBorders>
              <w:top w:val="nil"/>
              <w:left w:val="nil"/>
              <w:bottom w:val="single" w:sz="4" w:space="0" w:color="auto"/>
              <w:right w:val="single" w:sz="4" w:space="0" w:color="auto"/>
            </w:tcBorders>
            <w:shd w:val="clear" w:color="auto" w:fill="auto"/>
            <w:vAlign w:val="center"/>
            <w:hideMark/>
          </w:tcPr>
          <w:p w:rsidR="001A75A1" w:rsidRPr="00EE3B9A" w:rsidRDefault="001A75A1" w:rsidP="009A227A">
            <w:pPr>
              <w:spacing w:after="0" w:line="240" w:lineRule="auto"/>
              <w:rPr>
                <w:rFonts w:ascii="Calibri" w:eastAsia="Times New Roman" w:hAnsi="Calibri" w:cs="Calibri"/>
                <w:color w:val="000000"/>
                <w:sz w:val="20"/>
                <w:szCs w:val="20"/>
                <w:lang w:eastAsia="en-GB"/>
              </w:rPr>
            </w:pPr>
            <w:r w:rsidRPr="00EE3B9A">
              <w:rPr>
                <w:rFonts w:ascii="Calibri" w:eastAsia="Times New Roman" w:hAnsi="Calibri" w:cs="Calibri"/>
                <w:color w:val="000000"/>
                <w:sz w:val="20"/>
                <w:szCs w:val="20"/>
                <w:lang w:eastAsia="en-GB"/>
              </w:rPr>
              <w:t>Proficient IT Skills across a range of software packages and the ability to analysis information to produce comprehensive reports as directed.</w:t>
            </w:r>
          </w:p>
        </w:tc>
        <w:tc>
          <w:tcPr>
            <w:tcW w:w="1424" w:type="dxa"/>
            <w:tcBorders>
              <w:top w:val="nil"/>
              <w:left w:val="nil"/>
              <w:bottom w:val="single" w:sz="4" w:space="0" w:color="auto"/>
              <w:right w:val="single" w:sz="4" w:space="0" w:color="auto"/>
            </w:tcBorders>
            <w:shd w:val="clear" w:color="auto" w:fill="auto"/>
            <w:noWrap/>
            <w:vAlign w:val="bottom"/>
            <w:hideMark/>
          </w:tcPr>
          <w:p w:rsidR="001A75A1" w:rsidRPr="00A66E70" w:rsidRDefault="001A75A1" w:rsidP="009A227A">
            <w:pPr>
              <w:spacing w:after="0" w:line="240" w:lineRule="auto"/>
              <w:jc w:val="center"/>
              <w:rPr>
                <w:rFonts w:ascii="Wingdings" w:eastAsia="Times New Roman" w:hAnsi="Wingdings" w:cs="Calibri"/>
                <w:color w:val="000000"/>
                <w:lang w:eastAsia="en-GB"/>
              </w:rPr>
            </w:pPr>
            <w:r w:rsidRPr="00A66E70">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center"/>
              <w:rPr>
                <w:rFonts w:ascii="Calibri" w:eastAsia="Times New Roman" w:hAnsi="Calibri" w:cs="Calibri"/>
                <w:color w:val="000000"/>
                <w:sz w:val="20"/>
                <w:szCs w:val="20"/>
                <w:lang w:eastAsia="en-GB"/>
              </w:rPr>
            </w:pPr>
          </w:p>
        </w:tc>
      </w:tr>
      <w:tr w:rsidR="001A75A1" w:rsidRPr="00A66E70" w:rsidTr="009A227A">
        <w:trPr>
          <w:trHeight w:val="76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both"/>
              <w:rPr>
                <w:rFonts w:ascii="Calibri" w:eastAsia="Times New Roman" w:hAnsi="Calibri" w:cs="Calibri"/>
                <w:color w:val="000000"/>
                <w:lang w:eastAsia="en-GB"/>
              </w:rPr>
            </w:pPr>
            <w:r w:rsidRPr="00A66E70">
              <w:rPr>
                <w:rFonts w:ascii="Calibri" w:eastAsia="Times New Roman" w:hAnsi="Calibri" w:cs="Calibri"/>
                <w:color w:val="000000"/>
                <w:lang w:eastAsia="en-GB"/>
              </w:rPr>
              <w:t>3.5</w:t>
            </w:r>
          </w:p>
        </w:tc>
        <w:tc>
          <w:tcPr>
            <w:tcW w:w="6517" w:type="dxa"/>
            <w:tcBorders>
              <w:top w:val="nil"/>
              <w:left w:val="nil"/>
              <w:bottom w:val="single" w:sz="4" w:space="0" w:color="auto"/>
              <w:right w:val="single" w:sz="4" w:space="0" w:color="auto"/>
            </w:tcBorders>
            <w:shd w:val="clear" w:color="auto" w:fill="auto"/>
            <w:vAlign w:val="center"/>
            <w:hideMark/>
          </w:tcPr>
          <w:p w:rsidR="001A75A1" w:rsidRPr="00EE3B9A" w:rsidRDefault="001A75A1" w:rsidP="009A227A">
            <w:pPr>
              <w:spacing w:after="0" w:line="240" w:lineRule="auto"/>
              <w:rPr>
                <w:rFonts w:ascii="Calibri" w:eastAsia="Times New Roman" w:hAnsi="Calibri" w:cs="Calibri"/>
                <w:color w:val="000000"/>
                <w:sz w:val="20"/>
                <w:szCs w:val="20"/>
                <w:lang w:eastAsia="en-GB"/>
              </w:rPr>
            </w:pPr>
            <w:r w:rsidRPr="00EE3B9A">
              <w:rPr>
                <w:rFonts w:ascii="Calibri" w:eastAsia="Times New Roman" w:hAnsi="Calibri" w:cs="Calibri"/>
                <w:color w:val="000000"/>
                <w:sz w:val="20"/>
                <w:szCs w:val="20"/>
                <w:lang w:eastAsia="en-GB"/>
              </w:rPr>
              <w:t>Ability to work effectively and efficiently as part of a team including curriculum leaders and teaching teams to ensure quality of provision and timely and overall successful outcomes.</w:t>
            </w:r>
          </w:p>
        </w:tc>
        <w:tc>
          <w:tcPr>
            <w:tcW w:w="1424" w:type="dxa"/>
            <w:tcBorders>
              <w:top w:val="nil"/>
              <w:left w:val="nil"/>
              <w:bottom w:val="single" w:sz="4" w:space="0" w:color="auto"/>
              <w:right w:val="single" w:sz="4" w:space="0" w:color="auto"/>
            </w:tcBorders>
            <w:shd w:val="clear" w:color="auto" w:fill="auto"/>
            <w:noWrap/>
            <w:vAlign w:val="bottom"/>
            <w:hideMark/>
          </w:tcPr>
          <w:p w:rsidR="001A75A1" w:rsidRPr="00A66E70" w:rsidRDefault="001A75A1" w:rsidP="009A227A">
            <w:pPr>
              <w:spacing w:after="0" w:line="240" w:lineRule="auto"/>
              <w:jc w:val="center"/>
              <w:rPr>
                <w:rFonts w:ascii="Wingdings" w:eastAsia="Times New Roman" w:hAnsi="Wingdings" w:cs="Calibri"/>
                <w:color w:val="000000"/>
                <w:lang w:eastAsia="en-GB"/>
              </w:rPr>
            </w:pPr>
            <w:r w:rsidRPr="00A66E70">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center"/>
              <w:rPr>
                <w:rFonts w:ascii="Calibri" w:eastAsia="Times New Roman" w:hAnsi="Calibri" w:cs="Calibri"/>
                <w:color w:val="000000"/>
                <w:sz w:val="20"/>
                <w:szCs w:val="20"/>
                <w:lang w:eastAsia="en-GB"/>
              </w:rPr>
            </w:pPr>
          </w:p>
        </w:tc>
      </w:tr>
      <w:tr w:rsidR="001A75A1" w:rsidRPr="00A66E70"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both"/>
              <w:rPr>
                <w:rFonts w:ascii="Calibri" w:eastAsia="Times New Roman" w:hAnsi="Calibri" w:cs="Calibri"/>
                <w:b/>
                <w:bCs/>
                <w:color w:val="000000"/>
                <w:lang w:eastAsia="en-GB"/>
              </w:rPr>
            </w:pPr>
            <w:r w:rsidRPr="00A66E70">
              <w:rPr>
                <w:rFonts w:ascii="Calibri" w:eastAsia="Times New Roman" w:hAnsi="Calibri" w:cs="Calibri"/>
                <w:b/>
                <w:bCs/>
                <w:color w:val="000000"/>
                <w:lang w:eastAsia="en-GB"/>
              </w:rPr>
              <w:t>4</w:t>
            </w:r>
          </w:p>
        </w:tc>
        <w:tc>
          <w:tcPr>
            <w:tcW w:w="6517" w:type="dxa"/>
            <w:tcBorders>
              <w:top w:val="nil"/>
              <w:left w:val="nil"/>
              <w:bottom w:val="single" w:sz="4" w:space="0" w:color="auto"/>
              <w:right w:val="single" w:sz="4" w:space="0" w:color="auto"/>
            </w:tcBorders>
            <w:shd w:val="clear" w:color="auto" w:fill="auto"/>
            <w:vAlign w:val="center"/>
            <w:hideMark/>
          </w:tcPr>
          <w:p w:rsidR="001A75A1" w:rsidRPr="00EE3B9A" w:rsidRDefault="001A75A1" w:rsidP="009A227A">
            <w:pPr>
              <w:spacing w:after="0" w:line="240" w:lineRule="auto"/>
              <w:rPr>
                <w:rFonts w:ascii="Calibri" w:eastAsia="Times New Roman" w:hAnsi="Calibri" w:cs="Calibri"/>
                <w:b/>
                <w:bCs/>
                <w:color w:val="000000"/>
                <w:sz w:val="20"/>
                <w:szCs w:val="20"/>
                <w:lang w:eastAsia="en-GB"/>
              </w:rPr>
            </w:pPr>
            <w:r w:rsidRPr="00EE3B9A">
              <w:rPr>
                <w:rFonts w:ascii="Calibri" w:eastAsia="Times New Roman" w:hAnsi="Calibri" w:cs="Calibri"/>
                <w:b/>
                <w:bCs/>
                <w:color w:val="000000"/>
                <w:sz w:val="20"/>
                <w:szCs w:val="20"/>
                <w:lang w:eastAsia="en-GB"/>
              </w:rPr>
              <w:t>Personal Qualities</w:t>
            </w:r>
          </w:p>
        </w:tc>
        <w:tc>
          <w:tcPr>
            <w:tcW w:w="1424" w:type="dxa"/>
            <w:tcBorders>
              <w:top w:val="nil"/>
              <w:left w:val="nil"/>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center"/>
              <w:rPr>
                <w:rFonts w:ascii="Calibri" w:eastAsia="Times New Roman" w:hAnsi="Calibri" w:cs="Calibri"/>
                <w:b/>
                <w:bCs/>
                <w:color w:val="000000"/>
                <w:sz w:val="20"/>
                <w:szCs w:val="20"/>
                <w:lang w:eastAsia="en-GB"/>
              </w:rPr>
            </w:pPr>
          </w:p>
        </w:tc>
        <w:tc>
          <w:tcPr>
            <w:tcW w:w="1276" w:type="dxa"/>
            <w:tcBorders>
              <w:top w:val="nil"/>
              <w:left w:val="nil"/>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center"/>
              <w:rPr>
                <w:rFonts w:ascii="Calibri" w:eastAsia="Times New Roman" w:hAnsi="Calibri" w:cs="Calibri"/>
                <w:b/>
                <w:bCs/>
                <w:color w:val="000000"/>
                <w:sz w:val="20"/>
                <w:szCs w:val="20"/>
                <w:lang w:eastAsia="en-GB"/>
              </w:rPr>
            </w:pPr>
          </w:p>
        </w:tc>
      </w:tr>
      <w:tr w:rsidR="001A75A1" w:rsidRPr="00A66E70" w:rsidTr="009A227A">
        <w:trPr>
          <w:trHeight w:val="76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both"/>
              <w:rPr>
                <w:rFonts w:ascii="Calibri" w:eastAsia="Times New Roman" w:hAnsi="Calibri" w:cs="Calibri"/>
                <w:color w:val="000000"/>
                <w:lang w:eastAsia="en-GB"/>
              </w:rPr>
            </w:pPr>
            <w:r w:rsidRPr="00A66E70">
              <w:rPr>
                <w:rFonts w:ascii="Calibri" w:eastAsia="Times New Roman" w:hAnsi="Calibri" w:cs="Calibri"/>
                <w:color w:val="000000"/>
                <w:lang w:eastAsia="en-GB"/>
              </w:rPr>
              <w:t>4.1</w:t>
            </w:r>
          </w:p>
        </w:tc>
        <w:tc>
          <w:tcPr>
            <w:tcW w:w="6517" w:type="dxa"/>
            <w:tcBorders>
              <w:top w:val="nil"/>
              <w:left w:val="nil"/>
              <w:bottom w:val="single" w:sz="4" w:space="0" w:color="auto"/>
              <w:right w:val="single" w:sz="4" w:space="0" w:color="auto"/>
            </w:tcBorders>
            <w:shd w:val="clear" w:color="auto" w:fill="auto"/>
            <w:vAlign w:val="center"/>
            <w:hideMark/>
          </w:tcPr>
          <w:p w:rsidR="001A75A1" w:rsidRPr="00EE3B9A" w:rsidRDefault="001A75A1" w:rsidP="009A227A">
            <w:pPr>
              <w:spacing w:after="0" w:line="240" w:lineRule="auto"/>
              <w:rPr>
                <w:rFonts w:ascii="Calibri" w:eastAsia="Times New Roman" w:hAnsi="Calibri" w:cs="Calibri"/>
                <w:color w:val="000000"/>
                <w:sz w:val="20"/>
                <w:szCs w:val="20"/>
                <w:lang w:eastAsia="en-GB"/>
              </w:rPr>
            </w:pPr>
            <w:r w:rsidRPr="00EE3B9A">
              <w:rPr>
                <w:rFonts w:ascii="Calibri" w:eastAsia="Times New Roman" w:hAnsi="Calibri" w:cs="Calibri"/>
                <w:color w:val="000000"/>
                <w:spacing w:val="-3"/>
                <w:sz w:val="20"/>
                <w:szCs w:val="20"/>
                <w:lang w:eastAsia="en-GB"/>
              </w:rPr>
              <w:t>Commitment to and enthusiasm for delivering an excellent service demonstrating excellent customer service and problem-solving attributes for client, employers and key stakeholder</w:t>
            </w:r>
          </w:p>
        </w:tc>
        <w:tc>
          <w:tcPr>
            <w:tcW w:w="1424" w:type="dxa"/>
            <w:tcBorders>
              <w:top w:val="nil"/>
              <w:left w:val="nil"/>
              <w:bottom w:val="single" w:sz="4" w:space="0" w:color="auto"/>
              <w:right w:val="single" w:sz="4" w:space="0" w:color="auto"/>
            </w:tcBorders>
            <w:shd w:val="clear" w:color="auto" w:fill="auto"/>
            <w:noWrap/>
            <w:vAlign w:val="bottom"/>
            <w:hideMark/>
          </w:tcPr>
          <w:p w:rsidR="001A75A1" w:rsidRPr="00A66E70" w:rsidRDefault="001A75A1" w:rsidP="009A227A">
            <w:pPr>
              <w:spacing w:after="0" w:line="240" w:lineRule="auto"/>
              <w:jc w:val="center"/>
              <w:rPr>
                <w:rFonts w:ascii="Wingdings" w:eastAsia="Times New Roman" w:hAnsi="Wingdings" w:cs="Calibri"/>
                <w:color w:val="000000"/>
                <w:lang w:eastAsia="en-GB"/>
              </w:rPr>
            </w:pPr>
            <w:r w:rsidRPr="00A66E70">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center"/>
              <w:rPr>
                <w:rFonts w:ascii="Calibri" w:eastAsia="Times New Roman" w:hAnsi="Calibri" w:cs="Calibri"/>
                <w:color w:val="000000"/>
                <w:sz w:val="20"/>
                <w:szCs w:val="20"/>
                <w:lang w:eastAsia="en-GB"/>
              </w:rPr>
            </w:pPr>
          </w:p>
        </w:tc>
      </w:tr>
      <w:tr w:rsidR="001A75A1" w:rsidRPr="00A66E70"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both"/>
              <w:rPr>
                <w:rFonts w:ascii="Calibri" w:eastAsia="Times New Roman" w:hAnsi="Calibri" w:cs="Calibri"/>
                <w:color w:val="000000"/>
                <w:lang w:eastAsia="en-GB"/>
              </w:rPr>
            </w:pPr>
            <w:r w:rsidRPr="00A66E70">
              <w:rPr>
                <w:rFonts w:ascii="Calibri" w:eastAsia="Times New Roman" w:hAnsi="Calibri" w:cs="Calibri"/>
                <w:color w:val="000000"/>
                <w:lang w:eastAsia="en-GB"/>
              </w:rPr>
              <w:t>4.2</w:t>
            </w:r>
          </w:p>
        </w:tc>
        <w:tc>
          <w:tcPr>
            <w:tcW w:w="6517" w:type="dxa"/>
            <w:tcBorders>
              <w:top w:val="nil"/>
              <w:left w:val="nil"/>
              <w:bottom w:val="single" w:sz="4" w:space="0" w:color="auto"/>
              <w:right w:val="single" w:sz="4" w:space="0" w:color="auto"/>
            </w:tcBorders>
            <w:shd w:val="clear" w:color="auto" w:fill="auto"/>
            <w:vAlign w:val="center"/>
            <w:hideMark/>
          </w:tcPr>
          <w:p w:rsidR="001A75A1" w:rsidRPr="00EE3B9A" w:rsidRDefault="001A75A1" w:rsidP="009A227A">
            <w:pPr>
              <w:spacing w:after="0" w:line="240" w:lineRule="auto"/>
              <w:jc w:val="both"/>
              <w:rPr>
                <w:rFonts w:ascii="Calibri" w:eastAsia="Times New Roman" w:hAnsi="Calibri" w:cs="Calibri"/>
                <w:color w:val="000000"/>
                <w:sz w:val="20"/>
                <w:szCs w:val="20"/>
                <w:lang w:eastAsia="en-GB"/>
              </w:rPr>
            </w:pPr>
            <w:r w:rsidRPr="00EE3B9A">
              <w:rPr>
                <w:rFonts w:ascii="Calibri" w:eastAsia="Times New Roman" w:hAnsi="Calibri" w:cs="Calibri"/>
                <w:color w:val="000000"/>
                <w:spacing w:val="-3"/>
                <w:sz w:val="20"/>
                <w:szCs w:val="20"/>
                <w:lang w:eastAsia="en-GB"/>
              </w:rPr>
              <w:t>Good interpersonal skills</w:t>
            </w:r>
          </w:p>
        </w:tc>
        <w:tc>
          <w:tcPr>
            <w:tcW w:w="1424" w:type="dxa"/>
            <w:tcBorders>
              <w:top w:val="nil"/>
              <w:left w:val="nil"/>
              <w:bottom w:val="single" w:sz="4" w:space="0" w:color="auto"/>
              <w:right w:val="single" w:sz="4" w:space="0" w:color="auto"/>
            </w:tcBorders>
            <w:shd w:val="clear" w:color="auto" w:fill="auto"/>
            <w:noWrap/>
            <w:vAlign w:val="bottom"/>
            <w:hideMark/>
          </w:tcPr>
          <w:p w:rsidR="001A75A1" w:rsidRPr="00A66E70" w:rsidRDefault="001A75A1" w:rsidP="009A227A">
            <w:pPr>
              <w:spacing w:after="0" w:line="240" w:lineRule="auto"/>
              <w:jc w:val="center"/>
              <w:rPr>
                <w:rFonts w:ascii="Wingdings" w:eastAsia="Times New Roman" w:hAnsi="Wingdings" w:cs="Calibri"/>
                <w:color w:val="000000"/>
                <w:lang w:eastAsia="en-GB"/>
              </w:rPr>
            </w:pPr>
            <w:r w:rsidRPr="00A66E70">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center"/>
              <w:rPr>
                <w:rFonts w:ascii="Calibri" w:eastAsia="Times New Roman" w:hAnsi="Calibri" w:cs="Calibri"/>
                <w:color w:val="000000"/>
                <w:sz w:val="20"/>
                <w:szCs w:val="20"/>
                <w:lang w:eastAsia="en-GB"/>
              </w:rPr>
            </w:pPr>
          </w:p>
        </w:tc>
      </w:tr>
      <w:tr w:rsidR="001A75A1" w:rsidRPr="00A66E70"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both"/>
              <w:rPr>
                <w:rFonts w:ascii="Calibri" w:eastAsia="Times New Roman" w:hAnsi="Calibri" w:cs="Calibri"/>
                <w:color w:val="000000"/>
                <w:lang w:eastAsia="en-GB"/>
              </w:rPr>
            </w:pPr>
            <w:r w:rsidRPr="00A66E70">
              <w:rPr>
                <w:rFonts w:ascii="Calibri" w:eastAsia="Times New Roman" w:hAnsi="Calibri" w:cs="Calibri"/>
                <w:color w:val="000000"/>
                <w:lang w:eastAsia="en-GB"/>
              </w:rPr>
              <w:t>4.3</w:t>
            </w:r>
          </w:p>
        </w:tc>
        <w:tc>
          <w:tcPr>
            <w:tcW w:w="6517" w:type="dxa"/>
            <w:tcBorders>
              <w:top w:val="nil"/>
              <w:left w:val="nil"/>
              <w:bottom w:val="single" w:sz="4" w:space="0" w:color="auto"/>
              <w:right w:val="single" w:sz="4" w:space="0" w:color="auto"/>
            </w:tcBorders>
            <w:shd w:val="clear" w:color="auto" w:fill="auto"/>
            <w:vAlign w:val="center"/>
            <w:hideMark/>
          </w:tcPr>
          <w:p w:rsidR="001A75A1" w:rsidRPr="00EE3B9A" w:rsidRDefault="001A75A1" w:rsidP="009A227A">
            <w:pPr>
              <w:spacing w:after="0" w:line="240" w:lineRule="auto"/>
              <w:jc w:val="both"/>
              <w:rPr>
                <w:rFonts w:ascii="Calibri" w:eastAsia="Times New Roman" w:hAnsi="Calibri" w:cs="Calibri"/>
                <w:color w:val="000000"/>
                <w:sz w:val="20"/>
                <w:szCs w:val="20"/>
                <w:lang w:eastAsia="en-GB"/>
              </w:rPr>
            </w:pPr>
            <w:r w:rsidRPr="00EE3B9A">
              <w:rPr>
                <w:rFonts w:ascii="Calibri" w:eastAsia="Times New Roman" w:hAnsi="Calibri" w:cs="Calibri"/>
                <w:color w:val="000000"/>
                <w:sz w:val="20"/>
                <w:szCs w:val="20"/>
                <w:lang w:eastAsia="en-GB"/>
              </w:rPr>
              <w:t>The ability to use own initiative and know when to seek advice</w:t>
            </w:r>
          </w:p>
        </w:tc>
        <w:tc>
          <w:tcPr>
            <w:tcW w:w="1424" w:type="dxa"/>
            <w:tcBorders>
              <w:top w:val="nil"/>
              <w:left w:val="nil"/>
              <w:bottom w:val="single" w:sz="4" w:space="0" w:color="auto"/>
              <w:right w:val="single" w:sz="4" w:space="0" w:color="auto"/>
            </w:tcBorders>
            <w:shd w:val="clear" w:color="auto" w:fill="auto"/>
            <w:noWrap/>
            <w:vAlign w:val="bottom"/>
            <w:hideMark/>
          </w:tcPr>
          <w:p w:rsidR="001A75A1" w:rsidRPr="00A66E70" w:rsidRDefault="001A75A1" w:rsidP="009A227A">
            <w:pPr>
              <w:spacing w:after="0" w:line="240" w:lineRule="auto"/>
              <w:jc w:val="center"/>
              <w:rPr>
                <w:rFonts w:ascii="Wingdings" w:eastAsia="Times New Roman" w:hAnsi="Wingdings" w:cs="Calibri"/>
                <w:color w:val="000000"/>
                <w:lang w:eastAsia="en-GB"/>
              </w:rPr>
            </w:pPr>
            <w:r w:rsidRPr="00A66E70">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center"/>
              <w:rPr>
                <w:rFonts w:ascii="Calibri" w:eastAsia="Times New Roman" w:hAnsi="Calibri" w:cs="Calibri"/>
                <w:color w:val="000000"/>
                <w:sz w:val="20"/>
                <w:szCs w:val="20"/>
                <w:lang w:eastAsia="en-GB"/>
              </w:rPr>
            </w:pPr>
          </w:p>
        </w:tc>
      </w:tr>
      <w:tr w:rsidR="001A75A1" w:rsidRPr="00A66E70"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both"/>
              <w:rPr>
                <w:rFonts w:ascii="Calibri" w:eastAsia="Times New Roman" w:hAnsi="Calibri" w:cs="Calibri"/>
                <w:color w:val="000000"/>
                <w:lang w:eastAsia="en-GB"/>
              </w:rPr>
            </w:pPr>
            <w:r w:rsidRPr="00A66E70">
              <w:rPr>
                <w:rFonts w:ascii="Calibri" w:eastAsia="Times New Roman" w:hAnsi="Calibri" w:cs="Calibri"/>
                <w:color w:val="000000"/>
                <w:lang w:eastAsia="en-GB"/>
              </w:rPr>
              <w:t>4.4</w:t>
            </w:r>
          </w:p>
        </w:tc>
        <w:tc>
          <w:tcPr>
            <w:tcW w:w="6517" w:type="dxa"/>
            <w:tcBorders>
              <w:top w:val="nil"/>
              <w:left w:val="nil"/>
              <w:bottom w:val="single" w:sz="4" w:space="0" w:color="auto"/>
              <w:right w:val="single" w:sz="4" w:space="0" w:color="auto"/>
            </w:tcBorders>
            <w:shd w:val="clear" w:color="auto" w:fill="auto"/>
            <w:vAlign w:val="center"/>
            <w:hideMark/>
          </w:tcPr>
          <w:p w:rsidR="001A75A1" w:rsidRPr="00EE3B9A" w:rsidRDefault="001A75A1" w:rsidP="009A227A">
            <w:pPr>
              <w:spacing w:after="0" w:line="240" w:lineRule="auto"/>
              <w:jc w:val="both"/>
              <w:rPr>
                <w:rFonts w:ascii="Calibri" w:eastAsia="Times New Roman" w:hAnsi="Calibri" w:cs="Calibri"/>
                <w:color w:val="000000"/>
                <w:sz w:val="20"/>
                <w:szCs w:val="20"/>
                <w:lang w:eastAsia="en-GB"/>
              </w:rPr>
            </w:pPr>
            <w:r w:rsidRPr="00EE3B9A">
              <w:rPr>
                <w:rFonts w:ascii="Calibri" w:eastAsia="Times New Roman" w:hAnsi="Calibri" w:cs="Calibri"/>
                <w:color w:val="000000"/>
                <w:spacing w:val="-3"/>
                <w:sz w:val="20"/>
                <w:szCs w:val="20"/>
                <w:lang w:eastAsia="en-GB"/>
              </w:rPr>
              <w:t>Purposeful and focused approach to tasks</w:t>
            </w:r>
          </w:p>
        </w:tc>
        <w:tc>
          <w:tcPr>
            <w:tcW w:w="1424" w:type="dxa"/>
            <w:tcBorders>
              <w:top w:val="nil"/>
              <w:left w:val="nil"/>
              <w:bottom w:val="single" w:sz="4" w:space="0" w:color="auto"/>
              <w:right w:val="single" w:sz="4" w:space="0" w:color="auto"/>
            </w:tcBorders>
            <w:shd w:val="clear" w:color="auto" w:fill="auto"/>
            <w:noWrap/>
            <w:vAlign w:val="bottom"/>
            <w:hideMark/>
          </w:tcPr>
          <w:p w:rsidR="001A75A1" w:rsidRPr="00A66E70" w:rsidRDefault="001A75A1" w:rsidP="009A227A">
            <w:pPr>
              <w:spacing w:after="0" w:line="240" w:lineRule="auto"/>
              <w:jc w:val="center"/>
              <w:rPr>
                <w:rFonts w:ascii="Wingdings" w:eastAsia="Times New Roman" w:hAnsi="Wingdings" w:cs="Calibri"/>
                <w:color w:val="000000"/>
                <w:lang w:eastAsia="en-GB"/>
              </w:rPr>
            </w:pPr>
            <w:r w:rsidRPr="00A66E70">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center"/>
              <w:rPr>
                <w:rFonts w:ascii="Calibri" w:eastAsia="Times New Roman" w:hAnsi="Calibri" w:cs="Calibri"/>
                <w:color w:val="000000"/>
                <w:sz w:val="20"/>
                <w:szCs w:val="20"/>
                <w:lang w:eastAsia="en-GB"/>
              </w:rPr>
            </w:pPr>
          </w:p>
        </w:tc>
      </w:tr>
      <w:tr w:rsidR="001A75A1" w:rsidRPr="00A66E70"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both"/>
              <w:rPr>
                <w:rFonts w:ascii="Calibri" w:eastAsia="Times New Roman" w:hAnsi="Calibri" w:cs="Calibri"/>
                <w:b/>
                <w:bCs/>
                <w:color w:val="000000"/>
                <w:lang w:eastAsia="en-GB"/>
              </w:rPr>
            </w:pPr>
            <w:r w:rsidRPr="00A66E70">
              <w:rPr>
                <w:rFonts w:ascii="Calibri" w:eastAsia="Times New Roman" w:hAnsi="Calibri" w:cs="Calibri"/>
                <w:b/>
                <w:bCs/>
                <w:color w:val="000000"/>
                <w:lang w:eastAsia="en-GB"/>
              </w:rPr>
              <w:t>5</w:t>
            </w:r>
          </w:p>
        </w:tc>
        <w:tc>
          <w:tcPr>
            <w:tcW w:w="6517" w:type="dxa"/>
            <w:tcBorders>
              <w:top w:val="nil"/>
              <w:left w:val="nil"/>
              <w:bottom w:val="single" w:sz="4" w:space="0" w:color="auto"/>
              <w:right w:val="single" w:sz="4" w:space="0" w:color="auto"/>
            </w:tcBorders>
            <w:shd w:val="clear" w:color="auto" w:fill="auto"/>
            <w:vAlign w:val="center"/>
            <w:hideMark/>
          </w:tcPr>
          <w:p w:rsidR="001A75A1" w:rsidRPr="00EE3B9A" w:rsidRDefault="001A75A1" w:rsidP="009A227A">
            <w:pPr>
              <w:spacing w:after="0" w:line="240" w:lineRule="auto"/>
              <w:jc w:val="both"/>
              <w:rPr>
                <w:rFonts w:ascii="Calibri" w:eastAsia="Times New Roman" w:hAnsi="Calibri" w:cs="Calibri"/>
                <w:b/>
                <w:bCs/>
                <w:color w:val="000000"/>
                <w:sz w:val="20"/>
                <w:szCs w:val="20"/>
                <w:lang w:eastAsia="en-GB"/>
              </w:rPr>
            </w:pPr>
            <w:r w:rsidRPr="00EE3B9A">
              <w:rPr>
                <w:rFonts w:ascii="Calibri" w:eastAsia="Times New Roman" w:hAnsi="Calibri" w:cs="Calibri"/>
                <w:b/>
                <w:bCs/>
                <w:color w:val="000000"/>
                <w:spacing w:val="-3"/>
                <w:sz w:val="20"/>
                <w:szCs w:val="20"/>
                <w:lang w:eastAsia="en-GB"/>
              </w:rPr>
              <w:t>Qualities/Genuine Occupational Requirements</w:t>
            </w:r>
          </w:p>
        </w:tc>
        <w:tc>
          <w:tcPr>
            <w:tcW w:w="1424" w:type="dxa"/>
            <w:tcBorders>
              <w:top w:val="nil"/>
              <w:left w:val="nil"/>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center"/>
              <w:rPr>
                <w:rFonts w:ascii="Calibri" w:eastAsia="Times New Roman" w:hAnsi="Calibri" w:cs="Calibri"/>
                <w:b/>
                <w:bCs/>
                <w:color w:val="000000"/>
                <w:sz w:val="20"/>
                <w:szCs w:val="20"/>
                <w:lang w:eastAsia="en-GB"/>
              </w:rPr>
            </w:pPr>
          </w:p>
        </w:tc>
        <w:tc>
          <w:tcPr>
            <w:tcW w:w="1276" w:type="dxa"/>
            <w:tcBorders>
              <w:top w:val="nil"/>
              <w:left w:val="nil"/>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center"/>
              <w:rPr>
                <w:rFonts w:ascii="Calibri" w:eastAsia="Times New Roman" w:hAnsi="Calibri" w:cs="Calibri"/>
                <w:b/>
                <w:bCs/>
                <w:color w:val="000000"/>
                <w:sz w:val="20"/>
                <w:szCs w:val="20"/>
                <w:lang w:eastAsia="en-GB"/>
              </w:rPr>
            </w:pPr>
          </w:p>
        </w:tc>
      </w:tr>
      <w:tr w:rsidR="001A75A1" w:rsidRPr="00A66E70" w:rsidTr="009A227A">
        <w:trPr>
          <w:trHeight w:val="300"/>
        </w:trPr>
        <w:tc>
          <w:tcPr>
            <w:tcW w:w="559" w:type="dxa"/>
            <w:tcBorders>
              <w:top w:val="nil"/>
              <w:left w:val="single" w:sz="4" w:space="0" w:color="auto"/>
              <w:bottom w:val="single" w:sz="4" w:space="0" w:color="auto"/>
              <w:right w:val="single" w:sz="4" w:space="0" w:color="auto"/>
            </w:tcBorders>
            <w:shd w:val="clear" w:color="auto" w:fill="auto"/>
            <w:vAlign w:val="center"/>
          </w:tcPr>
          <w:p w:rsidR="001A75A1" w:rsidRPr="00A66E70" w:rsidRDefault="001A75A1" w:rsidP="009A227A">
            <w:pPr>
              <w:spacing w:after="0" w:line="240" w:lineRule="auto"/>
              <w:jc w:val="both"/>
              <w:rPr>
                <w:rFonts w:ascii="Calibri" w:eastAsia="Times New Roman" w:hAnsi="Calibri" w:cs="Calibri"/>
                <w:color w:val="000000"/>
                <w:lang w:eastAsia="en-GB"/>
              </w:rPr>
            </w:pPr>
            <w:r w:rsidRPr="00A66E70">
              <w:rPr>
                <w:rFonts w:ascii="Calibri" w:eastAsia="Times New Roman" w:hAnsi="Calibri" w:cs="Calibri"/>
                <w:color w:val="000000"/>
                <w:lang w:eastAsia="en-GB"/>
              </w:rPr>
              <w:t>5.1</w:t>
            </w:r>
          </w:p>
        </w:tc>
        <w:tc>
          <w:tcPr>
            <w:tcW w:w="6517" w:type="dxa"/>
            <w:tcBorders>
              <w:top w:val="nil"/>
              <w:left w:val="nil"/>
              <w:bottom w:val="single" w:sz="4" w:space="0" w:color="auto"/>
              <w:right w:val="single" w:sz="4" w:space="0" w:color="auto"/>
            </w:tcBorders>
            <w:shd w:val="clear" w:color="auto" w:fill="auto"/>
            <w:vAlign w:val="bottom"/>
          </w:tcPr>
          <w:p w:rsidR="001A75A1" w:rsidRPr="00EE3B9A" w:rsidRDefault="001A75A1" w:rsidP="009A227A">
            <w:pPr>
              <w:spacing w:after="0" w:line="240" w:lineRule="auto"/>
              <w:rPr>
                <w:rFonts w:ascii="Calibri" w:eastAsia="Times New Roman" w:hAnsi="Calibri" w:cs="Calibri"/>
                <w:color w:val="000000"/>
                <w:sz w:val="20"/>
                <w:szCs w:val="20"/>
                <w:lang w:eastAsia="en-GB"/>
              </w:rPr>
            </w:pPr>
            <w:r w:rsidRPr="00EE3B9A">
              <w:rPr>
                <w:rFonts w:ascii="Calibri" w:eastAsia="Times New Roman" w:hAnsi="Calibri" w:cs="Calibri"/>
                <w:color w:val="000000"/>
                <w:spacing w:val="-3"/>
                <w:sz w:val="20"/>
                <w:szCs w:val="20"/>
                <w:lang w:eastAsia="en-GB"/>
              </w:rPr>
              <w:t>To have an understanding of, and commitment to Equal Opportunities in   practice.</w:t>
            </w:r>
          </w:p>
        </w:tc>
        <w:tc>
          <w:tcPr>
            <w:tcW w:w="1424" w:type="dxa"/>
            <w:tcBorders>
              <w:top w:val="nil"/>
              <w:left w:val="nil"/>
              <w:bottom w:val="single" w:sz="4" w:space="0" w:color="auto"/>
              <w:right w:val="single" w:sz="4" w:space="0" w:color="auto"/>
            </w:tcBorders>
            <w:shd w:val="clear" w:color="auto" w:fill="auto"/>
            <w:vAlign w:val="bottom"/>
          </w:tcPr>
          <w:p w:rsidR="001A75A1" w:rsidRPr="00A66E70" w:rsidRDefault="001A75A1" w:rsidP="009A227A">
            <w:pPr>
              <w:spacing w:after="0" w:line="240" w:lineRule="auto"/>
              <w:jc w:val="center"/>
              <w:rPr>
                <w:rFonts w:ascii="Wingdings" w:eastAsia="Times New Roman" w:hAnsi="Wingdings" w:cs="Calibri"/>
                <w:color w:val="000000"/>
                <w:lang w:eastAsia="en-GB"/>
              </w:rPr>
            </w:pPr>
            <w:r w:rsidRPr="00A66E70">
              <w:rPr>
                <w:rFonts w:ascii="Wingdings" w:eastAsia="Times New Roman" w:hAnsi="Wingdings" w:cs="Calibri"/>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tcPr>
          <w:p w:rsidR="001A75A1" w:rsidRPr="00A66E70" w:rsidRDefault="001A75A1" w:rsidP="009A227A">
            <w:pPr>
              <w:spacing w:after="0" w:line="240" w:lineRule="auto"/>
              <w:jc w:val="center"/>
              <w:rPr>
                <w:rFonts w:ascii="Calibri" w:eastAsia="Times New Roman" w:hAnsi="Calibri" w:cs="Calibri"/>
                <w:b/>
                <w:bCs/>
                <w:color w:val="000000"/>
                <w:sz w:val="20"/>
                <w:szCs w:val="20"/>
                <w:lang w:eastAsia="en-GB"/>
              </w:rPr>
            </w:pPr>
          </w:p>
        </w:tc>
      </w:tr>
      <w:tr w:rsidR="001A75A1" w:rsidRPr="00A66E70" w:rsidTr="009A227A">
        <w:trPr>
          <w:trHeight w:val="510"/>
        </w:trPr>
        <w:tc>
          <w:tcPr>
            <w:tcW w:w="559" w:type="dxa"/>
            <w:tcBorders>
              <w:top w:val="nil"/>
              <w:left w:val="single" w:sz="4" w:space="0" w:color="auto"/>
              <w:bottom w:val="single" w:sz="4" w:space="0" w:color="auto"/>
              <w:right w:val="single" w:sz="4" w:space="0" w:color="auto"/>
            </w:tcBorders>
            <w:shd w:val="clear" w:color="auto" w:fill="auto"/>
            <w:hideMark/>
          </w:tcPr>
          <w:p w:rsidR="001A75A1" w:rsidRPr="00A66E70" w:rsidRDefault="001A75A1" w:rsidP="009A227A">
            <w:pPr>
              <w:spacing w:after="0" w:line="240" w:lineRule="auto"/>
              <w:rPr>
                <w:rFonts w:ascii="Calibri" w:eastAsia="Times New Roman" w:hAnsi="Calibri" w:cs="Calibri"/>
                <w:color w:val="000000"/>
                <w:lang w:eastAsia="en-GB"/>
              </w:rPr>
            </w:pPr>
            <w:r w:rsidRPr="00A66E70">
              <w:rPr>
                <w:rFonts w:ascii="Calibri" w:eastAsia="Times New Roman" w:hAnsi="Calibri" w:cs="Calibri"/>
                <w:color w:val="000000"/>
                <w:lang w:eastAsia="en-GB"/>
              </w:rPr>
              <w:t>5.</w:t>
            </w:r>
            <w:r>
              <w:rPr>
                <w:rFonts w:ascii="Calibri" w:eastAsia="Times New Roman" w:hAnsi="Calibri" w:cs="Calibri"/>
                <w:color w:val="000000"/>
                <w:lang w:eastAsia="en-GB"/>
              </w:rPr>
              <w:t>2</w:t>
            </w:r>
          </w:p>
        </w:tc>
        <w:tc>
          <w:tcPr>
            <w:tcW w:w="6517" w:type="dxa"/>
            <w:tcBorders>
              <w:top w:val="nil"/>
              <w:left w:val="nil"/>
              <w:bottom w:val="single" w:sz="4" w:space="0" w:color="auto"/>
              <w:right w:val="single" w:sz="4" w:space="0" w:color="auto"/>
            </w:tcBorders>
            <w:shd w:val="clear" w:color="auto" w:fill="auto"/>
            <w:vAlign w:val="center"/>
            <w:hideMark/>
          </w:tcPr>
          <w:p w:rsidR="001A75A1" w:rsidRPr="00EE3B9A" w:rsidRDefault="001A75A1" w:rsidP="009A227A">
            <w:pPr>
              <w:spacing w:after="120"/>
              <w:jc w:val="both"/>
              <w:rPr>
                <w:spacing w:val="-3"/>
                <w:sz w:val="20"/>
                <w:szCs w:val="20"/>
              </w:rPr>
            </w:pPr>
            <w:r w:rsidRPr="00EE3B9A">
              <w:rPr>
                <w:spacing w:val="-3"/>
                <w:sz w:val="20"/>
                <w:szCs w:val="20"/>
              </w:rPr>
              <w:t xml:space="preserve">In addition to candidate’s ability to perform the duties of the post, the interview will also explore issues relating to safeguarding and promoting the welfare of children including: </w:t>
            </w:r>
          </w:p>
          <w:p w:rsidR="001A75A1" w:rsidRPr="00EE3B9A" w:rsidRDefault="001A75A1" w:rsidP="001A75A1">
            <w:pPr>
              <w:numPr>
                <w:ilvl w:val="0"/>
                <w:numId w:val="4"/>
              </w:numPr>
              <w:spacing w:after="120" w:line="240" w:lineRule="auto"/>
              <w:ind w:left="785"/>
              <w:contextualSpacing/>
              <w:rPr>
                <w:spacing w:val="-3"/>
                <w:sz w:val="20"/>
                <w:szCs w:val="20"/>
              </w:rPr>
            </w:pPr>
            <w:r w:rsidRPr="00EE3B9A">
              <w:rPr>
                <w:spacing w:val="-3"/>
                <w:sz w:val="20"/>
                <w:szCs w:val="20"/>
              </w:rPr>
              <w:t xml:space="preserve">Motivation to work with children and young people;   </w:t>
            </w:r>
          </w:p>
          <w:p w:rsidR="001A75A1" w:rsidRPr="00EE3B9A" w:rsidRDefault="001A75A1" w:rsidP="001A75A1">
            <w:pPr>
              <w:numPr>
                <w:ilvl w:val="0"/>
                <w:numId w:val="4"/>
              </w:numPr>
              <w:spacing w:after="120" w:line="240" w:lineRule="auto"/>
              <w:ind w:left="785"/>
              <w:contextualSpacing/>
              <w:rPr>
                <w:rFonts w:ascii="Calibri" w:eastAsia="Times New Roman" w:hAnsi="Calibri" w:cs="Calibri"/>
                <w:color w:val="000000"/>
                <w:sz w:val="20"/>
                <w:szCs w:val="20"/>
                <w:lang w:eastAsia="en-GB"/>
              </w:rPr>
            </w:pPr>
            <w:r w:rsidRPr="00EE3B9A">
              <w:rPr>
                <w:spacing w:val="-3"/>
                <w:sz w:val="20"/>
                <w:szCs w:val="20"/>
              </w:rPr>
              <w:lastRenderedPageBreak/>
              <w:t xml:space="preserve">Ability to form and maintain appropriate relationships and personal boundaries with children and young people;   </w:t>
            </w:r>
          </w:p>
          <w:p w:rsidR="001A75A1" w:rsidRPr="00EE3B9A" w:rsidRDefault="001A75A1" w:rsidP="001A75A1">
            <w:pPr>
              <w:numPr>
                <w:ilvl w:val="0"/>
                <w:numId w:val="4"/>
              </w:numPr>
              <w:spacing w:after="120" w:line="240" w:lineRule="auto"/>
              <w:ind w:left="785"/>
              <w:contextualSpacing/>
              <w:rPr>
                <w:rFonts w:ascii="Calibri" w:eastAsia="Times New Roman" w:hAnsi="Calibri" w:cs="Calibri"/>
                <w:color w:val="000000"/>
                <w:sz w:val="20"/>
                <w:szCs w:val="20"/>
                <w:lang w:eastAsia="en-GB"/>
              </w:rPr>
            </w:pPr>
            <w:r w:rsidRPr="00EE3B9A">
              <w:rPr>
                <w:spacing w:val="-3"/>
                <w:sz w:val="20"/>
                <w:szCs w:val="20"/>
              </w:rPr>
              <w:t xml:space="preserve">Emotional resilience in working with challenging behaviours; </w:t>
            </w:r>
          </w:p>
          <w:p w:rsidR="001A75A1" w:rsidRPr="00EE3B9A" w:rsidRDefault="001A75A1" w:rsidP="001A75A1">
            <w:pPr>
              <w:numPr>
                <w:ilvl w:val="0"/>
                <w:numId w:val="4"/>
              </w:numPr>
              <w:spacing w:after="120" w:line="240" w:lineRule="auto"/>
              <w:ind w:left="785"/>
              <w:contextualSpacing/>
              <w:rPr>
                <w:rFonts w:ascii="Calibri" w:eastAsia="Times New Roman" w:hAnsi="Calibri" w:cs="Calibri"/>
                <w:color w:val="000000"/>
                <w:sz w:val="20"/>
                <w:szCs w:val="20"/>
                <w:lang w:eastAsia="en-GB"/>
              </w:rPr>
            </w:pPr>
            <w:r w:rsidRPr="00EE3B9A">
              <w:rPr>
                <w:spacing w:val="-3"/>
                <w:sz w:val="20"/>
                <w:szCs w:val="20"/>
              </w:rPr>
              <w:t>Attitudes to use of authority and maintaining discipline</w:t>
            </w:r>
          </w:p>
        </w:tc>
        <w:tc>
          <w:tcPr>
            <w:tcW w:w="1424" w:type="dxa"/>
            <w:tcBorders>
              <w:top w:val="nil"/>
              <w:left w:val="nil"/>
              <w:bottom w:val="single" w:sz="4" w:space="0" w:color="auto"/>
              <w:right w:val="single" w:sz="4" w:space="0" w:color="auto"/>
            </w:tcBorders>
            <w:shd w:val="clear" w:color="auto" w:fill="auto"/>
            <w:noWrap/>
            <w:hideMark/>
          </w:tcPr>
          <w:p w:rsidR="001A75A1" w:rsidRPr="00A66E70" w:rsidRDefault="001A75A1" w:rsidP="009A227A">
            <w:pPr>
              <w:spacing w:after="0" w:line="240" w:lineRule="auto"/>
              <w:jc w:val="center"/>
              <w:rPr>
                <w:rFonts w:ascii="Wingdings" w:eastAsia="Times New Roman" w:hAnsi="Wingdings" w:cs="Calibri"/>
                <w:color w:val="000000"/>
                <w:lang w:eastAsia="en-GB"/>
              </w:rPr>
            </w:pPr>
            <w:r w:rsidRPr="00A66E70">
              <w:rPr>
                <w:rFonts w:ascii="Wingdings" w:eastAsia="Times New Roman" w:hAnsi="Wingdings" w:cs="Calibri"/>
                <w:color w:val="000000"/>
                <w:lang w:eastAsia="en-GB"/>
              </w:rPr>
              <w:lastRenderedPageBreak/>
              <w:t></w:t>
            </w:r>
          </w:p>
        </w:tc>
        <w:tc>
          <w:tcPr>
            <w:tcW w:w="1276" w:type="dxa"/>
            <w:tcBorders>
              <w:top w:val="nil"/>
              <w:left w:val="nil"/>
              <w:bottom w:val="single" w:sz="4" w:space="0" w:color="auto"/>
              <w:right w:val="single" w:sz="4" w:space="0" w:color="auto"/>
            </w:tcBorders>
            <w:shd w:val="clear" w:color="auto" w:fill="auto"/>
            <w:vAlign w:val="center"/>
            <w:hideMark/>
          </w:tcPr>
          <w:p w:rsidR="001A75A1" w:rsidRPr="00A66E70" w:rsidRDefault="001A75A1" w:rsidP="009A227A">
            <w:pPr>
              <w:spacing w:after="0" w:line="240" w:lineRule="auto"/>
              <w:jc w:val="center"/>
              <w:rPr>
                <w:rFonts w:ascii="Calibri" w:eastAsia="Times New Roman" w:hAnsi="Calibri" w:cs="Calibri"/>
                <w:color w:val="000000"/>
                <w:sz w:val="20"/>
                <w:szCs w:val="20"/>
                <w:lang w:eastAsia="en-GB"/>
              </w:rPr>
            </w:pPr>
          </w:p>
        </w:tc>
      </w:tr>
    </w:tbl>
    <w:p w:rsidR="00341D6B" w:rsidRPr="005F2AA7" w:rsidRDefault="00341D6B" w:rsidP="00341D6B">
      <w:pPr>
        <w:rPr>
          <w:vanish/>
        </w:rPr>
      </w:pPr>
    </w:p>
    <w:p w:rsidR="00341D6B" w:rsidRPr="00F8749A" w:rsidRDefault="00341D6B" w:rsidP="00341D6B"/>
    <w:p w:rsidR="00F6364A" w:rsidRPr="00591D14" w:rsidRDefault="00F6364A" w:rsidP="002E76DC">
      <w:pPr>
        <w:pStyle w:val="NormalWeb"/>
        <w:spacing w:before="0" w:beforeAutospacing="0" w:after="0" w:afterAutospacing="0"/>
        <w:textAlignment w:val="baseline"/>
        <w:rPr>
          <w:rStyle w:val="Strong"/>
          <w:rFonts w:asciiTheme="minorHAnsi" w:hAnsiTheme="minorHAnsi" w:cstheme="minorHAnsi"/>
          <w:bdr w:val="none" w:sz="0" w:space="0" w:color="auto" w:frame="1"/>
        </w:rPr>
      </w:pPr>
    </w:p>
    <w:p w:rsidR="00591D14" w:rsidRDefault="00591D14" w:rsidP="002E76DC">
      <w:pPr>
        <w:pStyle w:val="NormalWeb"/>
        <w:spacing w:before="0" w:beforeAutospacing="0" w:after="0" w:afterAutospacing="0"/>
        <w:textAlignment w:val="baseline"/>
        <w:rPr>
          <w:rStyle w:val="Strong"/>
          <w:rFonts w:asciiTheme="minorHAnsi" w:hAnsiTheme="minorHAnsi" w:cstheme="minorHAnsi"/>
          <w:bdr w:val="none" w:sz="0" w:space="0" w:color="auto" w:frame="1"/>
        </w:rPr>
      </w:pPr>
    </w:p>
    <w:p w:rsidR="00591D14" w:rsidRDefault="00591D14" w:rsidP="002E76DC">
      <w:pPr>
        <w:pStyle w:val="NormalWeb"/>
        <w:spacing w:before="0" w:beforeAutospacing="0" w:after="0" w:afterAutospacing="0"/>
        <w:textAlignment w:val="baseline"/>
        <w:rPr>
          <w:rStyle w:val="Strong"/>
          <w:rFonts w:asciiTheme="minorHAnsi" w:hAnsiTheme="minorHAnsi" w:cstheme="minorHAnsi"/>
          <w:bdr w:val="none" w:sz="0" w:space="0" w:color="auto" w:frame="1"/>
        </w:rPr>
      </w:pPr>
    </w:p>
    <w:sectPr w:rsidR="00591D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692" w:hanging="346"/>
      </w:pPr>
      <w:rPr>
        <w:rFonts w:ascii="Arial" w:hAnsi="Arial" w:cs="Arial"/>
        <w:b w:val="0"/>
        <w:bCs w:val="0"/>
        <w:spacing w:val="-65"/>
        <w:w w:val="93"/>
      </w:rPr>
    </w:lvl>
    <w:lvl w:ilvl="1">
      <w:numFmt w:val="bullet"/>
      <w:lvlText w:val="•"/>
      <w:lvlJc w:val="left"/>
      <w:pPr>
        <w:ind w:left="1816" w:hanging="351"/>
      </w:pPr>
      <w:rPr>
        <w:rFonts w:ascii="Arial" w:hAnsi="Arial"/>
        <w:b w:val="0"/>
        <w:color w:val="6B6B6B"/>
        <w:w w:val="152"/>
        <w:sz w:val="20"/>
      </w:rPr>
    </w:lvl>
    <w:lvl w:ilvl="2">
      <w:numFmt w:val="bullet"/>
      <w:lvlText w:val="•"/>
      <w:lvlJc w:val="left"/>
      <w:pPr>
        <w:ind w:left="2624" w:hanging="351"/>
      </w:pPr>
    </w:lvl>
    <w:lvl w:ilvl="3">
      <w:numFmt w:val="bullet"/>
      <w:lvlText w:val="•"/>
      <w:lvlJc w:val="left"/>
      <w:pPr>
        <w:ind w:left="3429" w:hanging="351"/>
      </w:pPr>
    </w:lvl>
    <w:lvl w:ilvl="4">
      <w:numFmt w:val="bullet"/>
      <w:lvlText w:val="•"/>
      <w:lvlJc w:val="left"/>
      <w:pPr>
        <w:ind w:left="4234" w:hanging="351"/>
      </w:pPr>
    </w:lvl>
    <w:lvl w:ilvl="5">
      <w:numFmt w:val="bullet"/>
      <w:lvlText w:val="•"/>
      <w:lvlJc w:val="left"/>
      <w:pPr>
        <w:ind w:left="5039" w:hanging="351"/>
      </w:pPr>
    </w:lvl>
    <w:lvl w:ilvl="6">
      <w:numFmt w:val="bullet"/>
      <w:lvlText w:val="•"/>
      <w:lvlJc w:val="left"/>
      <w:pPr>
        <w:ind w:left="5844" w:hanging="351"/>
      </w:pPr>
    </w:lvl>
    <w:lvl w:ilvl="7">
      <w:numFmt w:val="bullet"/>
      <w:lvlText w:val="•"/>
      <w:lvlJc w:val="left"/>
      <w:pPr>
        <w:ind w:left="6649" w:hanging="351"/>
      </w:pPr>
    </w:lvl>
    <w:lvl w:ilvl="8">
      <w:numFmt w:val="bullet"/>
      <w:lvlText w:val="•"/>
      <w:lvlJc w:val="left"/>
      <w:pPr>
        <w:ind w:left="7454" w:hanging="351"/>
      </w:pPr>
    </w:lvl>
  </w:abstractNum>
  <w:abstractNum w:abstractNumId="1" w15:restartNumberingAfterBreak="0">
    <w:nsid w:val="33F02B30"/>
    <w:multiLevelType w:val="multilevel"/>
    <w:tmpl w:val="2B4C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091F7C"/>
    <w:multiLevelType w:val="multilevel"/>
    <w:tmpl w:val="3446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B5419E"/>
    <w:multiLevelType w:val="multilevel"/>
    <w:tmpl w:val="44E0D152"/>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B15BCD"/>
    <w:multiLevelType w:val="hybridMultilevel"/>
    <w:tmpl w:val="8DDA83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6DC"/>
    <w:rsid w:val="000B3ABB"/>
    <w:rsid w:val="000F5CD9"/>
    <w:rsid w:val="001A75A1"/>
    <w:rsid w:val="001C4BD4"/>
    <w:rsid w:val="002E76DC"/>
    <w:rsid w:val="00341D6B"/>
    <w:rsid w:val="003F2681"/>
    <w:rsid w:val="00431033"/>
    <w:rsid w:val="004C63E0"/>
    <w:rsid w:val="00561128"/>
    <w:rsid w:val="00591D14"/>
    <w:rsid w:val="005B3D8D"/>
    <w:rsid w:val="005C7BB5"/>
    <w:rsid w:val="005D70B7"/>
    <w:rsid w:val="006813B9"/>
    <w:rsid w:val="007411C1"/>
    <w:rsid w:val="008073E7"/>
    <w:rsid w:val="00810D7D"/>
    <w:rsid w:val="00876CB7"/>
    <w:rsid w:val="00894DF3"/>
    <w:rsid w:val="008B76BD"/>
    <w:rsid w:val="008F0FA9"/>
    <w:rsid w:val="00975AA0"/>
    <w:rsid w:val="0097659E"/>
    <w:rsid w:val="009838E4"/>
    <w:rsid w:val="009F7530"/>
    <w:rsid w:val="00A605E4"/>
    <w:rsid w:val="00B17B5E"/>
    <w:rsid w:val="00C035A1"/>
    <w:rsid w:val="00C81C58"/>
    <w:rsid w:val="00C82DEC"/>
    <w:rsid w:val="00CC635E"/>
    <w:rsid w:val="00D8382B"/>
    <w:rsid w:val="00DD3BF4"/>
    <w:rsid w:val="00E5355D"/>
    <w:rsid w:val="00E6648A"/>
    <w:rsid w:val="00EE3B9A"/>
    <w:rsid w:val="00F3425B"/>
    <w:rsid w:val="00F6364A"/>
    <w:rsid w:val="00FE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9AF8C"/>
  <w15:chartTrackingRefBased/>
  <w15:docId w15:val="{ABED911F-C419-400B-802D-258B4777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3425B"/>
    <w:pPr>
      <w:keepNext/>
      <w:spacing w:after="0" w:line="240" w:lineRule="auto"/>
      <w:jc w:val="center"/>
      <w:outlineLvl w:val="0"/>
    </w:pPr>
    <w:rPr>
      <w:rFonts w:ascii="Arial" w:eastAsia="Times New Roman" w:hAnsi="Arial" w:cs="Arial"/>
      <w:b/>
      <w:bCs/>
      <w:sz w:val="28"/>
      <w:szCs w:val="24"/>
    </w:rPr>
  </w:style>
  <w:style w:type="paragraph" w:styleId="Heading4">
    <w:name w:val="heading 4"/>
    <w:basedOn w:val="Normal"/>
    <w:next w:val="Normal"/>
    <w:link w:val="Heading4Char"/>
    <w:uiPriority w:val="9"/>
    <w:semiHidden/>
    <w:unhideWhenUsed/>
    <w:qFormat/>
    <w:rsid w:val="00341D6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76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E76DC"/>
    <w:rPr>
      <w:b/>
      <w:bCs/>
    </w:rPr>
  </w:style>
  <w:style w:type="character" w:customStyle="1" w:styleId="Heading1Char">
    <w:name w:val="Heading 1 Char"/>
    <w:basedOn w:val="DefaultParagraphFont"/>
    <w:link w:val="Heading1"/>
    <w:rsid w:val="00F3425B"/>
    <w:rPr>
      <w:rFonts w:ascii="Arial" w:eastAsia="Times New Roman" w:hAnsi="Arial" w:cs="Arial"/>
      <w:b/>
      <w:bCs/>
      <w:sz w:val="28"/>
      <w:szCs w:val="24"/>
    </w:rPr>
  </w:style>
  <w:style w:type="paragraph" w:styleId="BodyTextIndent">
    <w:name w:val="Body Text Indent"/>
    <w:basedOn w:val="Normal"/>
    <w:link w:val="BodyTextIndentChar"/>
    <w:rsid w:val="00F3425B"/>
    <w:pPr>
      <w:spacing w:after="120" w:line="240" w:lineRule="auto"/>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F3425B"/>
    <w:rPr>
      <w:rFonts w:ascii="Times New Roman" w:eastAsia="Times New Roman" w:hAnsi="Times New Roman" w:cs="Times New Roman"/>
      <w:sz w:val="20"/>
      <w:szCs w:val="20"/>
    </w:rPr>
  </w:style>
  <w:style w:type="paragraph" w:customStyle="1" w:styleId="Default">
    <w:name w:val="Default"/>
    <w:rsid w:val="00F3425B"/>
    <w:pPr>
      <w:autoSpaceDE w:val="0"/>
      <w:autoSpaceDN w:val="0"/>
      <w:adjustRightInd w:val="0"/>
      <w:spacing w:after="0" w:line="240" w:lineRule="auto"/>
    </w:pPr>
    <w:rPr>
      <w:rFonts w:ascii="Arial" w:eastAsia="Calibri" w:hAnsi="Arial" w:cs="Arial"/>
      <w:color w:val="000000"/>
      <w:sz w:val="24"/>
      <w:szCs w:val="24"/>
    </w:rPr>
  </w:style>
  <w:style w:type="paragraph" w:customStyle="1" w:styleId="CO">
    <w:name w:val="CO"/>
    <w:basedOn w:val="Normal"/>
    <w:rsid w:val="00F3425B"/>
    <w:pPr>
      <w:widowControl w:val="0"/>
      <w:spacing w:before="240" w:after="0" w:line="240" w:lineRule="auto"/>
      <w:jc w:val="center"/>
    </w:pPr>
    <w:rPr>
      <w:rFonts w:ascii="Times" w:eastAsia="Times New Roman" w:hAnsi="Times" w:cs="Times New Roman"/>
      <w:b/>
      <w:sz w:val="24"/>
      <w:szCs w:val="20"/>
      <w:lang w:eastAsia="en-GB"/>
    </w:rPr>
  </w:style>
  <w:style w:type="character" w:customStyle="1" w:styleId="Heading4Char">
    <w:name w:val="Heading 4 Char"/>
    <w:basedOn w:val="DefaultParagraphFont"/>
    <w:link w:val="Heading4"/>
    <w:uiPriority w:val="9"/>
    <w:semiHidden/>
    <w:rsid w:val="00341D6B"/>
    <w:rPr>
      <w:rFonts w:asciiTheme="majorHAnsi" w:eastAsiaTheme="majorEastAsia" w:hAnsiTheme="majorHAnsi" w:cstheme="majorBidi"/>
      <w:i/>
      <w:iCs/>
      <w:color w:val="2F5496" w:themeColor="accent1" w:themeShade="BF"/>
    </w:rPr>
  </w:style>
  <w:style w:type="paragraph" w:styleId="TOAHeading">
    <w:name w:val="toa heading"/>
    <w:basedOn w:val="Normal"/>
    <w:next w:val="Normal"/>
    <w:rsid w:val="00341D6B"/>
    <w:pPr>
      <w:tabs>
        <w:tab w:val="left" w:pos="9000"/>
        <w:tab w:val="right" w:pos="9360"/>
      </w:tabs>
      <w:suppressAutoHyphens/>
      <w:spacing w:after="0" w:line="240" w:lineRule="auto"/>
    </w:pPr>
    <w:rPr>
      <w:rFonts w:ascii="Arial" w:eastAsia="Times New Roman" w:hAnsi="Arial" w:cs="Times New Roman"/>
      <w:sz w:val="20"/>
      <w:szCs w:val="20"/>
      <w:lang w:val="en-US"/>
    </w:rPr>
  </w:style>
  <w:style w:type="paragraph" w:styleId="BodyText">
    <w:name w:val="Body Text"/>
    <w:basedOn w:val="Normal"/>
    <w:link w:val="BodyTextChar"/>
    <w:uiPriority w:val="99"/>
    <w:semiHidden/>
    <w:unhideWhenUsed/>
    <w:rsid w:val="005C7BB5"/>
    <w:pPr>
      <w:spacing w:after="120"/>
    </w:pPr>
  </w:style>
  <w:style w:type="character" w:customStyle="1" w:styleId="BodyTextChar">
    <w:name w:val="Body Text Char"/>
    <w:basedOn w:val="DefaultParagraphFont"/>
    <w:link w:val="BodyText"/>
    <w:uiPriority w:val="99"/>
    <w:semiHidden/>
    <w:rsid w:val="005C7BB5"/>
  </w:style>
  <w:style w:type="paragraph" w:styleId="ListParagraph">
    <w:name w:val="List Paragraph"/>
    <w:basedOn w:val="Normal"/>
    <w:uiPriority w:val="1"/>
    <w:qFormat/>
    <w:rsid w:val="00431033"/>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C035A1"/>
    <w:rPr>
      <w:sz w:val="16"/>
      <w:szCs w:val="16"/>
    </w:rPr>
  </w:style>
  <w:style w:type="paragraph" w:styleId="CommentText">
    <w:name w:val="annotation text"/>
    <w:basedOn w:val="Normal"/>
    <w:link w:val="CommentTextChar"/>
    <w:uiPriority w:val="99"/>
    <w:semiHidden/>
    <w:unhideWhenUsed/>
    <w:rsid w:val="00C035A1"/>
    <w:pPr>
      <w:spacing w:line="240" w:lineRule="auto"/>
    </w:pPr>
    <w:rPr>
      <w:sz w:val="20"/>
      <w:szCs w:val="20"/>
    </w:rPr>
  </w:style>
  <w:style w:type="character" w:customStyle="1" w:styleId="CommentTextChar">
    <w:name w:val="Comment Text Char"/>
    <w:basedOn w:val="DefaultParagraphFont"/>
    <w:link w:val="CommentText"/>
    <w:uiPriority w:val="99"/>
    <w:semiHidden/>
    <w:rsid w:val="00C035A1"/>
    <w:rPr>
      <w:sz w:val="20"/>
      <w:szCs w:val="20"/>
    </w:rPr>
  </w:style>
  <w:style w:type="paragraph" w:styleId="CommentSubject">
    <w:name w:val="annotation subject"/>
    <w:basedOn w:val="CommentText"/>
    <w:next w:val="CommentText"/>
    <w:link w:val="CommentSubjectChar"/>
    <w:uiPriority w:val="99"/>
    <w:semiHidden/>
    <w:unhideWhenUsed/>
    <w:rsid w:val="00C035A1"/>
    <w:rPr>
      <w:b/>
      <w:bCs/>
    </w:rPr>
  </w:style>
  <w:style w:type="character" w:customStyle="1" w:styleId="CommentSubjectChar">
    <w:name w:val="Comment Subject Char"/>
    <w:basedOn w:val="CommentTextChar"/>
    <w:link w:val="CommentSubject"/>
    <w:uiPriority w:val="99"/>
    <w:semiHidden/>
    <w:rsid w:val="00C035A1"/>
    <w:rPr>
      <w:b/>
      <w:bCs/>
      <w:sz w:val="20"/>
      <w:szCs w:val="20"/>
    </w:rPr>
  </w:style>
  <w:style w:type="paragraph" w:styleId="BalloonText">
    <w:name w:val="Balloon Text"/>
    <w:basedOn w:val="Normal"/>
    <w:link w:val="BalloonTextChar"/>
    <w:uiPriority w:val="99"/>
    <w:semiHidden/>
    <w:unhideWhenUsed/>
    <w:rsid w:val="00C035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5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5338">
      <w:bodyDiv w:val="1"/>
      <w:marLeft w:val="0"/>
      <w:marRight w:val="0"/>
      <w:marTop w:val="0"/>
      <w:marBottom w:val="0"/>
      <w:divBdr>
        <w:top w:val="none" w:sz="0" w:space="0" w:color="auto"/>
        <w:left w:val="none" w:sz="0" w:space="0" w:color="auto"/>
        <w:bottom w:val="none" w:sz="0" w:space="0" w:color="auto"/>
        <w:right w:val="none" w:sz="0" w:space="0" w:color="auto"/>
      </w:divBdr>
    </w:div>
    <w:div w:id="151815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8F082F1F13CD4A97E39AD4B62C3E42" ma:contentTypeVersion="17" ma:contentTypeDescription="Create a new document." ma:contentTypeScope="" ma:versionID="91470b88f95680198af1f0d85fdc57fd">
  <xsd:schema xmlns:xsd="http://www.w3.org/2001/XMLSchema" xmlns:xs="http://www.w3.org/2001/XMLSchema" xmlns:p="http://schemas.microsoft.com/office/2006/metadata/properties" xmlns:ns2="d1f8ef2b-e7e4-4b1b-8c03-7fceaeb13644" xmlns:ns3="c807054e-10ae-4dfc-a1c2-21c78809af3b" targetNamespace="http://schemas.microsoft.com/office/2006/metadata/properties" ma:root="true" ma:fieldsID="28b86594476207e2c1df3c1609b62652" ns2:_="" ns3:_="">
    <xsd:import namespace="d1f8ef2b-e7e4-4b1b-8c03-7fceaeb13644"/>
    <xsd:import namespace="c807054e-10ae-4dfc-a1c2-21c78809af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8ef2b-e7e4-4b1b-8c03-7fceaeb13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cf9a66-1c15-4d19-8064-ccd24a9f6b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7054e-10ae-4dfc-a1c2-21c78809af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d5b8bde-2c38-4a66-a18b-30deb476b8a8}" ma:internalName="TaxCatchAll" ma:showField="CatchAllData" ma:web="c807054e-10ae-4dfc-a1c2-21c78809af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07054e-10ae-4dfc-a1c2-21c78809af3b" xsi:nil="true"/>
    <lcf76f155ced4ddcb4097134ff3c332f xmlns="d1f8ef2b-e7e4-4b1b-8c03-7fceaeb136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83F392-475B-476C-B1B8-51435E7BB62E}"/>
</file>

<file path=customXml/itemProps2.xml><?xml version="1.0" encoding="utf-8"?>
<ds:datastoreItem xmlns:ds="http://schemas.openxmlformats.org/officeDocument/2006/customXml" ds:itemID="{C903911E-CB18-41B0-AAC1-A60BCDB8A631}"/>
</file>

<file path=customXml/itemProps3.xml><?xml version="1.0" encoding="utf-8"?>
<ds:datastoreItem xmlns:ds="http://schemas.openxmlformats.org/officeDocument/2006/customXml" ds:itemID="{961DEDD8-8C67-43F8-AA2C-753ACE8DF018}"/>
</file>

<file path=docProps/app.xml><?xml version="1.0" encoding="utf-8"?>
<Properties xmlns="http://schemas.openxmlformats.org/officeDocument/2006/extended-properties" xmlns:vt="http://schemas.openxmlformats.org/officeDocument/2006/docPropsVTypes">
  <Template>Normal</Template>
  <TotalTime>5</TotalTime>
  <Pages>5</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Palmer</dc:creator>
  <cp:keywords/>
  <dc:description/>
  <cp:lastModifiedBy>Malgorzata Zielinska</cp:lastModifiedBy>
  <cp:revision>5</cp:revision>
  <dcterms:created xsi:type="dcterms:W3CDTF">2021-09-20T15:00:00Z</dcterms:created>
  <dcterms:modified xsi:type="dcterms:W3CDTF">2021-09-24T15:33:00Z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0x0101004E8F082F1F13CD4A97E39AD4B62C3E42</vt:lpwstr>
  </property>
</Properties>
</file>