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D47" w:rsidRDefault="007612BC">
      <w:pPr>
        <w:ind w:firstLine="720"/>
        <w:jc w:val="center"/>
        <w:rPr>
          <w:b/>
        </w:rPr>
      </w:pPr>
      <w:bookmarkStart w:id="0" w:name="_GoBack"/>
      <w:bookmarkEnd w:id="0"/>
      <w:r>
        <w:rPr>
          <w:noProof/>
        </w:rPr>
        <w:drawing>
          <wp:anchor distT="114300" distB="114300" distL="114300" distR="114300" simplePos="0" relativeHeight="251658240" behindDoc="1" locked="0" layoutInCell="1" hidden="0" allowOverlap="1">
            <wp:simplePos x="0" y="0"/>
            <wp:positionH relativeFrom="column">
              <wp:posOffset>-1114424</wp:posOffset>
            </wp:positionH>
            <wp:positionV relativeFrom="paragraph">
              <wp:posOffset>114300</wp:posOffset>
            </wp:positionV>
            <wp:extent cx="7521893" cy="148432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7521893" cy="1484320"/>
                    </a:xfrm>
                    <a:prstGeom prst="rect">
                      <a:avLst/>
                    </a:prstGeom>
                    <a:ln/>
                  </pic:spPr>
                </pic:pic>
              </a:graphicData>
            </a:graphic>
          </wp:anchor>
        </w:drawing>
      </w:r>
    </w:p>
    <w:p w:rsidR="002B2D47" w:rsidRDefault="002B2D47">
      <w:pPr>
        <w:ind w:firstLine="720"/>
        <w:jc w:val="center"/>
        <w:rPr>
          <w:b/>
        </w:rPr>
      </w:pPr>
    </w:p>
    <w:p w:rsidR="002B2D47" w:rsidRDefault="002B2D47">
      <w:pPr>
        <w:ind w:firstLine="720"/>
        <w:jc w:val="center"/>
        <w:rPr>
          <w:b/>
        </w:rPr>
      </w:pPr>
    </w:p>
    <w:p w:rsidR="002B2D47" w:rsidRDefault="002B2D47">
      <w:pPr>
        <w:ind w:firstLine="720"/>
        <w:jc w:val="center"/>
        <w:rPr>
          <w:b/>
        </w:rPr>
      </w:pPr>
    </w:p>
    <w:p w:rsidR="002B2D47" w:rsidRDefault="002B2D47">
      <w:pPr>
        <w:ind w:firstLine="720"/>
        <w:jc w:val="center"/>
        <w:rPr>
          <w:b/>
        </w:rPr>
      </w:pPr>
    </w:p>
    <w:p w:rsidR="002B2D47" w:rsidRDefault="002B2D47">
      <w:pPr>
        <w:ind w:firstLine="720"/>
        <w:jc w:val="center"/>
        <w:rPr>
          <w:b/>
        </w:rPr>
      </w:pPr>
    </w:p>
    <w:p w:rsidR="002B2D47" w:rsidRDefault="002B2D47">
      <w:pPr>
        <w:ind w:firstLine="720"/>
        <w:jc w:val="center"/>
        <w:rPr>
          <w:b/>
        </w:rPr>
      </w:pPr>
    </w:p>
    <w:p w:rsidR="002B2D47" w:rsidRDefault="002B2D47">
      <w:pPr>
        <w:ind w:firstLine="720"/>
        <w:jc w:val="center"/>
        <w:rPr>
          <w:b/>
        </w:rPr>
      </w:pPr>
    </w:p>
    <w:p w:rsidR="002B2D47" w:rsidRDefault="002B2D47">
      <w:pPr>
        <w:ind w:firstLine="720"/>
        <w:jc w:val="center"/>
        <w:rPr>
          <w:b/>
        </w:rPr>
      </w:pPr>
    </w:p>
    <w:p w:rsidR="002B2D47" w:rsidRDefault="002B2D47">
      <w:pPr>
        <w:ind w:firstLine="720"/>
        <w:jc w:val="center"/>
        <w:rPr>
          <w:b/>
        </w:rPr>
      </w:pPr>
    </w:p>
    <w:p w:rsidR="002B2D47" w:rsidRDefault="007612BC">
      <w:pPr>
        <w:ind w:firstLine="720"/>
        <w:jc w:val="center"/>
        <w:rPr>
          <w:color w:val="434343"/>
          <w:sz w:val="36"/>
          <w:szCs w:val="36"/>
        </w:rPr>
      </w:pPr>
      <w:r>
        <w:rPr>
          <w:b/>
          <w:color w:val="434343"/>
          <w:sz w:val="36"/>
          <w:szCs w:val="36"/>
        </w:rPr>
        <w:t>Job Profile</w:t>
      </w:r>
    </w:p>
    <w:p w:rsidR="002B2D47" w:rsidRDefault="002B2D47">
      <w:pPr>
        <w:pStyle w:val="Heading1"/>
      </w:pPr>
    </w:p>
    <w:tbl>
      <w:tblPr>
        <w:tblStyle w:val="a3"/>
        <w:tblW w:w="856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65"/>
      </w:tblGrid>
      <w:tr w:rsidR="002B2D47">
        <w:tc>
          <w:tcPr>
            <w:tcW w:w="8565" w:type="dxa"/>
            <w:shd w:val="clear" w:color="auto" w:fill="EFEFEF"/>
            <w:tcMar>
              <w:top w:w="100" w:type="dxa"/>
              <w:left w:w="100" w:type="dxa"/>
              <w:bottom w:w="100" w:type="dxa"/>
              <w:right w:w="100" w:type="dxa"/>
            </w:tcMar>
          </w:tcPr>
          <w:p w:rsidR="002B2D47" w:rsidRDefault="007612BC">
            <w:pPr>
              <w:pStyle w:val="Heading1"/>
              <w:rPr>
                <w:sz w:val="26"/>
                <w:szCs w:val="26"/>
              </w:rPr>
            </w:pPr>
            <w:r>
              <w:rPr>
                <w:sz w:val="26"/>
                <w:szCs w:val="26"/>
              </w:rPr>
              <w:t>Job Title:</w:t>
            </w:r>
            <w:r>
              <w:rPr>
                <w:sz w:val="26"/>
                <w:szCs w:val="26"/>
              </w:rPr>
              <w:tab/>
              <w:t xml:space="preserve">   Student Services Coordinator</w:t>
            </w:r>
          </w:p>
          <w:p w:rsidR="002B2D47" w:rsidRDefault="007612BC">
            <w:pPr>
              <w:pStyle w:val="Heading1"/>
              <w:rPr>
                <w:sz w:val="26"/>
                <w:szCs w:val="26"/>
              </w:rPr>
            </w:pPr>
            <w:r>
              <w:rPr>
                <w:sz w:val="26"/>
                <w:szCs w:val="26"/>
              </w:rPr>
              <w:t xml:space="preserve">Grade: </w:t>
            </w:r>
            <w:r>
              <w:rPr>
                <w:sz w:val="26"/>
                <w:szCs w:val="26"/>
              </w:rPr>
              <w:tab/>
              <w:t xml:space="preserve">   Scale 3</w:t>
            </w:r>
          </w:p>
          <w:p w:rsidR="002B2D47" w:rsidRDefault="007612BC">
            <w:pPr>
              <w:pStyle w:val="Heading1"/>
              <w:rPr>
                <w:sz w:val="26"/>
                <w:szCs w:val="26"/>
              </w:rPr>
            </w:pPr>
            <w:bookmarkStart w:id="1" w:name="_heading=h.qvc89i56la4x" w:colFirst="0" w:colLast="0"/>
            <w:bookmarkEnd w:id="1"/>
            <w:r>
              <w:rPr>
                <w:sz w:val="26"/>
                <w:szCs w:val="26"/>
              </w:rPr>
              <w:t>Reports to:</w:t>
            </w:r>
            <w:r>
              <w:rPr>
                <w:sz w:val="26"/>
                <w:szCs w:val="26"/>
              </w:rPr>
              <w:tab/>
              <w:t xml:space="preserve">   </w:t>
            </w:r>
            <w:proofErr w:type="spellStart"/>
            <w:r>
              <w:rPr>
                <w:sz w:val="26"/>
                <w:szCs w:val="26"/>
              </w:rPr>
              <w:t>Headteacher’s</w:t>
            </w:r>
            <w:proofErr w:type="spellEnd"/>
            <w:r>
              <w:rPr>
                <w:sz w:val="26"/>
                <w:szCs w:val="26"/>
              </w:rPr>
              <w:t xml:space="preserve"> PA</w:t>
            </w:r>
          </w:p>
        </w:tc>
      </w:tr>
    </w:tbl>
    <w:p w:rsidR="002B2D47" w:rsidRDefault="002B2D47">
      <w:pPr>
        <w:pStyle w:val="Heading1"/>
      </w:pPr>
    </w:p>
    <w:p w:rsidR="002B2D47" w:rsidRDefault="007612BC">
      <w:pPr>
        <w:pStyle w:val="Heading1"/>
        <w:rPr>
          <w:sz w:val="24"/>
          <w:szCs w:val="24"/>
        </w:rPr>
      </w:pPr>
      <w:bookmarkStart w:id="2" w:name="_heading=h.qx2x6gae0ch3" w:colFirst="0" w:colLast="0"/>
      <w:bookmarkEnd w:id="2"/>
      <w:r>
        <w:rPr>
          <w:sz w:val="24"/>
          <w:szCs w:val="24"/>
        </w:rPr>
        <w:t>Job purpose and context</w:t>
      </w:r>
    </w:p>
    <w:p w:rsidR="002B2D47" w:rsidRDefault="002B2D47">
      <w:pPr>
        <w:jc w:val="both"/>
        <w:rPr>
          <w:sz w:val="22"/>
          <w:szCs w:val="22"/>
        </w:rPr>
      </w:pPr>
    </w:p>
    <w:p w:rsidR="002B2D47" w:rsidRDefault="007612BC">
      <w:pPr>
        <w:jc w:val="both"/>
        <w:rPr>
          <w:sz w:val="22"/>
          <w:szCs w:val="22"/>
        </w:rPr>
      </w:pPr>
      <w:r>
        <w:rPr>
          <w:sz w:val="22"/>
          <w:szCs w:val="22"/>
        </w:rPr>
        <w:t>The Student Services Coordinator is responsible for:</w:t>
      </w:r>
    </w:p>
    <w:p w:rsidR="002B2D47" w:rsidRDefault="002B2D47">
      <w:pPr>
        <w:rPr>
          <w:sz w:val="22"/>
          <w:szCs w:val="22"/>
        </w:rPr>
      </w:pPr>
    </w:p>
    <w:p w:rsidR="002B2D47" w:rsidRDefault="007612BC">
      <w:pPr>
        <w:numPr>
          <w:ilvl w:val="0"/>
          <w:numId w:val="3"/>
        </w:numPr>
        <w:jc w:val="both"/>
        <w:rPr>
          <w:sz w:val="22"/>
          <w:szCs w:val="22"/>
        </w:rPr>
      </w:pPr>
      <w:r>
        <w:rPr>
          <w:sz w:val="22"/>
          <w:szCs w:val="22"/>
        </w:rPr>
        <w:t>Providing a professional and customer focused service for students to support their well-being and learning</w:t>
      </w:r>
    </w:p>
    <w:p w:rsidR="002B2D47" w:rsidRDefault="007612BC">
      <w:pPr>
        <w:numPr>
          <w:ilvl w:val="0"/>
          <w:numId w:val="3"/>
        </w:numPr>
        <w:jc w:val="both"/>
        <w:rPr>
          <w:sz w:val="22"/>
          <w:szCs w:val="22"/>
        </w:rPr>
      </w:pPr>
      <w:r>
        <w:rPr>
          <w:sz w:val="22"/>
          <w:szCs w:val="22"/>
        </w:rPr>
        <w:t>Coordinating first aid and medical care for students</w:t>
      </w:r>
    </w:p>
    <w:p w:rsidR="002B2D47" w:rsidRDefault="007612BC">
      <w:pPr>
        <w:numPr>
          <w:ilvl w:val="0"/>
          <w:numId w:val="3"/>
        </w:numPr>
        <w:jc w:val="both"/>
        <w:rPr>
          <w:sz w:val="22"/>
          <w:szCs w:val="22"/>
        </w:rPr>
      </w:pPr>
      <w:r>
        <w:rPr>
          <w:sz w:val="22"/>
          <w:szCs w:val="22"/>
        </w:rPr>
        <w:t>Providing a professional and customer focused service for colleagues</w:t>
      </w:r>
    </w:p>
    <w:p w:rsidR="002B2D47" w:rsidRDefault="002B2D47">
      <w:pPr>
        <w:rPr>
          <w:sz w:val="22"/>
          <w:szCs w:val="22"/>
        </w:rPr>
      </w:pPr>
    </w:p>
    <w:p w:rsidR="002B2D47" w:rsidRDefault="007612BC">
      <w:pPr>
        <w:jc w:val="both"/>
      </w:pPr>
      <w:r>
        <w:rPr>
          <w:b/>
          <w:color w:val="000000"/>
        </w:rPr>
        <w:t>Principal Responsibilitie</w:t>
      </w:r>
      <w:r>
        <w:rPr>
          <w:b/>
          <w:color w:val="000000"/>
        </w:rPr>
        <w:t>s:</w:t>
      </w:r>
    </w:p>
    <w:p w:rsidR="002B2D47" w:rsidRDefault="002B2D47">
      <w:pPr>
        <w:rPr>
          <w:sz w:val="22"/>
          <w:szCs w:val="22"/>
        </w:rPr>
      </w:pPr>
    </w:p>
    <w:p w:rsidR="002B2D47" w:rsidRDefault="007612BC">
      <w:pPr>
        <w:numPr>
          <w:ilvl w:val="0"/>
          <w:numId w:val="1"/>
        </w:numPr>
        <w:rPr>
          <w:color w:val="000000"/>
          <w:sz w:val="22"/>
          <w:szCs w:val="22"/>
        </w:rPr>
      </w:pPr>
      <w:r>
        <w:rPr>
          <w:color w:val="000000"/>
          <w:sz w:val="22"/>
          <w:szCs w:val="22"/>
        </w:rPr>
        <w:t>To coordinate all medical needs for students, including providing first aid, and maintaining first aid supplies.</w:t>
      </w:r>
    </w:p>
    <w:p w:rsidR="002B2D47" w:rsidRDefault="007612BC">
      <w:pPr>
        <w:numPr>
          <w:ilvl w:val="0"/>
          <w:numId w:val="1"/>
        </w:numPr>
        <w:rPr>
          <w:color w:val="000000"/>
          <w:sz w:val="22"/>
          <w:szCs w:val="22"/>
        </w:rPr>
      </w:pPr>
      <w:r>
        <w:rPr>
          <w:color w:val="000000"/>
          <w:sz w:val="22"/>
          <w:szCs w:val="22"/>
        </w:rPr>
        <w:t>To organise and facilitate vaccination programmes for students.</w:t>
      </w:r>
    </w:p>
    <w:p w:rsidR="002B2D47" w:rsidRDefault="007612BC">
      <w:pPr>
        <w:numPr>
          <w:ilvl w:val="0"/>
          <w:numId w:val="1"/>
        </w:numPr>
        <w:rPr>
          <w:color w:val="000000"/>
          <w:sz w:val="22"/>
          <w:szCs w:val="22"/>
        </w:rPr>
      </w:pPr>
      <w:r>
        <w:rPr>
          <w:color w:val="000000"/>
          <w:sz w:val="22"/>
          <w:szCs w:val="22"/>
        </w:rPr>
        <w:t>To organise first aid kits and medication administration information for sc</w:t>
      </w:r>
      <w:r>
        <w:rPr>
          <w:color w:val="000000"/>
          <w:sz w:val="22"/>
          <w:szCs w:val="22"/>
        </w:rPr>
        <w:t>hool trips ensuring trip leaders have all relevant and up to date information.</w:t>
      </w:r>
    </w:p>
    <w:p w:rsidR="002B2D47" w:rsidRDefault="007612BC">
      <w:pPr>
        <w:numPr>
          <w:ilvl w:val="0"/>
          <w:numId w:val="1"/>
        </w:numPr>
        <w:rPr>
          <w:color w:val="000000"/>
          <w:sz w:val="22"/>
          <w:szCs w:val="22"/>
        </w:rPr>
      </w:pPr>
      <w:r>
        <w:rPr>
          <w:color w:val="000000"/>
          <w:sz w:val="22"/>
          <w:szCs w:val="22"/>
        </w:rPr>
        <w:t>To work with the SENDCO and School Nurse to ensure medical health care plans are in place and are monitored and reviewed.  </w:t>
      </w:r>
    </w:p>
    <w:p w:rsidR="002B2D47" w:rsidRDefault="007612BC">
      <w:pPr>
        <w:numPr>
          <w:ilvl w:val="0"/>
          <w:numId w:val="1"/>
        </w:numPr>
        <w:rPr>
          <w:color w:val="000000"/>
          <w:sz w:val="22"/>
          <w:szCs w:val="22"/>
        </w:rPr>
      </w:pPr>
      <w:r>
        <w:rPr>
          <w:color w:val="000000"/>
          <w:sz w:val="22"/>
          <w:szCs w:val="22"/>
        </w:rPr>
        <w:t>To have knowledge of Safeguarding and refer any possi</w:t>
      </w:r>
      <w:r>
        <w:rPr>
          <w:color w:val="000000"/>
          <w:sz w:val="22"/>
          <w:szCs w:val="22"/>
        </w:rPr>
        <w:t>ble incidents.</w:t>
      </w:r>
    </w:p>
    <w:p w:rsidR="002B2D47" w:rsidRDefault="007612BC">
      <w:pPr>
        <w:numPr>
          <w:ilvl w:val="0"/>
          <w:numId w:val="1"/>
        </w:numPr>
        <w:rPr>
          <w:color w:val="000000"/>
          <w:sz w:val="22"/>
          <w:szCs w:val="22"/>
        </w:rPr>
      </w:pPr>
      <w:r>
        <w:rPr>
          <w:color w:val="000000"/>
          <w:sz w:val="22"/>
          <w:szCs w:val="22"/>
        </w:rPr>
        <w:t>To complete Health and Safety incident forms, for students, and complete the on- line reporting.</w:t>
      </w:r>
    </w:p>
    <w:p w:rsidR="002B2D47" w:rsidRDefault="007612BC">
      <w:pPr>
        <w:numPr>
          <w:ilvl w:val="0"/>
          <w:numId w:val="1"/>
        </w:numPr>
        <w:rPr>
          <w:color w:val="000000"/>
          <w:sz w:val="22"/>
          <w:szCs w:val="22"/>
        </w:rPr>
      </w:pPr>
      <w:r>
        <w:rPr>
          <w:color w:val="000000"/>
          <w:sz w:val="22"/>
          <w:szCs w:val="22"/>
        </w:rPr>
        <w:t>To ensure students with prescribed medication take as prescribed</w:t>
      </w:r>
    </w:p>
    <w:p w:rsidR="002B2D47" w:rsidRDefault="007612BC">
      <w:pPr>
        <w:numPr>
          <w:ilvl w:val="0"/>
          <w:numId w:val="1"/>
        </w:numPr>
        <w:rPr>
          <w:color w:val="000000"/>
          <w:sz w:val="22"/>
          <w:szCs w:val="22"/>
        </w:rPr>
      </w:pPr>
      <w:r>
        <w:rPr>
          <w:color w:val="000000"/>
          <w:sz w:val="22"/>
          <w:szCs w:val="22"/>
        </w:rPr>
        <w:t>To maintain logs of medication and ensure consent forms are in place for all me</w:t>
      </w:r>
      <w:r>
        <w:rPr>
          <w:color w:val="000000"/>
          <w:sz w:val="22"/>
          <w:szCs w:val="22"/>
        </w:rPr>
        <w:t>dication that is taken within school.</w:t>
      </w:r>
    </w:p>
    <w:p w:rsidR="002B2D47" w:rsidRDefault="007612BC">
      <w:pPr>
        <w:numPr>
          <w:ilvl w:val="0"/>
          <w:numId w:val="1"/>
        </w:numPr>
        <w:rPr>
          <w:color w:val="000000"/>
          <w:sz w:val="22"/>
          <w:szCs w:val="22"/>
        </w:rPr>
      </w:pPr>
      <w:r>
        <w:rPr>
          <w:color w:val="000000"/>
          <w:sz w:val="22"/>
          <w:szCs w:val="22"/>
        </w:rPr>
        <w:t>To support the implementation and induction programmes for new intake.</w:t>
      </w:r>
    </w:p>
    <w:p w:rsidR="002B2D47" w:rsidRDefault="007612BC">
      <w:pPr>
        <w:numPr>
          <w:ilvl w:val="0"/>
          <w:numId w:val="1"/>
        </w:numPr>
        <w:rPr>
          <w:color w:val="000000"/>
          <w:sz w:val="22"/>
          <w:szCs w:val="22"/>
        </w:rPr>
      </w:pPr>
      <w:r>
        <w:rPr>
          <w:color w:val="000000"/>
          <w:sz w:val="22"/>
          <w:szCs w:val="22"/>
        </w:rPr>
        <w:t>To maintain data records for any changes provided by parents and carers.</w:t>
      </w:r>
    </w:p>
    <w:p w:rsidR="002B2D47" w:rsidRDefault="007612BC">
      <w:pPr>
        <w:numPr>
          <w:ilvl w:val="0"/>
          <w:numId w:val="1"/>
        </w:numPr>
        <w:rPr>
          <w:color w:val="000000"/>
          <w:sz w:val="22"/>
          <w:szCs w:val="22"/>
        </w:rPr>
      </w:pPr>
      <w:r>
        <w:rPr>
          <w:color w:val="000000"/>
          <w:sz w:val="22"/>
          <w:szCs w:val="22"/>
        </w:rPr>
        <w:t>To run reports and support administration to a range of school software pr</w:t>
      </w:r>
      <w:r>
        <w:rPr>
          <w:color w:val="000000"/>
          <w:sz w:val="22"/>
          <w:szCs w:val="22"/>
        </w:rPr>
        <w:t xml:space="preserve">ogrammes </w:t>
      </w:r>
      <w:proofErr w:type="spellStart"/>
      <w:r>
        <w:rPr>
          <w:color w:val="000000"/>
          <w:sz w:val="22"/>
          <w:szCs w:val="22"/>
        </w:rPr>
        <w:t>e.g</w:t>
      </w:r>
      <w:proofErr w:type="spellEnd"/>
      <w:r>
        <w:rPr>
          <w:color w:val="000000"/>
          <w:sz w:val="22"/>
          <w:szCs w:val="22"/>
        </w:rPr>
        <w:t xml:space="preserve"> SIMS, Go4Schools and </w:t>
      </w:r>
      <w:proofErr w:type="spellStart"/>
      <w:r>
        <w:rPr>
          <w:color w:val="000000"/>
          <w:sz w:val="22"/>
          <w:szCs w:val="22"/>
        </w:rPr>
        <w:t>Parentpay</w:t>
      </w:r>
      <w:proofErr w:type="spellEnd"/>
      <w:r>
        <w:rPr>
          <w:color w:val="000000"/>
          <w:sz w:val="22"/>
          <w:szCs w:val="22"/>
        </w:rPr>
        <w:t>.</w:t>
      </w:r>
    </w:p>
    <w:p w:rsidR="002B2D47" w:rsidRDefault="007612BC">
      <w:pPr>
        <w:numPr>
          <w:ilvl w:val="0"/>
          <w:numId w:val="1"/>
        </w:numPr>
        <w:rPr>
          <w:color w:val="000000"/>
          <w:sz w:val="22"/>
          <w:szCs w:val="22"/>
        </w:rPr>
      </w:pPr>
      <w:r>
        <w:rPr>
          <w:color w:val="000000"/>
          <w:sz w:val="22"/>
          <w:szCs w:val="22"/>
        </w:rPr>
        <w:t>To provide admin support to the school as required</w:t>
      </w:r>
    </w:p>
    <w:p w:rsidR="002B2D47" w:rsidRDefault="007612BC">
      <w:pPr>
        <w:numPr>
          <w:ilvl w:val="0"/>
          <w:numId w:val="1"/>
        </w:numPr>
        <w:rPr>
          <w:color w:val="000000"/>
          <w:sz w:val="22"/>
          <w:szCs w:val="22"/>
        </w:rPr>
      </w:pPr>
      <w:bookmarkStart w:id="3" w:name="_heading=h.gjdgxs" w:colFirst="0" w:colLast="0"/>
      <w:bookmarkEnd w:id="3"/>
      <w:r>
        <w:rPr>
          <w:color w:val="000000"/>
          <w:sz w:val="22"/>
          <w:szCs w:val="22"/>
        </w:rPr>
        <w:t>To facilitate the programme for taking school photos</w:t>
      </w:r>
    </w:p>
    <w:p w:rsidR="002B2D47" w:rsidRDefault="007612BC">
      <w:pPr>
        <w:numPr>
          <w:ilvl w:val="0"/>
          <w:numId w:val="1"/>
        </w:numPr>
        <w:jc w:val="both"/>
        <w:rPr>
          <w:sz w:val="20"/>
          <w:szCs w:val="20"/>
        </w:rPr>
      </w:pPr>
      <w:r>
        <w:rPr>
          <w:sz w:val="22"/>
          <w:szCs w:val="22"/>
        </w:rPr>
        <w:t xml:space="preserve">To manage the distribution of student lockers which includes purchasing new keys, keeping a record, monitoring payment on </w:t>
      </w:r>
      <w:proofErr w:type="spellStart"/>
      <w:r>
        <w:rPr>
          <w:sz w:val="22"/>
          <w:szCs w:val="22"/>
        </w:rPr>
        <w:t>ParentPay</w:t>
      </w:r>
      <w:proofErr w:type="spellEnd"/>
      <w:r>
        <w:rPr>
          <w:sz w:val="22"/>
          <w:szCs w:val="22"/>
        </w:rPr>
        <w:t>, recalling Year 11 keys, emptying Year 11 lockers in readiness for the new intake.</w:t>
      </w:r>
    </w:p>
    <w:p w:rsidR="002B2D47" w:rsidRDefault="007612BC">
      <w:pPr>
        <w:numPr>
          <w:ilvl w:val="0"/>
          <w:numId w:val="1"/>
        </w:numPr>
        <w:rPr>
          <w:sz w:val="22"/>
          <w:szCs w:val="22"/>
        </w:rPr>
      </w:pPr>
      <w:r>
        <w:rPr>
          <w:color w:val="000000"/>
          <w:sz w:val="22"/>
          <w:szCs w:val="22"/>
        </w:rPr>
        <w:t>To liaise with Pastoral Heads of Year and</w:t>
      </w:r>
      <w:r>
        <w:rPr>
          <w:color w:val="000000"/>
          <w:sz w:val="22"/>
          <w:szCs w:val="22"/>
        </w:rPr>
        <w:t xml:space="preserve"> Admissio</w:t>
      </w:r>
      <w:r>
        <w:rPr>
          <w:sz w:val="22"/>
          <w:szCs w:val="22"/>
        </w:rPr>
        <w:t xml:space="preserve">ns Officer </w:t>
      </w:r>
      <w:r>
        <w:rPr>
          <w:color w:val="000000"/>
          <w:sz w:val="22"/>
          <w:szCs w:val="22"/>
        </w:rPr>
        <w:t>to ensure clear communication and paperwork is in place to support the entry and exit of any student</w:t>
      </w:r>
    </w:p>
    <w:p w:rsidR="002B2D47" w:rsidRDefault="007612BC">
      <w:pPr>
        <w:ind w:left="1440"/>
        <w:rPr>
          <w:sz w:val="22"/>
          <w:szCs w:val="22"/>
        </w:rPr>
      </w:pPr>
      <w:r>
        <w:br w:type="page"/>
      </w:r>
    </w:p>
    <w:p w:rsidR="002B2D47" w:rsidRDefault="002B2D47">
      <w:pPr>
        <w:ind w:left="1440"/>
        <w:rPr>
          <w:sz w:val="22"/>
          <w:szCs w:val="22"/>
        </w:rPr>
      </w:pPr>
    </w:p>
    <w:p w:rsidR="002B2D47" w:rsidRDefault="002B2D47">
      <w:pPr>
        <w:ind w:left="1440"/>
        <w:rPr>
          <w:sz w:val="22"/>
          <w:szCs w:val="22"/>
        </w:rPr>
      </w:pPr>
    </w:p>
    <w:p w:rsidR="002B2D47" w:rsidRDefault="002B2D47">
      <w:pPr>
        <w:ind w:left="1440"/>
        <w:rPr>
          <w:sz w:val="22"/>
          <w:szCs w:val="22"/>
        </w:rPr>
      </w:pPr>
    </w:p>
    <w:p w:rsidR="002B2D47" w:rsidRDefault="002B2D47">
      <w:pPr>
        <w:ind w:left="720"/>
        <w:rPr>
          <w:sz w:val="22"/>
          <w:szCs w:val="22"/>
        </w:rPr>
      </w:pPr>
    </w:p>
    <w:p w:rsidR="002B2D47" w:rsidRDefault="007612BC">
      <w:pPr>
        <w:numPr>
          <w:ilvl w:val="0"/>
          <w:numId w:val="1"/>
        </w:numPr>
        <w:rPr>
          <w:color w:val="000000"/>
          <w:sz w:val="22"/>
          <w:szCs w:val="22"/>
        </w:rPr>
      </w:pPr>
      <w:r>
        <w:rPr>
          <w:color w:val="000000"/>
          <w:sz w:val="22"/>
          <w:szCs w:val="22"/>
        </w:rPr>
        <w:t>To ensure the pupil premium data on SIMS is updated regularly and that the relevant staff are updated.</w:t>
      </w:r>
    </w:p>
    <w:p w:rsidR="002B2D47" w:rsidRDefault="007612BC">
      <w:pPr>
        <w:numPr>
          <w:ilvl w:val="0"/>
          <w:numId w:val="1"/>
        </w:numPr>
        <w:rPr>
          <w:color w:val="000000"/>
          <w:sz w:val="22"/>
          <w:szCs w:val="22"/>
        </w:rPr>
      </w:pPr>
      <w:r>
        <w:rPr>
          <w:color w:val="000000"/>
          <w:sz w:val="22"/>
          <w:szCs w:val="22"/>
        </w:rPr>
        <w:t>To deputise for team members during absence and cover main reception in any emergency situation</w:t>
      </w:r>
    </w:p>
    <w:p w:rsidR="002B2D47" w:rsidRDefault="007612BC">
      <w:pPr>
        <w:numPr>
          <w:ilvl w:val="0"/>
          <w:numId w:val="1"/>
        </w:numPr>
        <w:rPr>
          <w:color w:val="000000"/>
          <w:sz w:val="22"/>
          <w:szCs w:val="22"/>
        </w:rPr>
      </w:pPr>
      <w:r>
        <w:rPr>
          <w:color w:val="000000"/>
          <w:sz w:val="22"/>
          <w:szCs w:val="22"/>
        </w:rPr>
        <w:t>To attend school trips.</w:t>
      </w:r>
    </w:p>
    <w:p w:rsidR="002B2D47" w:rsidRDefault="007612BC">
      <w:pPr>
        <w:numPr>
          <w:ilvl w:val="0"/>
          <w:numId w:val="1"/>
        </w:numPr>
        <w:rPr>
          <w:sz w:val="22"/>
          <w:szCs w:val="22"/>
        </w:rPr>
      </w:pPr>
      <w:r>
        <w:rPr>
          <w:color w:val="000000"/>
          <w:sz w:val="22"/>
          <w:szCs w:val="22"/>
        </w:rPr>
        <w:t>Update the child protection and medical lists as directed by the AH</w:t>
      </w:r>
      <w:r>
        <w:rPr>
          <w:sz w:val="22"/>
          <w:szCs w:val="22"/>
        </w:rPr>
        <w:t>T or SENDCO.</w:t>
      </w:r>
    </w:p>
    <w:p w:rsidR="002B2D47" w:rsidRDefault="007612BC">
      <w:pPr>
        <w:numPr>
          <w:ilvl w:val="0"/>
          <w:numId w:val="1"/>
        </w:numPr>
        <w:rPr>
          <w:color w:val="000000"/>
          <w:sz w:val="22"/>
          <w:szCs w:val="22"/>
        </w:rPr>
      </w:pPr>
      <w:r>
        <w:rPr>
          <w:color w:val="000000"/>
          <w:sz w:val="22"/>
          <w:szCs w:val="22"/>
        </w:rPr>
        <w:t>To take minutes of meetings where required</w:t>
      </w:r>
    </w:p>
    <w:p w:rsidR="002B2D47" w:rsidRDefault="007612BC">
      <w:pPr>
        <w:numPr>
          <w:ilvl w:val="0"/>
          <w:numId w:val="1"/>
        </w:numPr>
        <w:rPr>
          <w:color w:val="000000"/>
          <w:sz w:val="22"/>
          <w:szCs w:val="22"/>
        </w:rPr>
      </w:pPr>
      <w:r>
        <w:rPr>
          <w:color w:val="000000"/>
          <w:sz w:val="22"/>
          <w:szCs w:val="22"/>
        </w:rPr>
        <w:t>To complete a</w:t>
      </w:r>
      <w:r>
        <w:rPr>
          <w:color w:val="000000"/>
          <w:sz w:val="22"/>
          <w:szCs w:val="22"/>
        </w:rPr>
        <w:t>ny other duties as prescribed by the Leadership Team.</w:t>
      </w:r>
    </w:p>
    <w:p w:rsidR="002B2D47" w:rsidRDefault="002B2D47">
      <w:pPr>
        <w:rPr>
          <w:sz w:val="22"/>
          <w:szCs w:val="22"/>
        </w:rPr>
      </w:pPr>
    </w:p>
    <w:p w:rsidR="002B2D47" w:rsidRDefault="007612BC">
      <w:pPr>
        <w:jc w:val="both"/>
      </w:pPr>
      <w:r>
        <w:rPr>
          <w:b/>
        </w:rPr>
        <w:t>Other Professional Responsibilities:</w:t>
      </w:r>
    </w:p>
    <w:p w:rsidR="002B2D47" w:rsidRDefault="002B2D47">
      <w:pPr>
        <w:jc w:val="both"/>
        <w:rPr>
          <w:sz w:val="22"/>
          <w:szCs w:val="22"/>
        </w:rPr>
      </w:pPr>
    </w:p>
    <w:p w:rsidR="002B2D47" w:rsidRDefault="007612BC">
      <w:pPr>
        <w:numPr>
          <w:ilvl w:val="0"/>
          <w:numId w:val="2"/>
        </w:numPr>
        <w:ind w:left="360"/>
        <w:jc w:val="both"/>
        <w:rPr>
          <w:sz w:val="22"/>
          <w:szCs w:val="22"/>
        </w:rPr>
      </w:pPr>
      <w:r>
        <w:rPr>
          <w:sz w:val="22"/>
          <w:szCs w:val="22"/>
        </w:rPr>
        <w:t>To take appropriate action to identify and minimise any risks to health, safety and security in the immediate working environment.</w:t>
      </w:r>
    </w:p>
    <w:p w:rsidR="002B2D47" w:rsidRDefault="002B2D47">
      <w:pPr>
        <w:jc w:val="both"/>
        <w:rPr>
          <w:sz w:val="22"/>
          <w:szCs w:val="22"/>
        </w:rPr>
      </w:pPr>
    </w:p>
    <w:p w:rsidR="002B2D47" w:rsidRDefault="007612BC">
      <w:pPr>
        <w:numPr>
          <w:ilvl w:val="0"/>
          <w:numId w:val="2"/>
        </w:numPr>
        <w:ind w:left="360"/>
        <w:jc w:val="both"/>
        <w:rPr>
          <w:sz w:val="22"/>
          <w:szCs w:val="22"/>
        </w:rPr>
      </w:pPr>
      <w:r>
        <w:rPr>
          <w:sz w:val="22"/>
          <w:szCs w:val="22"/>
        </w:rPr>
        <w:t xml:space="preserve">To work in accordance with the </w:t>
      </w:r>
      <w:r>
        <w:rPr>
          <w:sz w:val="22"/>
          <w:szCs w:val="22"/>
        </w:rPr>
        <w:t>values of the school particularly with regard to promoting positive attitudes towards tolerance and respect for other people.</w:t>
      </w:r>
    </w:p>
    <w:p w:rsidR="002B2D47" w:rsidRDefault="002B2D47">
      <w:pPr>
        <w:jc w:val="both"/>
        <w:rPr>
          <w:sz w:val="22"/>
          <w:szCs w:val="22"/>
        </w:rPr>
      </w:pPr>
    </w:p>
    <w:p w:rsidR="002B2D47" w:rsidRDefault="007612BC">
      <w:pPr>
        <w:numPr>
          <w:ilvl w:val="0"/>
          <w:numId w:val="2"/>
        </w:numPr>
        <w:ind w:left="360"/>
        <w:jc w:val="both"/>
        <w:rPr>
          <w:sz w:val="22"/>
          <w:szCs w:val="22"/>
        </w:rPr>
      </w:pPr>
      <w:r>
        <w:rPr>
          <w:sz w:val="22"/>
          <w:szCs w:val="22"/>
        </w:rPr>
        <w:t>To work in accordance with school policies and procedures as identified in the staff handbook and school policy folder.</w:t>
      </w:r>
    </w:p>
    <w:p w:rsidR="002B2D47" w:rsidRDefault="002B2D47">
      <w:pPr>
        <w:pBdr>
          <w:top w:val="nil"/>
          <w:left w:val="nil"/>
          <w:bottom w:val="nil"/>
          <w:right w:val="nil"/>
          <w:between w:val="nil"/>
        </w:pBdr>
        <w:ind w:left="720"/>
        <w:rPr>
          <w:color w:val="000000"/>
          <w:sz w:val="22"/>
          <w:szCs w:val="22"/>
        </w:rPr>
      </w:pPr>
    </w:p>
    <w:p w:rsidR="002B2D47" w:rsidRDefault="002B2D47">
      <w:pPr>
        <w:pBdr>
          <w:top w:val="nil"/>
          <w:left w:val="nil"/>
          <w:bottom w:val="nil"/>
          <w:right w:val="nil"/>
          <w:between w:val="nil"/>
        </w:pBdr>
        <w:ind w:left="720" w:hanging="720"/>
        <w:rPr>
          <w:color w:val="000000"/>
          <w:sz w:val="22"/>
          <w:szCs w:val="22"/>
        </w:rPr>
      </w:pPr>
    </w:p>
    <w:p w:rsidR="002B2D47" w:rsidRDefault="007612BC">
      <w:pPr>
        <w:pBdr>
          <w:top w:val="nil"/>
          <w:left w:val="nil"/>
          <w:bottom w:val="nil"/>
          <w:right w:val="nil"/>
          <w:between w:val="nil"/>
        </w:pBdr>
        <w:ind w:left="720" w:hanging="720"/>
        <w:rPr>
          <w:color w:val="000000"/>
        </w:rPr>
      </w:pPr>
      <w:r>
        <w:rPr>
          <w:b/>
          <w:color w:val="000000"/>
        </w:rPr>
        <w:t>Notes:</w:t>
      </w:r>
    </w:p>
    <w:p w:rsidR="002B2D47" w:rsidRDefault="002B2D47">
      <w:pPr>
        <w:pBdr>
          <w:top w:val="nil"/>
          <w:left w:val="nil"/>
          <w:bottom w:val="nil"/>
          <w:right w:val="nil"/>
          <w:between w:val="nil"/>
        </w:pBdr>
        <w:ind w:left="720" w:hanging="720"/>
        <w:rPr>
          <w:color w:val="000000"/>
          <w:sz w:val="22"/>
          <w:szCs w:val="22"/>
        </w:rPr>
      </w:pPr>
    </w:p>
    <w:p w:rsidR="002B2D47" w:rsidRDefault="007612BC">
      <w:pPr>
        <w:pBdr>
          <w:top w:val="nil"/>
          <w:left w:val="nil"/>
          <w:bottom w:val="nil"/>
          <w:right w:val="nil"/>
          <w:between w:val="nil"/>
        </w:pBdr>
        <w:ind w:left="720" w:hanging="720"/>
        <w:rPr>
          <w:color w:val="000000"/>
          <w:sz w:val="22"/>
          <w:szCs w:val="22"/>
        </w:rPr>
      </w:pPr>
      <w:r>
        <w:rPr>
          <w:color w:val="000000"/>
          <w:sz w:val="22"/>
          <w:szCs w:val="22"/>
        </w:rPr>
        <w:t>1.</w:t>
      </w:r>
      <w:r>
        <w:rPr>
          <w:color w:val="000000"/>
          <w:sz w:val="22"/>
          <w:szCs w:val="22"/>
        </w:rPr>
        <w:tab/>
        <w:t xml:space="preserve">The school expects its employees to work flexibly within the framework for the duties and responsibilities specified above.  This means that the </w:t>
      </w:r>
      <w:proofErr w:type="spellStart"/>
      <w:r>
        <w:rPr>
          <w:color w:val="000000"/>
          <w:sz w:val="22"/>
          <w:szCs w:val="22"/>
        </w:rPr>
        <w:t>postholder</w:t>
      </w:r>
      <w:proofErr w:type="spellEnd"/>
      <w:r>
        <w:rPr>
          <w:color w:val="000000"/>
          <w:sz w:val="22"/>
          <w:szCs w:val="22"/>
        </w:rPr>
        <w:t xml:space="preserve"> may be expected to carry out work that is not specified in the job profile but which is within t</w:t>
      </w:r>
      <w:r>
        <w:rPr>
          <w:color w:val="000000"/>
          <w:sz w:val="22"/>
          <w:szCs w:val="22"/>
        </w:rPr>
        <w:t>he remit of the duties and responsibilities.</w:t>
      </w:r>
    </w:p>
    <w:p w:rsidR="002B2D47" w:rsidRDefault="002B2D47">
      <w:pPr>
        <w:pBdr>
          <w:top w:val="nil"/>
          <w:left w:val="nil"/>
          <w:bottom w:val="nil"/>
          <w:right w:val="nil"/>
          <w:between w:val="nil"/>
        </w:pBdr>
        <w:ind w:left="720" w:hanging="720"/>
        <w:rPr>
          <w:color w:val="000000"/>
          <w:sz w:val="22"/>
          <w:szCs w:val="22"/>
        </w:rPr>
      </w:pPr>
    </w:p>
    <w:p w:rsidR="002B2D47" w:rsidRDefault="007612BC">
      <w:pPr>
        <w:pBdr>
          <w:top w:val="nil"/>
          <w:left w:val="nil"/>
          <w:bottom w:val="nil"/>
          <w:right w:val="nil"/>
          <w:between w:val="nil"/>
        </w:pBdr>
        <w:ind w:left="720" w:hanging="720"/>
        <w:rPr>
          <w:color w:val="000000"/>
          <w:sz w:val="22"/>
          <w:szCs w:val="22"/>
        </w:rPr>
      </w:pPr>
      <w:r>
        <w:rPr>
          <w:color w:val="000000"/>
          <w:sz w:val="22"/>
          <w:szCs w:val="22"/>
        </w:rPr>
        <w:t>2.</w:t>
      </w:r>
      <w:r>
        <w:rPr>
          <w:color w:val="000000"/>
          <w:sz w:val="22"/>
          <w:szCs w:val="22"/>
        </w:rPr>
        <w:tab/>
        <w:t xml:space="preserve">Staff in schools work subject to </w:t>
      </w:r>
      <w:r>
        <w:rPr>
          <w:sz w:val="22"/>
          <w:szCs w:val="22"/>
        </w:rPr>
        <w:t>statute</w:t>
      </w:r>
      <w:r>
        <w:rPr>
          <w:color w:val="000000"/>
          <w:sz w:val="22"/>
          <w:szCs w:val="22"/>
        </w:rPr>
        <w:t xml:space="preserve"> and many policies and procedures.  The </w:t>
      </w:r>
      <w:proofErr w:type="spellStart"/>
      <w:r>
        <w:rPr>
          <w:color w:val="000000"/>
          <w:sz w:val="22"/>
          <w:szCs w:val="22"/>
        </w:rPr>
        <w:t>postholder</w:t>
      </w:r>
      <w:proofErr w:type="spellEnd"/>
      <w:r>
        <w:rPr>
          <w:color w:val="000000"/>
          <w:sz w:val="22"/>
          <w:szCs w:val="22"/>
        </w:rPr>
        <w:t xml:space="preserve"> will be expected to become familiar with these and work in accordance </w:t>
      </w:r>
    </w:p>
    <w:p w:rsidR="002B2D47" w:rsidRDefault="007612BC">
      <w:pPr>
        <w:pBdr>
          <w:top w:val="nil"/>
          <w:left w:val="nil"/>
          <w:bottom w:val="nil"/>
          <w:right w:val="nil"/>
          <w:between w:val="nil"/>
        </w:pBdr>
        <w:ind w:left="720" w:hanging="720"/>
        <w:rPr>
          <w:color w:val="000000"/>
          <w:sz w:val="22"/>
          <w:szCs w:val="22"/>
        </w:rPr>
      </w:pPr>
      <w:r>
        <w:rPr>
          <w:color w:val="000000"/>
          <w:sz w:val="22"/>
          <w:szCs w:val="22"/>
        </w:rPr>
        <w:tab/>
      </w:r>
      <w:proofErr w:type="gramStart"/>
      <w:r>
        <w:rPr>
          <w:color w:val="000000"/>
          <w:sz w:val="22"/>
          <w:szCs w:val="22"/>
        </w:rPr>
        <w:t>with</w:t>
      </w:r>
      <w:proofErr w:type="gramEnd"/>
      <w:r>
        <w:rPr>
          <w:color w:val="000000"/>
          <w:sz w:val="22"/>
          <w:szCs w:val="22"/>
        </w:rPr>
        <w:t xml:space="preserve"> them.</w:t>
      </w:r>
    </w:p>
    <w:p w:rsidR="002B2D47" w:rsidRDefault="002B2D47">
      <w:pPr>
        <w:pBdr>
          <w:top w:val="nil"/>
          <w:left w:val="nil"/>
          <w:bottom w:val="nil"/>
          <w:right w:val="nil"/>
          <w:between w:val="nil"/>
        </w:pBdr>
        <w:ind w:left="720" w:hanging="720"/>
        <w:rPr>
          <w:color w:val="000000"/>
          <w:sz w:val="22"/>
          <w:szCs w:val="22"/>
        </w:rPr>
      </w:pPr>
    </w:p>
    <w:p w:rsidR="002B2D47" w:rsidRDefault="007612BC">
      <w:pPr>
        <w:ind w:left="720" w:hanging="720"/>
        <w:rPr>
          <w:sz w:val="22"/>
          <w:szCs w:val="22"/>
        </w:rPr>
      </w:pPr>
      <w:r>
        <w:rPr>
          <w:color w:val="000000"/>
          <w:sz w:val="22"/>
          <w:szCs w:val="22"/>
        </w:rPr>
        <w:t>3.</w:t>
      </w:r>
      <w:r>
        <w:rPr>
          <w:color w:val="000000"/>
          <w:sz w:val="22"/>
          <w:szCs w:val="22"/>
        </w:rPr>
        <w:tab/>
        <w:t>It is necessary within a scho</w:t>
      </w:r>
      <w:r>
        <w:rPr>
          <w:color w:val="000000"/>
          <w:sz w:val="22"/>
          <w:szCs w:val="22"/>
        </w:rPr>
        <w:t>ol environment to be flexible to meet the needs of students and the wider school community.</w:t>
      </w:r>
    </w:p>
    <w:p w:rsidR="002B2D47" w:rsidRDefault="002B2D47">
      <w:pPr>
        <w:pBdr>
          <w:top w:val="nil"/>
          <w:left w:val="nil"/>
          <w:bottom w:val="nil"/>
          <w:right w:val="nil"/>
          <w:between w:val="nil"/>
        </w:pBdr>
        <w:ind w:left="720" w:hanging="720"/>
        <w:rPr>
          <w:color w:val="000000"/>
          <w:sz w:val="22"/>
          <w:szCs w:val="22"/>
        </w:rPr>
      </w:pPr>
    </w:p>
    <w:p w:rsidR="002B2D47" w:rsidRDefault="002B2D47">
      <w:pPr>
        <w:pBdr>
          <w:top w:val="nil"/>
          <w:left w:val="nil"/>
          <w:bottom w:val="nil"/>
          <w:right w:val="nil"/>
          <w:between w:val="nil"/>
        </w:pBdr>
        <w:ind w:left="720" w:hanging="720"/>
        <w:rPr>
          <w:color w:val="000000"/>
          <w:sz w:val="22"/>
          <w:szCs w:val="22"/>
        </w:rPr>
      </w:pPr>
    </w:p>
    <w:p w:rsidR="002B2D47" w:rsidRDefault="002B2D47">
      <w:pPr>
        <w:pBdr>
          <w:top w:val="nil"/>
          <w:left w:val="nil"/>
          <w:bottom w:val="nil"/>
          <w:right w:val="nil"/>
          <w:between w:val="nil"/>
        </w:pBdr>
        <w:ind w:left="720" w:hanging="720"/>
        <w:rPr>
          <w:color w:val="000000"/>
          <w:sz w:val="22"/>
          <w:szCs w:val="22"/>
        </w:rPr>
      </w:pPr>
    </w:p>
    <w:p w:rsidR="002B2D47" w:rsidRDefault="002B2D47">
      <w:pPr>
        <w:pBdr>
          <w:top w:val="nil"/>
          <w:left w:val="nil"/>
          <w:bottom w:val="nil"/>
          <w:right w:val="nil"/>
          <w:between w:val="nil"/>
        </w:pBdr>
        <w:ind w:left="720" w:hanging="720"/>
        <w:rPr>
          <w:color w:val="000000"/>
          <w:sz w:val="22"/>
          <w:szCs w:val="22"/>
        </w:rPr>
      </w:pPr>
    </w:p>
    <w:p w:rsidR="002B2D47" w:rsidRDefault="007612BC">
      <w:pPr>
        <w:pBdr>
          <w:top w:val="nil"/>
          <w:left w:val="nil"/>
          <w:bottom w:val="nil"/>
          <w:right w:val="nil"/>
          <w:between w:val="nil"/>
        </w:pBdr>
        <w:ind w:left="720" w:hanging="720"/>
        <w:rPr>
          <w:color w:val="999999"/>
          <w:sz w:val="22"/>
          <w:szCs w:val="22"/>
        </w:rPr>
      </w:pPr>
      <w:r>
        <w:rPr>
          <w:b/>
          <w:color w:val="000000"/>
          <w:sz w:val="22"/>
          <w:szCs w:val="22"/>
        </w:rPr>
        <w:t xml:space="preserve">Signed: </w:t>
      </w:r>
      <w:r>
        <w:rPr>
          <w:b/>
          <w:color w:val="999999"/>
          <w:sz w:val="22"/>
          <w:szCs w:val="22"/>
        </w:rPr>
        <w:t>..........................................................................</w:t>
      </w:r>
      <w:r>
        <w:rPr>
          <w:b/>
          <w:color w:val="000000"/>
          <w:sz w:val="22"/>
          <w:szCs w:val="22"/>
        </w:rPr>
        <w:tab/>
        <w:t xml:space="preserve">Date: </w:t>
      </w:r>
      <w:r>
        <w:rPr>
          <w:b/>
          <w:color w:val="999999"/>
          <w:sz w:val="22"/>
          <w:szCs w:val="22"/>
        </w:rPr>
        <w:t>...................................</w:t>
      </w:r>
    </w:p>
    <w:p w:rsidR="002B2D47" w:rsidRDefault="002B2D47">
      <w:pPr>
        <w:pBdr>
          <w:top w:val="nil"/>
          <w:left w:val="nil"/>
          <w:bottom w:val="nil"/>
          <w:right w:val="nil"/>
          <w:between w:val="nil"/>
        </w:pBdr>
        <w:ind w:left="720" w:hanging="720"/>
        <w:rPr>
          <w:color w:val="000000"/>
          <w:sz w:val="22"/>
          <w:szCs w:val="22"/>
        </w:rPr>
      </w:pPr>
    </w:p>
    <w:p w:rsidR="002B2D47" w:rsidRDefault="007612BC">
      <w:pPr>
        <w:pBdr>
          <w:top w:val="nil"/>
          <w:left w:val="nil"/>
          <w:bottom w:val="nil"/>
          <w:right w:val="nil"/>
          <w:between w:val="nil"/>
        </w:pBdr>
        <w:ind w:left="720" w:hanging="720"/>
        <w:rPr>
          <w:color w:val="B7B7B7"/>
          <w:sz w:val="22"/>
          <w:szCs w:val="22"/>
        </w:rPr>
      </w:pPr>
      <w:r>
        <w:rPr>
          <w:b/>
          <w:color w:val="000000"/>
          <w:sz w:val="22"/>
          <w:szCs w:val="22"/>
        </w:rPr>
        <w:t xml:space="preserve">Signed: </w:t>
      </w:r>
      <w:r>
        <w:rPr>
          <w:b/>
          <w:color w:val="999999"/>
          <w:sz w:val="22"/>
          <w:szCs w:val="22"/>
        </w:rPr>
        <w:t>…………………………………………………….</w:t>
      </w:r>
      <w:r>
        <w:rPr>
          <w:b/>
          <w:color w:val="000000"/>
          <w:sz w:val="22"/>
          <w:szCs w:val="22"/>
        </w:rPr>
        <w:tab/>
      </w:r>
      <w:r>
        <w:rPr>
          <w:b/>
          <w:color w:val="000000"/>
          <w:sz w:val="22"/>
          <w:szCs w:val="22"/>
        </w:rPr>
        <w:t xml:space="preserve">Date: </w:t>
      </w:r>
      <w:r>
        <w:rPr>
          <w:b/>
          <w:color w:val="B7B7B7"/>
          <w:sz w:val="22"/>
          <w:szCs w:val="22"/>
        </w:rPr>
        <w:t>………………………..</w:t>
      </w:r>
    </w:p>
    <w:p w:rsidR="002B2D47" w:rsidRDefault="002B2D47">
      <w:pPr>
        <w:pBdr>
          <w:top w:val="nil"/>
          <w:left w:val="nil"/>
          <w:bottom w:val="nil"/>
          <w:right w:val="nil"/>
          <w:between w:val="nil"/>
        </w:pBdr>
        <w:ind w:left="720" w:hanging="720"/>
        <w:rPr>
          <w:color w:val="000000"/>
          <w:sz w:val="22"/>
          <w:szCs w:val="22"/>
        </w:rPr>
      </w:pPr>
    </w:p>
    <w:p w:rsidR="002B2D47" w:rsidRDefault="002B2D47">
      <w:pPr>
        <w:spacing w:after="240"/>
        <w:rPr>
          <w:sz w:val="22"/>
          <w:szCs w:val="22"/>
        </w:rPr>
      </w:pPr>
    </w:p>
    <w:p w:rsidR="002B2D47" w:rsidRDefault="002B2D47">
      <w:pPr>
        <w:spacing w:after="240"/>
        <w:rPr>
          <w:sz w:val="22"/>
          <w:szCs w:val="22"/>
        </w:rPr>
      </w:pPr>
    </w:p>
    <w:p w:rsidR="002B2D47" w:rsidRDefault="002B2D47">
      <w:pPr>
        <w:spacing w:after="240"/>
        <w:rPr>
          <w:sz w:val="22"/>
          <w:szCs w:val="22"/>
        </w:rPr>
      </w:pPr>
    </w:p>
    <w:p w:rsidR="002B2D47" w:rsidRDefault="002B2D47">
      <w:pPr>
        <w:spacing w:after="240"/>
        <w:rPr>
          <w:sz w:val="22"/>
          <w:szCs w:val="22"/>
        </w:rPr>
      </w:pPr>
    </w:p>
    <w:p w:rsidR="002B2D47" w:rsidRDefault="002B2D47">
      <w:pPr>
        <w:spacing w:after="240"/>
        <w:rPr>
          <w:sz w:val="22"/>
          <w:szCs w:val="22"/>
        </w:rPr>
      </w:pPr>
    </w:p>
    <w:p w:rsidR="002B2D47" w:rsidRDefault="002B2D47">
      <w:pPr>
        <w:spacing w:after="240"/>
        <w:rPr>
          <w:sz w:val="22"/>
          <w:szCs w:val="22"/>
        </w:rPr>
      </w:pPr>
    </w:p>
    <w:p w:rsidR="002B2D47" w:rsidRDefault="002B2D47">
      <w:pPr>
        <w:spacing w:after="240"/>
        <w:rPr>
          <w:sz w:val="22"/>
          <w:szCs w:val="22"/>
        </w:rPr>
      </w:pPr>
    </w:p>
    <w:p w:rsidR="002B2D47" w:rsidRDefault="002B2D47">
      <w:pPr>
        <w:rPr>
          <w:sz w:val="2"/>
          <w:szCs w:val="2"/>
        </w:rPr>
      </w:pPr>
    </w:p>
    <w:tbl>
      <w:tblPr>
        <w:tblStyle w:val="a4"/>
        <w:tblW w:w="11370" w:type="dxa"/>
        <w:tblInd w:w="-1500" w:type="dxa"/>
        <w:tblLayout w:type="fixed"/>
        <w:tblLook w:val="0400" w:firstRow="0" w:lastRow="0" w:firstColumn="0" w:lastColumn="0" w:noHBand="0" w:noVBand="1"/>
      </w:tblPr>
      <w:tblGrid>
        <w:gridCol w:w="11370"/>
      </w:tblGrid>
      <w:tr w:rsidR="002B2D47">
        <w:tc>
          <w:tcPr>
            <w:tcW w:w="11370" w:type="dxa"/>
            <w:tcBorders>
              <w:top w:val="single" w:sz="4" w:space="0" w:color="000000"/>
              <w:left w:val="single" w:sz="4" w:space="0" w:color="000000"/>
              <w:bottom w:val="single" w:sz="4" w:space="0" w:color="000000"/>
              <w:right w:val="single" w:sz="4" w:space="0" w:color="000000"/>
            </w:tcBorders>
            <w:shd w:val="clear" w:color="auto" w:fill="B7B7B7"/>
            <w:tcMar>
              <w:top w:w="0" w:type="dxa"/>
              <w:left w:w="108" w:type="dxa"/>
              <w:bottom w:w="0" w:type="dxa"/>
              <w:right w:w="108" w:type="dxa"/>
            </w:tcMar>
          </w:tcPr>
          <w:p w:rsidR="002B2D47" w:rsidRDefault="007612BC">
            <w:pPr>
              <w:ind w:left="425"/>
              <w:jc w:val="center"/>
              <w:rPr>
                <w:color w:val="434343"/>
                <w:sz w:val="22"/>
                <w:szCs w:val="22"/>
              </w:rPr>
            </w:pPr>
            <w:r>
              <w:rPr>
                <w:b/>
                <w:color w:val="434343"/>
                <w:sz w:val="28"/>
                <w:szCs w:val="28"/>
              </w:rPr>
              <w:t>MODEL PERSON SPECIFICATION</w:t>
            </w:r>
          </w:p>
        </w:tc>
      </w:tr>
      <w:tr w:rsidR="002B2D47">
        <w:tc>
          <w:tcPr>
            <w:tcW w:w="113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2D47" w:rsidRDefault="007612BC">
            <w:pPr>
              <w:ind w:left="425"/>
              <w:jc w:val="center"/>
              <w:rPr>
                <w:sz w:val="26"/>
                <w:szCs w:val="26"/>
              </w:rPr>
            </w:pPr>
            <w:r>
              <w:rPr>
                <w:b/>
                <w:sz w:val="26"/>
                <w:szCs w:val="26"/>
              </w:rPr>
              <w:t>Student Services Coordinator</w:t>
            </w:r>
          </w:p>
        </w:tc>
      </w:tr>
    </w:tbl>
    <w:p w:rsidR="002B2D47" w:rsidRDefault="002B2D47">
      <w:pPr>
        <w:rPr>
          <w:sz w:val="2"/>
          <w:szCs w:val="2"/>
        </w:rPr>
      </w:pPr>
    </w:p>
    <w:tbl>
      <w:tblPr>
        <w:tblStyle w:val="a5"/>
        <w:tblW w:w="11340" w:type="dxa"/>
        <w:tblInd w:w="-1470" w:type="dxa"/>
        <w:tblLayout w:type="fixed"/>
        <w:tblLook w:val="0400" w:firstRow="0" w:lastRow="0" w:firstColumn="0" w:lastColumn="0" w:noHBand="0" w:noVBand="1"/>
      </w:tblPr>
      <w:tblGrid>
        <w:gridCol w:w="6915"/>
        <w:gridCol w:w="1185"/>
        <w:gridCol w:w="1275"/>
        <w:gridCol w:w="1965"/>
      </w:tblGrid>
      <w:tr w:rsidR="002B2D47">
        <w:tc>
          <w:tcPr>
            <w:tcW w:w="6915" w:type="dxa"/>
            <w:tcBorders>
              <w:top w:val="single" w:sz="6" w:space="0" w:color="000000"/>
              <w:left w:val="single" w:sz="6" w:space="0" w:color="000000"/>
              <w:bottom w:val="single" w:sz="6" w:space="0" w:color="000000"/>
              <w:right w:val="single" w:sz="6" w:space="0" w:color="000000"/>
            </w:tcBorders>
            <w:shd w:val="clear" w:color="auto" w:fill="EFEFEF"/>
            <w:tcMar>
              <w:top w:w="0" w:type="dxa"/>
              <w:left w:w="108" w:type="dxa"/>
              <w:bottom w:w="0" w:type="dxa"/>
              <w:right w:w="108" w:type="dxa"/>
            </w:tcMar>
          </w:tcPr>
          <w:p w:rsidR="002B2D47" w:rsidRDefault="007612BC">
            <w:pPr>
              <w:rPr>
                <w:sz w:val="22"/>
                <w:szCs w:val="22"/>
              </w:rPr>
            </w:pPr>
            <w:r>
              <w:rPr>
                <w:b/>
                <w:sz w:val="22"/>
                <w:szCs w:val="22"/>
              </w:rPr>
              <w:lastRenderedPageBreak/>
              <w:t>Requirements</w:t>
            </w:r>
          </w:p>
        </w:tc>
        <w:tc>
          <w:tcPr>
            <w:tcW w:w="1185" w:type="dxa"/>
            <w:tcBorders>
              <w:top w:val="single" w:sz="6" w:space="0" w:color="000000"/>
              <w:left w:val="single" w:sz="6" w:space="0" w:color="000000"/>
              <w:bottom w:val="single" w:sz="6" w:space="0" w:color="000000"/>
              <w:right w:val="single" w:sz="6" w:space="0" w:color="000000"/>
            </w:tcBorders>
            <w:shd w:val="clear" w:color="auto" w:fill="EFEFEF"/>
            <w:tcMar>
              <w:top w:w="0" w:type="dxa"/>
              <w:left w:w="108" w:type="dxa"/>
              <w:bottom w:w="0" w:type="dxa"/>
              <w:right w:w="108" w:type="dxa"/>
            </w:tcMar>
          </w:tcPr>
          <w:p w:rsidR="002B2D47" w:rsidRDefault="007612BC">
            <w:pPr>
              <w:jc w:val="center"/>
              <w:rPr>
                <w:sz w:val="22"/>
                <w:szCs w:val="22"/>
              </w:rPr>
            </w:pPr>
            <w:r>
              <w:rPr>
                <w:b/>
                <w:sz w:val="22"/>
                <w:szCs w:val="22"/>
              </w:rPr>
              <w:t>Essential</w:t>
            </w:r>
          </w:p>
        </w:tc>
        <w:tc>
          <w:tcPr>
            <w:tcW w:w="1275" w:type="dxa"/>
            <w:tcBorders>
              <w:top w:val="single" w:sz="6" w:space="0" w:color="000000"/>
              <w:left w:val="single" w:sz="6" w:space="0" w:color="000000"/>
              <w:bottom w:val="single" w:sz="6" w:space="0" w:color="000000"/>
              <w:right w:val="single" w:sz="6" w:space="0" w:color="000000"/>
            </w:tcBorders>
            <w:shd w:val="clear" w:color="auto" w:fill="EFEFEF"/>
            <w:tcMar>
              <w:top w:w="0" w:type="dxa"/>
              <w:left w:w="108" w:type="dxa"/>
              <w:bottom w:w="0" w:type="dxa"/>
              <w:right w:w="108" w:type="dxa"/>
            </w:tcMar>
          </w:tcPr>
          <w:p w:rsidR="002B2D47" w:rsidRDefault="007612BC">
            <w:pPr>
              <w:jc w:val="center"/>
              <w:rPr>
                <w:sz w:val="22"/>
                <w:szCs w:val="22"/>
              </w:rPr>
            </w:pPr>
            <w:r>
              <w:rPr>
                <w:b/>
                <w:sz w:val="22"/>
                <w:szCs w:val="22"/>
              </w:rPr>
              <w:t>Desirable</w:t>
            </w:r>
          </w:p>
        </w:tc>
        <w:tc>
          <w:tcPr>
            <w:tcW w:w="1965" w:type="dxa"/>
            <w:tcBorders>
              <w:top w:val="single" w:sz="6" w:space="0" w:color="000000"/>
              <w:left w:val="single" w:sz="6" w:space="0" w:color="000000"/>
              <w:bottom w:val="single" w:sz="6" w:space="0" w:color="000000"/>
              <w:right w:val="single" w:sz="6" w:space="0" w:color="000000"/>
            </w:tcBorders>
            <w:shd w:val="clear" w:color="auto" w:fill="EFEFEF"/>
            <w:tcMar>
              <w:top w:w="0" w:type="dxa"/>
              <w:left w:w="108" w:type="dxa"/>
              <w:bottom w:w="0" w:type="dxa"/>
              <w:right w:w="108" w:type="dxa"/>
            </w:tcMar>
          </w:tcPr>
          <w:p w:rsidR="002B2D47" w:rsidRDefault="007612BC">
            <w:pPr>
              <w:rPr>
                <w:sz w:val="22"/>
                <w:szCs w:val="22"/>
              </w:rPr>
            </w:pPr>
            <w:r>
              <w:rPr>
                <w:b/>
                <w:sz w:val="22"/>
                <w:szCs w:val="22"/>
              </w:rPr>
              <w:t>Method of assessment</w:t>
            </w:r>
          </w:p>
          <w:p w:rsidR="002B2D47" w:rsidRDefault="007612BC">
            <w:pPr>
              <w:rPr>
                <w:sz w:val="22"/>
                <w:szCs w:val="22"/>
              </w:rPr>
            </w:pPr>
            <w:r>
              <w:rPr>
                <w:b/>
                <w:sz w:val="22"/>
                <w:szCs w:val="22"/>
              </w:rPr>
              <w:t>Application: (A)</w:t>
            </w:r>
          </w:p>
          <w:p w:rsidR="002B2D47" w:rsidRDefault="007612BC">
            <w:pPr>
              <w:rPr>
                <w:sz w:val="22"/>
                <w:szCs w:val="22"/>
              </w:rPr>
            </w:pPr>
            <w:r>
              <w:rPr>
                <w:b/>
                <w:sz w:val="22"/>
                <w:szCs w:val="22"/>
              </w:rPr>
              <w:t>Interview: (I)</w:t>
            </w:r>
          </w:p>
          <w:p w:rsidR="002B2D47" w:rsidRDefault="007612BC">
            <w:pPr>
              <w:rPr>
                <w:sz w:val="22"/>
                <w:szCs w:val="22"/>
              </w:rPr>
            </w:pPr>
            <w:r>
              <w:rPr>
                <w:b/>
                <w:sz w:val="22"/>
                <w:szCs w:val="22"/>
              </w:rPr>
              <w:t>Test: (T)</w:t>
            </w:r>
          </w:p>
        </w:tc>
      </w:tr>
      <w:tr w:rsidR="002B2D47">
        <w:trPr>
          <w:trHeight w:val="405"/>
        </w:trPr>
        <w:tc>
          <w:tcPr>
            <w:tcW w:w="11340" w:type="dxa"/>
            <w:gridSpan w:val="4"/>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cPr>
          <w:p w:rsidR="002B2D47" w:rsidRDefault="007612BC">
            <w:pPr>
              <w:rPr>
                <w:b/>
              </w:rPr>
            </w:pPr>
            <w:r>
              <w:rPr>
                <w:b/>
              </w:rPr>
              <w:t>Skills</w:t>
            </w:r>
          </w:p>
          <w:p w:rsidR="002B2D47" w:rsidRDefault="002B2D47">
            <w:pPr>
              <w:jc w:val="center"/>
              <w:rPr>
                <w:b/>
                <w:sz w:val="12"/>
                <w:szCs w:val="12"/>
              </w:rPr>
            </w:pPr>
          </w:p>
        </w:tc>
      </w:tr>
      <w:tr w:rsidR="002B2D47">
        <w:tc>
          <w:tcPr>
            <w:tcW w:w="69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7612BC">
            <w:pPr>
              <w:jc w:val="both"/>
              <w:rPr>
                <w:sz w:val="22"/>
                <w:szCs w:val="22"/>
              </w:rPr>
            </w:pPr>
            <w:r>
              <w:rPr>
                <w:sz w:val="22"/>
                <w:szCs w:val="22"/>
              </w:rPr>
              <w:t>Ability to manage own time and prioritise appropriately</w:t>
            </w:r>
          </w:p>
        </w:tc>
        <w:tc>
          <w:tcPr>
            <w:tcW w:w="1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7612BC">
            <w:pPr>
              <w:jc w:val="center"/>
              <w:rPr>
                <w:b/>
                <w:sz w:val="22"/>
                <w:szCs w:val="22"/>
              </w:rPr>
            </w:pPr>
            <w:r>
              <w:rPr>
                <w:b/>
                <w:sz w:val="22"/>
                <w:szCs w:val="22"/>
              </w:rPr>
              <w:t>X</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2B2D47">
            <w:pPr>
              <w:jc w:val="center"/>
              <w:rPr>
                <w:b/>
                <w:sz w:val="22"/>
                <w:szCs w:val="22"/>
              </w:rPr>
            </w:pP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7612BC">
            <w:pPr>
              <w:jc w:val="center"/>
              <w:rPr>
                <w:b/>
                <w:sz w:val="22"/>
                <w:szCs w:val="22"/>
              </w:rPr>
            </w:pPr>
            <w:r>
              <w:rPr>
                <w:b/>
                <w:sz w:val="22"/>
                <w:szCs w:val="22"/>
              </w:rPr>
              <w:t>T</w:t>
            </w:r>
          </w:p>
        </w:tc>
      </w:tr>
      <w:tr w:rsidR="002B2D47">
        <w:trPr>
          <w:trHeight w:val="525"/>
        </w:trPr>
        <w:tc>
          <w:tcPr>
            <w:tcW w:w="69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7612BC">
            <w:pPr>
              <w:jc w:val="both"/>
              <w:rPr>
                <w:sz w:val="22"/>
                <w:szCs w:val="22"/>
              </w:rPr>
            </w:pPr>
            <w:r>
              <w:rPr>
                <w:sz w:val="22"/>
                <w:szCs w:val="22"/>
              </w:rPr>
              <w:t>Ability to communicate professionally at all levels within the school community to students, staff and visitors</w:t>
            </w:r>
          </w:p>
        </w:tc>
        <w:tc>
          <w:tcPr>
            <w:tcW w:w="1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7612BC">
            <w:pPr>
              <w:jc w:val="center"/>
              <w:rPr>
                <w:b/>
                <w:sz w:val="22"/>
                <w:szCs w:val="22"/>
              </w:rPr>
            </w:pPr>
            <w:r>
              <w:rPr>
                <w:b/>
                <w:sz w:val="22"/>
                <w:szCs w:val="22"/>
              </w:rPr>
              <w:t>X</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2B2D47">
            <w:pPr>
              <w:jc w:val="center"/>
              <w:rPr>
                <w:b/>
                <w:sz w:val="22"/>
                <w:szCs w:val="22"/>
              </w:rPr>
            </w:pP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7612BC">
            <w:pPr>
              <w:jc w:val="center"/>
              <w:rPr>
                <w:b/>
                <w:sz w:val="22"/>
                <w:szCs w:val="22"/>
              </w:rPr>
            </w:pPr>
            <w:r>
              <w:rPr>
                <w:b/>
                <w:sz w:val="22"/>
                <w:szCs w:val="22"/>
              </w:rPr>
              <w:t>A, I</w:t>
            </w:r>
          </w:p>
        </w:tc>
      </w:tr>
      <w:tr w:rsidR="002B2D47">
        <w:trPr>
          <w:trHeight w:val="525"/>
        </w:trPr>
        <w:tc>
          <w:tcPr>
            <w:tcW w:w="69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7612BC">
            <w:pPr>
              <w:jc w:val="both"/>
              <w:rPr>
                <w:sz w:val="22"/>
                <w:szCs w:val="22"/>
              </w:rPr>
            </w:pPr>
            <w:r>
              <w:rPr>
                <w:sz w:val="22"/>
                <w:szCs w:val="22"/>
              </w:rPr>
              <w:t>To have a Customer Focus, Commitment and Enthusiasm in delivering the service to all stakeholders</w:t>
            </w:r>
          </w:p>
        </w:tc>
        <w:tc>
          <w:tcPr>
            <w:tcW w:w="1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7612BC">
            <w:pPr>
              <w:jc w:val="center"/>
              <w:rPr>
                <w:b/>
                <w:sz w:val="22"/>
                <w:szCs w:val="22"/>
              </w:rPr>
            </w:pPr>
            <w:r>
              <w:rPr>
                <w:b/>
                <w:sz w:val="22"/>
                <w:szCs w:val="22"/>
              </w:rPr>
              <w:t>X</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2B2D47">
            <w:pPr>
              <w:jc w:val="center"/>
              <w:rPr>
                <w:b/>
                <w:sz w:val="22"/>
                <w:szCs w:val="22"/>
              </w:rPr>
            </w:pP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7612BC">
            <w:pPr>
              <w:jc w:val="center"/>
              <w:rPr>
                <w:b/>
                <w:sz w:val="22"/>
                <w:szCs w:val="22"/>
              </w:rPr>
            </w:pPr>
            <w:r>
              <w:rPr>
                <w:b/>
                <w:sz w:val="22"/>
                <w:szCs w:val="22"/>
              </w:rPr>
              <w:t>A, I</w:t>
            </w:r>
          </w:p>
        </w:tc>
      </w:tr>
      <w:tr w:rsidR="002B2D47">
        <w:trPr>
          <w:trHeight w:val="360"/>
        </w:trPr>
        <w:tc>
          <w:tcPr>
            <w:tcW w:w="69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7612BC">
            <w:pPr>
              <w:jc w:val="both"/>
              <w:rPr>
                <w:sz w:val="22"/>
                <w:szCs w:val="22"/>
              </w:rPr>
            </w:pPr>
            <w:r>
              <w:rPr>
                <w:sz w:val="22"/>
                <w:szCs w:val="22"/>
              </w:rPr>
              <w:t>Display initiative and be proactive in solving issues and problems</w:t>
            </w:r>
          </w:p>
        </w:tc>
        <w:tc>
          <w:tcPr>
            <w:tcW w:w="1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7612BC">
            <w:pPr>
              <w:jc w:val="center"/>
              <w:rPr>
                <w:b/>
                <w:sz w:val="22"/>
                <w:szCs w:val="22"/>
              </w:rPr>
            </w:pPr>
            <w:r>
              <w:rPr>
                <w:b/>
                <w:sz w:val="22"/>
                <w:szCs w:val="22"/>
              </w:rPr>
              <w:t>X</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2B2D47">
            <w:pPr>
              <w:jc w:val="center"/>
              <w:rPr>
                <w:b/>
                <w:sz w:val="22"/>
                <w:szCs w:val="22"/>
              </w:rPr>
            </w:pP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7612BC">
            <w:pPr>
              <w:jc w:val="center"/>
              <w:rPr>
                <w:b/>
                <w:sz w:val="22"/>
                <w:szCs w:val="22"/>
              </w:rPr>
            </w:pPr>
            <w:r>
              <w:rPr>
                <w:b/>
                <w:sz w:val="22"/>
                <w:szCs w:val="22"/>
              </w:rPr>
              <w:t>A, I, T</w:t>
            </w:r>
          </w:p>
        </w:tc>
      </w:tr>
      <w:tr w:rsidR="002B2D47">
        <w:trPr>
          <w:trHeight w:val="525"/>
        </w:trPr>
        <w:tc>
          <w:tcPr>
            <w:tcW w:w="69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7612BC">
            <w:pPr>
              <w:jc w:val="both"/>
              <w:rPr>
                <w:sz w:val="22"/>
                <w:szCs w:val="22"/>
              </w:rPr>
            </w:pPr>
            <w:r>
              <w:rPr>
                <w:sz w:val="22"/>
                <w:szCs w:val="22"/>
              </w:rPr>
              <w:t>Ability to plan workload and take account of long term targets whilst delivering day to day routine activities</w:t>
            </w:r>
          </w:p>
        </w:tc>
        <w:tc>
          <w:tcPr>
            <w:tcW w:w="1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7612BC">
            <w:pPr>
              <w:jc w:val="center"/>
              <w:rPr>
                <w:b/>
                <w:sz w:val="22"/>
                <w:szCs w:val="22"/>
              </w:rPr>
            </w:pPr>
            <w:r>
              <w:rPr>
                <w:b/>
                <w:sz w:val="22"/>
                <w:szCs w:val="22"/>
              </w:rPr>
              <w:t>X</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2B2D47">
            <w:pPr>
              <w:jc w:val="center"/>
              <w:rPr>
                <w:b/>
                <w:sz w:val="22"/>
                <w:szCs w:val="22"/>
              </w:rPr>
            </w:pP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7612BC">
            <w:pPr>
              <w:jc w:val="center"/>
              <w:rPr>
                <w:b/>
                <w:sz w:val="22"/>
                <w:szCs w:val="22"/>
              </w:rPr>
            </w:pPr>
            <w:r>
              <w:rPr>
                <w:b/>
                <w:sz w:val="22"/>
                <w:szCs w:val="22"/>
              </w:rPr>
              <w:t>I</w:t>
            </w:r>
          </w:p>
        </w:tc>
      </w:tr>
      <w:tr w:rsidR="002B2D47">
        <w:trPr>
          <w:trHeight w:val="315"/>
        </w:trPr>
        <w:tc>
          <w:tcPr>
            <w:tcW w:w="69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7612BC">
            <w:pPr>
              <w:jc w:val="both"/>
              <w:rPr>
                <w:sz w:val="22"/>
                <w:szCs w:val="22"/>
              </w:rPr>
            </w:pPr>
            <w:r>
              <w:rPr>
                <w:sz w:val="22"/>
                <w:szCs w:val="22"/>
              </w:rPr>
              <w:t>Ability to communicate effectively in writing</w:t>
            </w:r>
          </w:p>
        </w:tc>
        <w:tc>
          <w:tcPr>
            <w:tcW w:w="1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7612BC">
            <w:pPr>
              <w:jc w:val="center"/>
              <w:rPr>
                <w:b/>
                <w:sz w:val="22"/>
                <w:szCs w:val="22"/>
              </w:rPr>
            </w:pPr>
            <w:r>
              <w:rPr>
                <w:b/>
                <w:sz w:val="22"/>
                <w:szCs w:val="22"/>
              </w:rPr>
              <w:t>X</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2B2D47">
            <w:pPr>
              <w:jc w:val="center"/>
              <w:rPr>
                <w:b/>
                <w:sz w:val="22"/>
                <w:szCs w:val="22"/>
              </w:rPr>
            </w:pP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7612BC">
            <w:pPr>
              <w:jc w:val="center"/>
              <w:rPr>
                <w:b/>
                <w:sz w:val="22"/>
                <w:szCs w:val="22"/>
              </w:rPr>
            </w:pPr>
            <w:r>
              <w:rPr>
                <w:b/>
                <w:sz w:val="22"/>
                <w:szCs w:val="22"/>
              </w:rPr>
              <w:t>A, I</w:t>
            </w:r>
          </w:p>
        </w:tc>
      </w:tr>
      <w:tr w:rsidR="002B2D47">
        <w:trPr>
          <w:trHeight w:val="375"/>
        </w:trPr>
        <w:tc>
          <w:tcPr>
            <w:tcW w:w="69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7612BC">
            <w:pPr>
              <w:jc w:val="both"/>
              <w:rPr>
                <w:sz w:val="22"/>
                <w:szCs w:val="22"/>
              </w:rPr>
            </w:pPr>
            <w:r>
              <w:rPr>
                <w:sz w:val="22"/>
                <w:szCs w:val="22"/>
              </w:rPr>
              <w:t>To manage resources efficiently ensuring value for money.</w:t>
            </w:r>
          </w:p>
        </w:tc>
        <w:tc>
          <w:tcPr>
            <w:tcW w:w="1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7612BC">
            <w:pPr>
              <w:jc w:val="center"/>
              <w:rPr>
                <w:b/>
                <w:sz w:val="22"/>
                <w:szCs w:val="22"/>
              </w:rPr>
            </w:pPr>
            <w:r>
              <w:rPr>
                <w:b/>
                <w:sz w:val="22"/>
                <w:szCs w:val="22"/>
              </w:rPr>
              <w:t>X</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2B2D47">
            <w:pPr>
              <w:jc w:val="center"/>
              <w:rPr>
                <w:b/>
                <w:sz w:val="22"/>
                <w:szCs w:val="22"/>
              </w:rPr>
            </w:pP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7612BC">
            <w:pPr>
              <w:jc w:val="center"/>
              <w:rPr>
                <w:b/>
                <w:sz w:val="22"/>
                <w:szCs w:val="22"/>
              </w:rPr>
            </w:pPr>
            <w:r>
              <w:rPr>
                <w:b/>
                <w:sz w:val="22"/>
                <w:szCs w:val="22"/>
              </w:rPr>
              <w:t>A</w:t>
            </w:r>
          </w:p>
        </w:tc>
      </w:tr>
      <w:tr w:rsidR="002B2D47">
        <w:tc>
          <w:tcPr>
            <w:tcW w:w="69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7612BC">
            <w:pPr>
              <w:jc w:val="both"/>
              <w:rPr>
                <w:sz w:val="22"/>
                <w:szCs w:val="22"/>
              </w:rPr>
            </w:pPr>
            <w:r>
              <w:rPr>
                <w:sz w:val="22"/>
                <w:szCs w:val="22"/>
              </w:rPr>
              <w:t>To remain professional at all times and ensure professional boundaries.</w:t>
            </w:r>
          </w:p>
        </w:tc>
        <w:tc>
          <w:tcPr>
            <w:tcW w:w="1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7612BC">
            <w:pPr>
              <w:jc w:val="center"/>
              <w:rPr>
                <w:b/>
                <w:sz w:val="22"/>
                <w:szCs w:val="22"/>
              </w:rPr>
            </w:pPr>
            <w:r>
              <w:rPr>
                <w:b/>
                <w:sz w:val="22"/>
                <w:szCs w:val="22"/>
              </w:rPr>
              <w:t>X</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2B2D47">
            <w:pPr>
              <w:jc w:val="center"/>
              <w:rPr>
                <w:b/>
                <w:sz w:val="22"/>
                <w:szCs w:val="22"/>
              </w:rPr>
            </w:pP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7612BC">
            <w:pPr>
              <w:jc w:val="center"/>
              <w:rPr>
                <w:b/>
                <w:sz w:val="22"/>
                <w:szCs w:val="22"/>
              </w:rPr>
            </w:pPr>
            <w:r>
              <w:rPr>
                <w:b/>
                <w:sz w:val="22"/>
                <w:szCs w:val="22"/>
              </w:rPr>
              <w:t>I</w:t>
            </w:r>
          </w:p>
        </w:tc>
      </w:tr>
      <w:tr w:rsidR="002B2D47">
        <w:tc>
          <w:tcPr>
            <w:tcW w:w="69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7612BC">
            <w:pPr>
              <w:jc w:val="both"/>
              <w:rPr>
                <w:sz w:val="22"/>
                <w:szCs w:val="22"/>
              </w:rPr>
            </w:pPr>
            <w:r>
              <w:rPr>
                <w:sz w:val="22"/>
                <w:szCs w:val="22"/>
              </w:rPr>
              <w:t xml:space="preserve">To be IT literate and have </w:t>
            </w:r>
            <w:proofErr w:type="spellStart"/>
            <w:r>
              <w:rPr>
                <w:sz w:val="22"/>
                <w:szCs w:val="22"/>
              </w:rPr>
              <w:t>have</w:t>
            </w:r>
            <w:proofErr w:type="spellEnd"/>
            <w:r>
              <w:rPr>
                <w:sz w:val="22"/>
                <w:szCs w:val="22"/>
              </w:rPr>
              <w:t xml:space="preserve"> skills of using relevant administrative IT software</w:t>
            </w:r>
          </w:p>
        </w:tc>
        <w:tc>
          <w:tcPr>
            <w:tcW w:w="1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7612BC">
            <w:pPr>
              <w:jc w:val="center"/>
              <w:rPr>
                <w:b/>
                <w:sz w:val="22"/>
                <w:szCs w:val="22"/>
              </w:rPr>
            </w:pPr>
            <w:r>
              <w:rPr>
                <w:b/>
                <w:sz w:val="22"/>
                <w:szCs w:val="22"/>
              </w:rPr>
              <w:t>X</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2B2D47">
            <w:pPr>
              <w:jc w:val="center"/>
              <w:rPr>
                <w:b/>
                <w:sz w:val="22"/>
                <w:szCs w:val="22"/>
              </w:rPr>
            </w:pP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7612BC">
            <w:pPr>
              <w:jc w:val="center"/>
              <w:rPr>
                <w:b/>
                <w:sz w:val="22"/>
                <w:szCs w:val="22"/>
              </w:rPr>
            </w:pPr>
            <w:r>
              <w:rPr>
                <w:b/>
                <w:sz w:val="22"/>
                <w:szCs w:val="22"/>
              </w:rPr>
              <w:t>T</w:t>
            </w:r>
          </w:p>
        </w:tc>
      </w:tr>
      <w:tr w:rsidR="002B2D47">
        <w:trPr>
          <w:trHeight w:val="390"/>
        </w:trPr>
        <w:tc>
          <w:tcPr>
            <w:tcW w:w="69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7612BC">
            <w:pPr>
              <w:jc w:val="both"/>
              <w:rPr>
                <w:sz w:val="22"/>
                <w:szCs w:val="22"/>
              </w:rPr>
            </w:pPr>
            <w:r>
              <w:rPr>
                <w:sz w:val="22"/>
                <w:szCs w:val="22"/>
              </w:rPr>
              <w:t>To have First Aid skills</w:t>
            </w:r>
          </w:p>
        </w:tc>
        <w:tc>
          <w:tcPr>
            <w:tcW w:w="1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7612BC">
            <w:pPr>
              <w:jc w:val="center"/>
              <w:rPr>
                <w:b/>
                <w:sz w:val="22"/>
                <w:szCs w:val="22"/>
              </w:rPr>
            </w:pPr>
            <w:r>
              <w:rPr>
                <w:b/>
                <w:sz w:val="22"/>
                <w:szCs w:val="22"/>
              </w:rPr>
              <w:t>X</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2B2D47">
            <w:pPr>
              <w:jc w:val="center"/>
              <w:rPr>
                <w:b/>
                <w:sz w:val="22"/>
                <w:szCs w:val="22"/>
              </w:rPr>
            </w:pP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7612BC">
            <w:pPr>
              <w:jc w:val="center"/>
              <w:rPr>
                <w:b/>
                <w:sz w:val="22"/>
                <w:szCs w:val="22"/>
              </w:rPr>
            </w:pPr>
            <w:r>
              <w:rPr>
                <w:b/>
                <w:sz w:val="22"/>
                <w:szCs w:val="22"/>
              </w:rPr>
              <w:t>A</w:t>
            </w:r>
          </w:p>
        </w:tc>
      </w:tr>
      <w:tr w:rsidR="002B2D47">
        <w:trPr>
          <w:trHeight w:val="390"/>
        </w:trPr>
        <w:tc>
          <w:tcPr>
            <w:tcW w:w="69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7612BC">
            <w:pPr>
              <w:jc w:val="both"/>
              <w:rPr>
                <w:sz w:val="22"/>
                <w:szCs w:val="22"/>
              </w:rPr>
            </w:pPr>
            <w:r>
              <w:rPr>
                <w:sz w:val="22"/>
                <w:szCs w:val="22"/>
              </w:rPr>
              <w:t>Ability to embrace change</w:t>
            </w:r>
          </w:p>
        </w:tc>
        <w:tc>
          <w:tcPr>
            <w:tcW w:w="1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7612BC">
            <w:pPr>
              <w:jc w:val="center"/>
              <w:rPr>
                <w:b/>
                <w:sz w:val="22"/>
                <w:szCs w:val="22"/>
              </w:rPr>
            </w:pPr>
            <w:r>
              <w:rPr>
                <w:b/>
                <w:sz w:val="22"/>
                <w:szCs w:val="22"/>
              </w:rPr>
              <w:t>X</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2B2D47">
            <w:pPr>
              <w:jc w:val="center"/>
              <w:rPr>
                <w:b/>
                <w:sz w:val="22"/>
                <w:szCs w:val="22"/>
              </w:rPr>
            </w:pP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7612BC">
            <w:pPr>
              <w:jc w:val="center"/>
              <w:rPr>
                <w:b/>
                <w:sz w:val="22"/>
                <w:szCs w:val="22"/>
              </w:rPr>
            </w:pPr>
            <w:r>
              <w:rPr>
                <w:b/>
                <w:sz w:val="22"/>
                <w:szCs w:val="22"/>
              </w:rPr>
              <w:t>I</w:t>
            </w:r>
          </w:p>
        </w:tc>
      </w:tr>
      <w:tr w:rsidR="002B2D47">
        <w:trPr>
          <w:trHeight w:val="220"/>
        </w:trPr>
        <w:tc>
          <w:tcPr>
            <w:tcW w:w="11340" w:type="dxa"/>
            <w:gridSpan w:val="4"/>
            <w:tcBorders>
              <w:top w:val="single" w:sz="6" w:space="0" w:color="000000"/>
              <w:left w:val="single" w:sz="6" w:space="0" w:color="000000"/>
              <w:bottom w:val="single" w:sz="6" w:space="0" w:color="000000"/>
              <w:right w:val="single" w:sz="6" w:space="0" w:color="000000"/>
            </w:tcBorders>
            <w:shd w:val="clear" w:color="auto" w:fill="CCCCCC"/>
            <w:tcMar>
              <w:top w:w="0" w:type="dxa"/>
              <w:left w:w="108" w:type="dxa"/>
              <w:bottom w:w="0" w:type="dxa"/>
              <w:right w:w="108" w:type="dxa"/>
            </w:tcMar>
          </w:tcPr>
          <w:p w:rsidR="002B2D47" w:rsidRDefault="007612BC">
            <w:pPr>
              <w:jc w:val="both"/>
              <w:rPr>
                <w:b/>
                <w:sz w:val="22"/>
                <w:szCs w:val="22"/>
              </w:rPr>
            </w:pPr>
            <w:r>
              <w:rPr>
                <w:b/>
                <w:sz w:val="22"/>
                <w:szCs w:val="22"/>
              </w:rPr>
              <w:t>Knowledge</w:t>
            </w:r>
          </w:p>
          <w:p w:rsidR="002B2D47" w:rsidRDefault="002B2D47">
            <w:pPr>
              <w:jc w:val="both"/>
              <w:rPr>
                <w:b/>
                <w:sz w:val="22"/>
                <w:szCs w:val="22"/>
              </w:rPr>
            </w:pPr>
          </w:p>
        </w:tc>
      </w:tr>
      <w:tr w:rsidR="002B2D47">
        <w:trPr>
          <w:trHeight w:val="525"/>
        </w:trPr>
        <w:tc>
          <w:tcPr>
            <w:tcW w:w="6915" w:type="dxa"/>
            <w:tcBorders>
              <w:top w:val="single" w:sz="6" w:space="0" w:color="000000"/>
              <w:left w:val="single" w:sz="6" w:space="0" w:color="000000"/>
              <w:right w:val="single" w:sz="6" w:space="0" w:color="000000"/>
            </w:tcBorders>
            <w:tcMar>
              <w:top w:w="0" w:type="dxa"/>
              <w:left w:w="108" w:type="dxa"/>
              <w:bottom w:w="0" w:type="dxa"/>
              <w:right w:w="108" w:type="dxa"/>
            </w:tcMar>
          </w:tcPr>
          <w:p w:rsidR="002B2D47" w:rsidRDefault="007612BC">
            <w:pPr>
              <w:jc w:val="both"/>
              <w:rPr>
                <w:sz w:val="22"/>
                <w:szCs w:val="22"/>
              </w:rPr>
            </w:pPr>
            <w:r>
              <w:rPr>
                <w:sz w:val="22"/>
                <w:szCs w:val="22"/>
              </w:rPr>
              <w:t>Appreciation of Safeguarding and Child Protection within a school context</w:t>
            </w:r>
          </w:p>
        </w:tc>
        <w:tc>
          <w:tcPr>
            <w:tcW w:w="1185" w:type="dxa"/>
            <w:tcBorders>
              <w:top w:val="single" w:sz="6" w:space="0" w:color="000000"/>
              <w:left w:val="single" w:sz="6" w:space="0" w:color="000000"/>
              <w:right w:val="single" w:sz="6" w:space="0" w:color="000000"/>
            </w:tcBorders>
            <w:tcMar>
              <w:top w:w="0" w:type="dxa"/>
              <w:left w:w="108" w:type="dxa"/>
              <w:bottom w:w="0" w:type="dxa"/>
              <w:right w:w="108" w:type="dxa"/>
            </w:tcMar>
          </w:tcPr>
          <w:p w:rsidR="002B2D47" w:rsidRDefault="007612BC">
            <w:pPr>
              <w:jc w:val="center"/>
              <w:rPr>
                <w:b/>
                <w:sz w:val="22"/>
                <w:szCs w:val="22"/>
              </w:rPr>
            </w:pPr>
            <w:r>
              <w:rPr>
                <w:b/>
                <w:sz w:val="22"/>
                <w:szCs w:val="22"/>
              </w:rPr>
              <w:t>X</w:t>
            </w:r>
          </w:p>
        </w:tc>
        <w:tc>
          <w:tcPr>
            <w:tcW w:w="1275" w:type="dxa"/>
            <w:tcBorders>
              <w:top w:val="single" w:sz="6" w:space="0" w:color="000000"/>
              <w:left w:val="single" w:sz="6" w:space="0" w:color="000000"/>
              <w:right w:val="single" w:sz="6" w:space="0" w:color="000000"/>
            </w:tcBorders>
            <w:tcMar>
              <w:top w:w="0" w:type="dxa"/>
              <w:left w:w="108" w:type="dxa"/>
              <w:bottom w:w="0" w:type="dxa"/>
              <w:right w:w="108" w:type="dxa"/>
            </w:tcMar>
          </w:tcPr>
          <w:p w:rsidR="002B2D47" w:rsidRDefault="002B2D47">
            <w:pPr>
              <w:jc w:val="center"/>
              <w:rPr>
                <w:b/>
                <w:sz w:val="22"/>
                <w:szCs w:val="22"/>
              </w:rPr>
            </w:pPr>
          </w:p>
        </w:tc>
        <w:tc>
          <w:tcPr>
            <w:tcW w:w="1965" w:type="dxa"/>
            <w:tcBorders>
              <w:top w:val="single" w:sz="6" w:space="0" w:color="000000"/>
              <w:left w:val="single" w:sz="6" w:space="0" w:color="000000"/>
              <w:right w:val="single" w:sz="6" w:space="0" w:color="000000"/>
            </w:tcBorders>
            <w:tcMar>
              <w:top w:w="0" w:type="dxa"/>
              <w:left w:w="108" w:type="dxa"/>
              <w:bottom w:w="0" w:type="dxa"/>
              <w:right w:w="108" w:type="dxa"/>
            </w:tcMar>
          </w:tcPr>
          <w:p w:rsidR="002B2D47" w:rsidRDefault="007612BC">
            <w:pPr>
              <w:jc w:val="center"/>
              <w:rPr>
                <w:b/>
                <w:sz w:val="22"/>
                <w:szCs w:val="22"/>
              </w:rPr>
            </w:pPr>
            <w:r>
              <w:rPr>
                <w:b/>
                <w:sz w:val="22"/>
                <w:szCs w:val="22"/>
              </w:rPr>
              <w:t>I</w:t>
            </w:r>
          </w:p>
        </w:tc>
      </w:tr>
      <w:tr w:rsidR="002B2D47">
        <w:tc>
          <w:tcPr>
            <w:tcW w:w="6915" w:type="dxa"/>
            <w:tcBorders>
              <w:left w:val="single" w:sz="6" w:space="0" w:color="000000"/>
              <w:right w:val="single" w:sz="6" w:space="0" w:color="000000"/>
            </w:tcBorders>
            <w:tcMar>
              <w:top w:w="0" w:type="dxa"/>
              <w:left w:w="108" w:type="dxa"/>
              <w:bottom w:w="0" w:type="dxa"/>
              <w:right w:w="108" w:type="dxa"/>
            </w:tcMar>
          </w:tcPr>
          <w:p w:rsidR="002B2D47" w:rsidRDefault="002B2D47">
            <w:pPr>
              <w:jc w:val="both"/>
              <w:rPr>
                <w:sz w:val="12"/>
                <w:szCs w:val="12"/>
              </w:rPr>
            </w:pPr>
          </w:p>
          <w:p w:rsidR="002B2D47" w:rsidRDefault="007612BC">
            <w:pPr>
              <w:jc w:val="both"/>
              <w:rPr>
                <w:sz w:val="22"/>
                <w:szCs w:val="22"/>
              </w:rPr>
            </w:pPr>
            <w:r>
              <w:rPr>
                <w:sz w:val="22"/>
                <w:szCs w:val="22"/>
              </w:rPr>
              <w:t>Knowledge of database and administrative software systems</w:t>
            </w:r>
          </w:p>
          <w:p w:rsidR="002B2D47" w:rsidRDefault="002B2D47">
            <w:pPr>
              <w:jc w:val="both"/>
              <w:rPr>
                <w:sz w:val="12"/>
                <w:szCs w:val="12"/>
              </w:rPr>
            </w:pPr>
          </w:p>
        </w:tc>
        <w:tc>
          <w:tcPr>
            <w:tcW w:w="1185" w:type="dxa"/>
            <w:tcBorders>
              <w:left w:val="single" w:sz="6" w:space="0" w:color="000000"/>
              <w:right w:val="single" w:sz="6" w:space="0" w:color="000000"/>
            </w:tcBorders>
            <w:tcMar>
              <w:top w:w="0" w:type="dxa"/>
              <w:left w:w="108" w:type="dxa"/>
              <w:bottom w:w="0" w:type="dxa"/>
              <w:right w:w="108" w:type="dxa"/>
            </w:tcMar>
          </w:tcPr>
          <w:p w:rsidR="002B2D47" w:rsidRDefault="002B2D47">
            <w:pPr>
              <w:jc w:val="center"/>
              <w:rPr>
                <w:b/>
                <w:sz w:val="22"/>
                <w:szCs w:val="22"/>
              </w:rPr>
            </w:pPr>
          </w:p>
        </w:tc>
        <w:tc>
          <w:tcPr>
            <w:tcW w:w="1275" w:type="dxa"/>
            <w:tcBorders>
              <w:left w:val="single" w:sz="6" w:space="0" w:color="000000"/>
              <w:right w:val="single" w:sz="6" w:space="0" w:color="000000"/>
            </w:tcBorders>
            <w:tcMar>
              <w:top w:w="0" w:type="dxa"/>
              <w:left w:w="108" w:type="dxa"/>
              <w:bottom w:w="0" w:type="dxa"/>
              <w:right w:w="108" w:type="dxa"/>
            </w:tcMar>
          </w:tcPr>
          <w:p w:rsidR="002B2D47" w:rsidRDefault="007612BC">
            <w:pPr>
              <w:jc w:val="center"/>
              <w:rPr>
                <w:b/>
                <w:sz w:val="22"/>
                <w:szCs w:val="22"/>
              </w:rPr>
            </w:pPr>
            <w:r>
              <w:rPr>
                <w:b/>
                <w:sz w:val="22"/>
                <w:szCs w:val="22"/>
              </w:rPr>
              <w:t>X</w:t>
            </w:r>
          </w:p>
        </w:tc>
        <w:tc>
          <w:tcPr>
            <w:tcW w:w="1965" w:type="dxa"/>
            <w:tcBorders>
              <w:left w:val="single" w:sz="6" w:space="0" w:color="000000"/>
              <w:right w:val="single" w:sz="6" w:space="0" w:color="000000"/>
            </w:tcBorders>
            <w:tcMar>
              <w:top w:w="0" w:type="dxa"/>
              <w:left w:w="108" w:type="dxa"/>
              <w:bottom w:w="0" w:type="dxa"/>
              <w:right w:w="108" w:type="dxa"/>
            </w:tcMar>
          </w:tcPr>
          <w:p w:rsidR="002B2D47" w:rsidRDefault="002B2D47">
            <w:pPr>
              <w:jc w:val="center"/>
              <w:rPr>
                <w:b/>
                <w:sz w:val="22"/>
                <w:szCs w:val="22"/>
              </w:rPr>
            </w:pPr>
          </w:p>
        </w:tc>
      </w:tr>
      <w:tr w:rsidR="002B2D47">
        <w:tc>
          <w:tcPr>
            <w:tcW w:w="6915" w:type="dxa"/>
            <w:tcBorders>
              <w:left w:val="single" w:sz="6" w:space="0" w:color="000000"/>
              <w:bottom w:val="single" w:sz="6" w:space="0" w:color="000000"/>
              <w:right w:val="single" w:sz="6" w:space="0" w:color="000000"/>
            </w:tcBorders>
            <w:tcMar>
              <w:top w:w="0" w:type="dxa"/>
              <w:left w:w="108" w:type="dxa"/>
              <w:bottom w:w="0" w:type="dxa"/>
              <w:right w:w="108" w:type="dxa"/>
            </w:tcMar>
          </w:tcPr>
          <w:p w:rsidR="002B2D47" w:rsidRDefault="007612BC">
            <w:pPr>
              <w:jc w:val="both"/>
              <w:rPr>
                <w:sz w:val="22"/>
                <w:szCs w:val="22"/>
              </w:rPr>
            </w:pPr>
            <w:r>
              <w:rPr>
                <w:sz w:val="22"/>
                <w:szCs w:val="22"/>
              </w:rPr>
              <w:t>Knowledge of Health and Safety appropriate to the role</w:t>
            </w:r>
          </w:p>
        </w:tc>
        <w:tc>
          <w:tcPr>
            <w:tcW w:w="1185" w:type="dxa"/>
            <w:tcBorders>
              <w:left w:val="single" w:sz="6" w:space="0" w:color="000000"/>
              <w:bottom w:val="single" w:sz="6" w:space="0" w:color="000000"/>
              <w:right w:val="single" w:sz="6" w:space="0" w:color="000000"/>
            </w:tcBorders>
            <w:tcMar>
              <w:top w:w="0" w:type="dxa"/>
              <w:left w:w="108" w:type="dxa"/>
              <w:bottom w:w="0" w:type="dxa"/>
              <w:right w:w="108" w:type="dxa"/>
            </w:tcMar>
          </w:tcPr>
          <w:p w:rsidR="002B2D47" w:rsidRDefault="007612BC">
            <w:pPr>
              <w:jc w:val="center"/>
              <w:rPr>
                <w:b/>
                <w:sz w:val="22"/>
                <w:szCs w:val="22"/>
              </w:rPr>
            </w:pPr>
            <w:r>
              <w:rPr>
                <w:b/>
                <w:sz w:val="22"/>
                <w:szCs w:val="22"/>
              </w:rPr>
              <w:t>X</w:t>
            </w:r>
          </w:p>
        </w:tc>
        <w:tc>
          <w:tcPr>
            <w:tcW w:w="1275" w:type="dxa"/>
            <w:tcBorders>
              <w:left w:val="single" w:sz="6" w:space="0" w:color="000000"/>
              <w:bottom w:val="single" w:sz="6" w:space="0" w:color="000000"/>
              <w:right w:val="single" w:sz="6" w:space="0" w:color="000000"/>
            </w:tcBorders>
            <w:tcMar>
              <w:top w:w="0" w:type="dxa"/>
              <w:left w:w="108" w:type="dxa"/>
              <w:bottom w:w="0" w:type="dxa"/>
              <w:right w:w="108" w:type="dxa"/>
            </w:tcMar>
          </w:tcPr>
          <w:p w:rsidR="002B2D47" w:rsidRDefault="002B2D47">
            <w:pPr>
              <w:jc w:val="center"/>
              <w:rPr>
                <w:b/>
                <w:sz w:val="22"/>
                <w:szCs w:val="22"/>
              </w:rPr>
            </w:pPr>
          </w:p>
        </w:tc>
        <w:tc>
          <w:tcPr>
            <w:tcW w:w="1965" w:type="dxa"/>
            <w:tcBorders>
              <w:left w:val="single" w:sz="6" w:space="0" w:color="000000"/>
              <w:bottom w:val="single" w:sz="6" w:space="0" w:color="000000"/>
              <w:right w:val="single" w:sz="6" w:space="0" w:color="000000"/>
            </w:tcBorders>
            <w:tcMar>
              <w:top w:w="0" w:type="dxa"/>
              <w:left w:w="108" w:type="dxa"/>
              <w:bottom w:w="0" w:type="dxa"/>
              <w:right w:w="108" w:type="dxa"/>
            </w:tcMar>
          </w:tcPr>
          <w:p w:rsidR="002B2D47" w:rsidRDefault="002B2D47">
            <w:pPr>
              <w:jc w:val="center"/>
              <w:rPr>
                <w:b/>
                <w:sz w:val="22"/>
                <w:szCs w:val="22"/>
              </w:rPr>
            </w:pPr>
          </w:p>
        </w:tc>
      </w:tr>
      <w:tr w:rsidR="002B2D47">
        <w:trPr>
          <w:trHeight w:val="220"/>
        </w:trPr>
        <w:tc>
          <w:tcPr>
            <w:tcW w:w="11340" w:type="dxa"/>
            <w:gridSpan w:val="4"/>
            <w:tcBorders>
              <w:top w:val="single" w:sz="6" w:space="0" w:color="000000"/>
              <w:left w:val="single" w:sz="6" w:space="0" w:color="000000"/>
              <w:bottom w:val="single" w:sz="6" w:space="0" w:color="000000"/>
              <w:right w:val="single" w:sz="6" w:space="0" w:color="000000"/>
            </w:tcBorders>
            <w:shd w:val="clear" w:color="auto" w:fill="CCCCCC"/>
            <w:tcMar>
              <w:top w:w="0" w:type="dxa"/>
              <w:left w:w="108" w:type="dxa"/>
              <w:bottom w:w="0" w:type="dxa"/>
              <w:right w:w="108" w:type="dxa"/>
            </w:tcMar>
          </w:tcPr>
          <w:p w:rsidR="002B2D47" w:rsidRDefault="007612BC">
            <w:pPr>
              <w:jc w:val="both"/>
              <w:rPr>
                <w:b/>
                <w:sz w:val="22"/>
                <w:szCs w:val="22"/>
              </w:rPr>
            </w:pPr>
            <w:r>
              <w:rPr>
                <w:b/>
                <w:sz w:val="22"/>
                <w:szCs w:val="22"/>
              </w:rPr>
              <w:t>Experience</w:t>
            </w:r>
          </w:p>
          <w:p w:rsidR="002B2D47" w:rsidRDefault="002B2D47">
            <w:pPr>
              <w:jc w:val="both"/>
              <w:rPr>
                <w:b/>
                <w:sz w:val="22"/>
                <w:szCs w:val="22"/>
              </w:rPr>
            </w:pPr>
          </w:p>
        </w:tc>
      </w:tr>
      <w:tr w:rsidR="002B2D47">
        <w:trPr>
          <w:trHeight w:val="390"/>
        </w:trPr>
        <w:tc>
          <w:tcPr>
            <w:tcW w:w="69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7612BC">
            <w:pPr>
              <w:jc w:val="both"/>
              <w:rPr>
                <w:sz w:val="22"/>
                <w:szCs w:val="22"/>
              </w:rPr>
            </w:pPr>
            <w:r>
              <w:rPr>
                <w:sz w:val="22"/>
                <w:szCs w:val="22"/>
              </w:rPr>
              <w:t>Experience of working with children</w:t>
            </w:r>
          </w:p>
        </w:tc>
        <w:tc>
          <w:tcPr>
            <w:tcW w:w="1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2B2D47">
            <w:pPr>
              <w:jc w:val="center"/>
              <w:rPr>
                <w:sz w:val="22"/>
                <w:szCs w:val="22"/>
              </w:rPr>
            </w:pP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7612BC">
            <w:pPr>
              <w:jc w:val="center"/>
              <w:rPr>
                <w:b/>
                <w:sz w:val="22"/>
                <w:szCs w:val="22"/>
              </w:rPr>
            </w:pPr>
            <w:r>
              <w:rPr>
                <w:b/>
                <w:sz w:val="22"/>
                <w:szCs w:val="22"/>
              </w:rPr>
              <w:t>X</w:t>
            </w: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7612BC">
            <w:pPr>
              <w:jc w:val="center"/>
              <w:rPr>
                <w:b/>
                <w:sz w:val="22"/>
                <w:szCs w:val="22"/>
              </w:rPr>
            </w:pPr>
            <w:r>
              <w:rPr>
                <w:b/>
                <w:sz w:val="22"/>
                <w:szCs w:val="22"/>
              </w:rPr>
              <w:t>A</w:t>
            </w:r>
          </w:p>
        </w:tc>
      </w:tr>
      <w:tr w:rsidR="002B2D47">
        <w:trPr>
          <w:trHeight w:val="390"/>
        </w:trPr>
        <w:tc>
          <w:tcPr>
            <w:tcW w:w="69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7612BC">
            <w:pPr>
              <w:rPr>
                <w:sz w:val="22"/>
                <w:szCs w:val="22"/>
              </w:rPr>
            </w:pPr>
            <w:r>
              <w:rPr>
                <w:sz w:val="22"/>
                <w:szCs w:val="22"/>
              </w:rPr>
              <w:t>Considerable IT experience</w:t>
            </w:r>
          </w:p>
        </w:tc>
        <w:tc>
          <w:tcPr>
            <w:tcW w:w="1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2B2D47">
            <w:pPr>
              <w:jc w:val="center"/>
              <w:rPr>
                <w:sz w:val="22"/>
                <w:szCs w:val="22"/>
              </w:rPr>
            </w:pP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7612BC">
            <w:pPr>
              <w:jc w:val="center"/>
              <w:rPr>
                <w:b/>
                <w:sz w:val="22"/>
                <w:szCs w:val="22"/>
              </w:rPr>
            </w:pPr>
            <w:r>
              <w:rPr>
                <w:b/>
                <w:sz w:val="22"/>
                <w:szCs w:val="22"/>
              </w:rPr>
              <w:t>X</w:t>
            </w: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7612BC">
            <w:pPr>
              <w:jc w:val="center"/>
              <w:rPr>
                <w:b/>
                <w:sz w:val="22"/>
                <w:szCs w:val="22"/>
              </w:rPr>
            </w:pPr>
            <w:r>
              <w:rPr>
                <w:b/>
                <w:sz w:val="22"/>
                <w:szCs w:val="22"/>
              </w:rPr>
              <w:t>A</w:t>
            </w:r>
          </w:p>
        </w:tc>
      </w:tr>
      <w:tr w:rsidR="002B2D47">
        <w:trPr>
          <w:trHeight w:val="240"/>
        </w:trPr>
        <w:tc>
          <w:tcPr>
            <w:tcW w:w="11340" w:type="dxa"/>
            <w:gridSpan w:val="4"/>
            <w:tcBorders>
              <w:left w:val="single" w:sz="6" w:space="0" w:color="000000"/>
              <w:bottom w:val="single" w:sz="6" w:space="0" w:color="000000"/>
              <w:right w:val="single" w:sz="6" w:space="0" w:color="000000"/>
            </w:tcBorders>
            <w:shd w:val="clear" w:color="auto" w:fill="D9D9D9"/>
            <w:tcMar>
              <w:top w:w="0" w:type="dxa"/>
              <w:left w:w="108" w:type="dxa"/>
              <w:bottom w:w="0" w:type="dxa"/>
              <w:right w:w="108" w:type="dxa"/>
            </w:tcMar>
          </w:tcPr>
          <w:p w:rsidR="002B2D47" w:rsidRDefault="007612BC">
            <w:pPr>
              <w:spacing w:after="240"/>
              <w:rPr>
                <w:b/>
                <w:sz w:val="22"/>
                <w:szCs w:val="22"/>
              </w:rPr>
            </w:pPr>
            <w:r>
              <w:rPr>
                <w:b/>
                <w:sz w:val="22"/>
                <w:szCs w:val="22"/>
              </w:rPr>
              <w:t>Qualifications</w:t>
            </w:r>
          </w:p>
        </w:tc>
      </w:tr>
      <w:tr w:rsidR="002B2D47">
        <w:trPr>
          <w:trHeight w:val="105"/>
        </w:trPr>
        <w:tc>
          <w:tcPr>
            <w:tcW w:w="6915" w:type="dxa"/>
            <w:tcBorders>
              <w:left w:val="single" w:sz="6" w:space="0" w:color="000000"/>
              <w:bottom w:val="single" w:sz="6" w:space="0" w:color="000000"/>
              <w:right w:val="single" w:sz="6" w:space="0" w:color="000000"/>
            </w:tcBorders>
            <w:tcMar>
              <w:top w:w="0" w:type="dxa"/>
              <w:left w:w="108" w:type="dxa"/>
              <w:bottom w:w="0" w:type="dxa"/>
              <w:right w:w="108" w:type="dxa"/>
            </w:tcMar>
          </w:tcPr>
          <w:p w:rsidR="002B2D47" w:rsidRDefault="007612BC">
            <w:pPr>
              <w:spacing w:after="240"/>
              <w:rPr>
                <w:sz w:val="22"/>
                <w:szCs w:val="22"/>
              </w:rPr>
            </w:pPr>
            <w:r>
              <w:rPr>
                <w:sz w:val="22"/>
                <w:szCs w:val="22"/>
              </w:rPr>
              <w:t>First Aid Paediatric Care</w:t>
            </w:r>
          </w:p>
        </w:tc>
        <w:tc>
          <w:tcPr>
            <w:tcW w:w="1185" w:type="dxa"/>
            <w:tcBorders>
              <w:left w:val="single" w:sz="6" w:space="0" w:color="000000"/>
              <w:bottom w:val="single" w:sz="6" w:space="0" w:color="000000"/>
              <w:right w:val="single" w:sz="6" w:space="0" w:color="000000"/>
            </w:tcBorders>
            <w:tcMar>
              <w:top w:w="0" w:type="dxa"/>
              <w:left w:w="108" w:type="dxa"/>
              <w:bottom w:w="0" w:type="dxa"/>
              <w:right w:w="108" w:type="dxa"/>
            </w:tcMar>
          </w:tcPr>
          <w:p w:rsidR="002B2D47" w:rsidRDefault="007612BC">
            <w:pPr>
              <w:jc w:val="center"/>
              <w:rPr>
                <w:b/>
                <w:sz w:val="22"/>
                <w:szCs w:val="22"/>
              </w:rPr>
            </w:pPr>
            <w:r>
              <w:rPr>
                <w:b/>
                <w:sz w:val="22"/>
                <w:szCs w:val="22"/>
              </w:rPr>
              <w:t>X</w:t>
            </w:r>
          </w:p>
        </w:tc>
        <w:tc>
          <w:tcPr>
            <w:tcW w:w="1275" w:type="dxa"/>
            <w:tcBorders>
              <w:left w:val="single" w:sz="6" w:space="0" w:color="000000"/>
              <w:bottom w:val="single" w:sz="6" w:space="0" w:color="000000"/>
              <w:right w:val="single" w:sz="6" w:space="0" w:color="000000"/>
            </w:tcBorders>
            <w:tcMar>
              <w:top w:w="0" w:type="dxa"/>
              <w:left w:w="108" w:type="dxa"/>
              <w:bottom w:w="0" w:type="dxa"/>
              <w:right w:w="108" w:type="dxa"/>
            </w:tcMar>
          </w:tcPr>
          <w:p w:rsidR="002B2D47" w:rsidRDefault="007612BC">
            <w:pPr>
              <w:jc w:val="center"/>
              <w:rPr>
                <w:b/>
                <w:sz w:val="22"/>
                <w:szCs w:val="22"/>
              </w:rPr>
            </w:pPr>
            <w:r>
              <w:rPr>
                <w:b/>
                <w:sz w:val="22"/>
                <w:szCs w:val="22"/>
              </w:rPr>
              <w:t>X</w:t>
            </w:r>
          </w:p>
        </w:tc>
        <w:tc>
          <w:tcPr>
            <w:tcW w:w="1965" w:type="dxa"/>
            <w:tcBorders>
              <w:left w:val="single" w:sz="6" w:space="0" w:color="000000"/>
              <w:bottom w:val="single" w:sz="6" w:space="0" w:color="000000"/>
              <w:right w:val="single" w:sz="6" w:space="0" w:color="000000"/>
            </w:tcBorders>
            <w:tcMar>
              <w:top w:w="0" w:type="dxa"/>
              <w:left w:w="108" w:type="dxa"/>
              <w:bottom w:w="0" w:type="dxa"/>
              <w:right w:w="108" w:type="dxa"/>
            </w:tcMar>
          </w:tcPr>
          <w:p w:rsidR="002B2D47" w:rsidRDefault="007612BC">
            <w:pPr>
              <w:jc w:val="center"/>
              <w:rPr>
                <w:b/>
                <w:sz w:val="22"/>
                <w:szCs w:val="22"/>
              </w:rPr>
            </w:pPr>
            <w:r>
              <w:rPr>
                <w:b/>
                <w:sz w:val="22"/>
                <w:szCs w:val="22"/>
              </w:rPr>
              <w:t>A</w:t>
            </w:r>
          </w:p>
        </w:tc>
      </w:tr>
      <w:tr w:rsidR="002B2D47">
        <w:tc>
          <w:tcPr>
            <w:tcW w:w="69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7612BC">
            <w:pPr>
              <w:jc w:val="both"/>
              <w:rPr>
                <w:sz w:val="22"/>
                <w:szCs w:val="22"/>
              </w:rPr>
            </w:pPr>
            <w:r>
              <w:rPr>
                <w:sz w:val="22"/>
                <w:szCs w:val="22"/>
              </w:rPr>
              <w:t>IT qualification ITQ/ECDL</w:t>
            </w:r>
          </w:p>
          <w:p w:rsidR="002B2D47" w:rsidRDefault="002B2D47">
            <w:pPr>
              <w:rPr>
                <w:sz w:val="22"/>
                <w:szCs w:val="22"/>
              </w:rPr>
            </w:pPr>
          </w:p>
        </w:tc>
        <w:tc>
          <w:tcPr>
            <w:tcW w:w="1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2B2D47">
            <w:pPr>
              <w:jc w:val="center"/>
              <w:rPr>
                <w:b/>
                <w:sz w:val="22"/>
                <w:szCs w:val="22"/>
              </w:rPr>
            </w:pP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7612BC">
            <w:pPr>
              <w:jc w:val="center"/>
              <w:rPr>
                <w:b/>
                <w:sz w:val="22"/>
                <w:szCs w:val="22"/>
              </w:rPr>
            </w:pPr>
            <w:r>
              <w:rPr>
                <w:b/>
                <w:sz w:val="22"/>
                <w:szCs w:val="22"/>
              </w:rPr>
              <w:t>X</w:t>
            </w: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2B2D47">
            <w:pPr>
              <w:jc w:val="center"/>
              <w:rPr>
                <w:b/>
                <w:sz w:val="22"/>
                <w:szCs w:val="22"/>
              </w:rPr>
            </w:pPr>
          </w:p>
        </w:tc>
      </w:tr>
      <w:tr w:rsidR="002B2D47">
        <w:trPr>
          <w:trHeight w:val="220"/>
        </w:trPr>
        <w:tc>
          <w:tcPr>
            <w:tcW w:w="11340" w:type="dxa"/>
            <w:gridSpan w:val="4"/>
            <w:tcBorders>
              <w:top w:val="single" w:sz="6" w:space="0" w:color="000000"/>
              <w:left w:val="single" w:sz="6" w:space="0" w:color="000000"/>
              <w:bottom w:val="single" w:sz="6" w:space="0" w:color="000000"/>
              <w:right w:val="single" w:sz="6" w:space="0" w:color="000000"/>
            </w:tcBorders>
            <w:shd w:val="clear" w:color="auto" w:fill="CCCCCC"/>
            <w:tcMar>
              <w:top w:w="0" w:type="dxa"/>
              <w:left w:w="108" w:type="dxa"/>
              <w:bottom w:w="0" w:type="dxa"/>
              <w:right w:w="108" w:type="dxa"/>
            </w:tcMar>
          </w:tcPr>
          <w:p w:rsidR="002B2D47" w:rsidRDefault="007612BC">
            <w:pPr>
              <w:jc w:val="both"/>
              <w:rPr>
                <w:b/>
                <w:sz w:val="22"/>
                <w:szCs w:val="22"/>
              </w:rPr>
            </w:pPr>
            <w:r>
              <w:rPr>
                <w:b/>
                <w:sz w:val="22"/>
                <w:szCs w:val="22"/>
              </w:rPr>
              <w:t>Working conditions/circumstances</w:t>
            </w:r>
          </w:p>
          <w:p w:rsidR="002B2D47" w:rsidRDefault="002B2D47">
            <w:pPr>
              <w:jc w:val="both"/>
              <w:rPr>
                <w:b/>
                <w:sz w:val="22"/>
                <w:szCs w:val="22"/>
              </w:rPr>
            </w:pPr>
          </w:p>
        </w:tc>
      </w:tr>
      <w:tr w:rsidR="002B2D47">
        <w:tc>
          <w:tcPr>
            <w:tcW w:w="69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7612BC">
            <w:pPr>
              <w:rPr>
                <w:sz w:val="22"/>
                <w:szCs w:val="22"/>
              </w:rPr>
            </w:pPr>
            <w:r>
              <w:rPr>
                <w:sz w:val="22"/>
                <w:szCs w:val="22"/>
              </w:rPr>
              <w:t>There will be occasions where twilight training is required for all staff to attend.</w:t>
            </w:r>
          </w:p>
        </w:tc>
        <w:tc>
          <w:tcPr>
            <w:tcW w:w="1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7612BC">
            <w:pPr>
              <w:jc w:val="center"/>
              <w:rPr>
                <w:b/>
                <w:sz w:val="22"/>
                <w:szCs w:val="22"/>
              </w:rPr>
            </w:pPr>
            <w:r>
              <w:rPr>
                <w:b/>
                <w:sz w:val="22"/>
                <w:szCs w:val="22"/>
              </w:rPr>
              <w:t>X</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2B2D47">
            <w:pPr>
              <w:jc w:val="center"/>
              <w:rPr>
                <w:b/>
                <w:sz w:val="22"/>
                <w:szCs w:val="22"/>
              </w:rPr>
            </w:pP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7612BC">
            <w:pPr>
              <w:jc w:val="center"/>
              <w:rPr>
                <w:b/>
                <w:sz w:val="22"/>
                <w:szCs w:val="22"/>
              </w:rPr>
            </w:pPr>
            <w:r>
              <w:rPr>
                <w:b/>
                <w:sz w:val="22"/>
                <w:szCs w:val="22"/>
              </w:rPr>
              <w:t>I</w:t>
            </w:r>
          </w:p>
        </w:tc>
      </w:tr>
      <w:tr w:rsidR="002B2D47">
        <w:tc>
          <w:tcPr>
            <w:tcW w:w="69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7612BC">
            <w:pPr>
              <w:rPr>
                <w:sz w:val="22"/>
                <w:szCs w:val="22"/>
              </w:rPr>
            </w:pPr>
            <w:r>
              <w:rPr>
                <w:sz w:val="22"/>
                <w:szCs w:val="22"/>
              </w:rPr>
              <w:t>To demonstrate an understanding of and commitment to Equal Opportunities Policy in both service delivery to the community, in relationships with colleagues, and in e</w:t>
            </w:r>
            <w:r>
              <w:rPr>
                <w:sz w:val="22"/>
                <w:szCs w:val="22"/>
              </w:rPr>
              <w:t>mployment practices.</w:t>
            </w:r>
          </w:p>
        </w:tc>
        <w:tc>
          <w:tcPr>
            <w:tcW w:w="11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7612BC">
            <w:pPr>
              <w:jc w:val="center"/>
              <w:rPr>
                <w:b/>
                <w:sz w:val="22"/>
                <w:szCs w:val="22"/>
              </w:rPr>
            </w:pPr>
            <w:r>
              <w:rPr>
                <w:b/>
                <w:sz w:val="22"/>
                <w:szCs w:val="22"/>
              </w:rPr>
              <w:t>X</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2B2D47">
            <w:pPr>
              <w:jc w:val="center"/>
              <w:rPr>
                <w:b/>
                <w:sz w:val="22"/>
                <w:szCs w:val="22"/>
              </w:rPr>
            </w:pP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2B2D47" w:rsidRDefault="007612BC">
            <w:pPr>
              <w:jc w:val="center"/>
              <w:rPr>
                <w:b/>
                <w:sz w:val="22"/>
                <w:szCs w:val="22"/>
              </w:rPr>
            </w:pPr>
            <w:r>
              <w:rPr>
                <w:b/>
                <w:sz w:val="22"/>
                <w:szCs w:val="22"/>
              </w:rPr>
              <w:t>A</w:t>
            </w:r>
          </w:p>
        </w:tc>
      </w:tr>
    </w:tbl>
    <w:p w:rsidR="002B2D47" w:rsidRDefault="002B2D47">
      <w:pPr>
        <w:tabs>
          <w:tab w:val="center" w:pos="4153"/>
          <w:tab w:val="right" w:pos="8306"/>
        </w:tabs>
        <w:spacing w:after="284"/>
        <w:jc w:val="center"/>
        <w:rPr>
          <w:sz w:val="2"/>
          <w:szCs w:val="2"/>
        </w:rPr>
      </w:pPr>
    </w:p>
    <w:p w:rsidR="002B2D47" w:rsidRDefault="007612BC">
      <w:pPr>
        <w:tabs>
          <w:tab w:val="center" w:pos="4153"/>
          <w:tab w:val="right" w:pos="8306"/>
        </w:tabs>
        <w:spacing w:after="284"/>
        <w:jc w:val="center"/>
        <w:rPr>
          <w:sz w:val="18"/>
          <w:szCs w:val="18"/>
        </w:rPr>
      </w:pPr>
      <w:r>
        <w:rPr>
          <w:sz w:val="18"/>
          <w:szCs w:val="18"/>
        </w:rPr>
        <w:t>The Royal Liberty School is committed to safeguarding and promoting the welfare of children and young people.  All adults who work at the school must share this commitment to young people.</w:t>
      </w:r>
    </w:p>
    <w:sectPr w:rsidR="002B2D47">
      <w:pgSz w:w="11906" w:h="16838"/>
      <w:pgMar w:top="0" w:right="1464" w:bottom="719" w:left="1797"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97265"/>
    <w:multiLevelType w:val="multilevel"/>
    <w:tmpl w:val="956E0F4E"/>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 w15:restartNumberingAfterBreak="0">
    <w:nsid w:val="41B56BB2"/>
    <w:multiLevelType w:val="multilevel"/>
    <w:tmpl w:val="C5E09C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5008790B"/>
    <w:multiLevelType w:val="multilevel"/>
    <w:tmpl w:val="00D2C8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D47"/>
    <w:rsid w:val="002B2D47"/>
    <w:rsid w:val="007612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B412D0-F256-4E04-BF9A-B71FC1B46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b/>
      <w:sz w:val="22"/>
      <w:szCs w:val="2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28"/>
      <w:szCs w:val="28"/>
    </w:rPr>
  </w:style>
  <w:style w:type="paragraph" w:styleId="Subtitle">
    <w:name w:val="Subtitle"/>
    <w:basedOn w:val="Normal"/>
    <w:next w:val="Normal"/>
    <w:rPr>
      <w:b/>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uNuCwgH9Y1jFmII1BxovIsNSjJw==">AMUW2mUhhTJscRK5i5py3ysvVkrbaK94MXH33qAkBxaBAm8y3KKl4/P27ow2J4tN9LZEIWOkTkHrKY70gl76Os1amhJsFRtJ25bIM2DE1ONogo7O50u04sLzNGI0DZjE3ekvbhnLp0W34DGnLME0JGmA3+fzzYsXsrRj65sxHRIgM+tgk2fAUHE=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831</Words>
  <Characters>4737</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BarrettT</dc:creator>
  <cp:lastModifiedBy>Lisa Knight</cp:lastModifiedBy>
  <cp:revision>2</cp:revision>
  <dcterms:created xsi:type="dcterms:W3CDTF">2023-03-23T08:58:00Z</dcterms:created>
  <dcterms:modified xsi:type="dcterms:W3CDTF">2023-03-23T08:58:00Z</dcterms:modified>
</cp:coreProperties>
</file>