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1320" w14:textId="220BA109" w:rsidR="0028115F" w:rsidRPr="008462E0" w:rsidRDefault="008462E0" w:rsidP="00644759">
      <w:pPr>
        <w:pStyle w:val="Heading1"/>
        <w:spacing w:after="240"/>
      </w:pPr>
      <w:r w:rsidRPr="008462E0">
        <w:t>Role Profile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DF3" w:themeFill="text2"/>
        <w:tblLook w:val="04A0" w:firstRow="1" w:lastRow="0" w:firstColumn="1" w:lastColumn="0" w:noHBand="0" w:noVBand="1"/>
      </w:tblPr>
      <w:tblGrid>
        <w:gridCol w:w="3145"/>
        <w:gridCol w:w="3415"/>
      </w:tblGrid>
      <w:tr w:rsidR="00E85060" w:rsidRPr="00345481" w14:paraId="0BD6CB3C" w14:textId="77777777" w:rsidTr="00E251B1">
        <w:tc>
          <w:tcPr>
            <w:tcW w:w="3145" w:type="dxa"/>
            <w:shd w:val="clear" w:color="auto" w:fill="E7DDF3" w:themeFill="text2"/>
            <w:tcMar>
              <w:top w:w="170" w:type="dxa"/>
              <w:left w:w="170" w:type="dxa"/>
              <w:bottom w:w="23" w:type="dxa"/>
              <w:right w:w="170" w:type="dxa"/>
            </w:tcMar>
          </w:tcPr>
          <w:p w14:paraId="0065B42E" w14:textId="77777777" w:rsidR="00E85060" w:rsidRPr="00C15566" w:rsidRDefault="00345481" w:rsidP="00303DCD">
            <w:pPr>
              <w:pStyle w:val="NormalNospacing"/>
              <w:rPr>
                <w:b/>
                <w:bCs/>
              </w:rPr>
            </w:pPr>
            <w:r w:rsidRPr="00C15566">
              <w:rPr>
                <w:b/>
                <w:bCs/>
              </w:rPr>
              <w:t>What is the role?</w:t>
            </w:r>
          </w:p>
        </w:tc>
        <w:tc>
          <w:tcPr>
            <w:tcW w:w="3415" w:type="dxa"/>
            <w:shd w:val="clear" w:color="auto" w:fill="E7DDF3" w:themeFill="text2"/>
            <w:tcMar>
              <w:top w:w="170" w:type="dxa"/>
              <w:left w:w="170" w:type="dxa"/>
              <w:bottom w:w="23" w:type="dxa"/>
              <w:right w:w="170" w:type="dxa"/>
            </w:tcMar>
          </w:tcPr>
          <w:p w14:paraId="58BDFE6F" w14:textId="3BF6DE59" w:rsidR="00E85060" w:rsidRPr="00345481" w:rsidRDefault="00420BA2" w:rsidP="00303DCD">
            <w:pPr>
              <w:pStyle w:val="NormalNospacing"/>
            </w:pPr>
            <w:r>
              <w:t xml:space="preserve">Building </w:t>
            </w:r>
            <w:r w:rsidR="002B5EB0">
              <w:t>Structural Surveyor</w:t>
            </w:r>
            <w:r w:rsidR="00165512">
              <w:t>/ Engineer</w:t>
            </w:r>
          </w:p>
        </w:tc>
      </w:tr>
      <w:tr w:rsidR="00C84E6C" w:rsidRPr="00345481" w14:paraId="1D8F29F7" w14:textId="77777777" w:rsidTr="00E251B1">
        <w:tc>
          <w:tcPr>
            <w:tcW w:w="3145" w:type="dxa"/>
            <w:shd w:val="clear" w:color="auto" w:fill="E7DDF3" w:themeFill="text2"/>
            <w:tcMar>
              <w:top w:w="23" w:type="dxa"/>
              <w:left w:w="170" w:type="dxa"/>
              <w:bottom w:w="23" w:type="dxa"/>
              <w:right w:w="170" w:type="dxa"/>
            </w:tcMar>
          </w:tcPr>
          <w:p w14:paraId="4A3F75AB" w14:textId="77777777" w:rsidR="00C84E6C" w:rsidRPr="00C15566" w:rsidRDefault="00C84E6C" w:rsidP="00303DCD">
            <w:pPr>
              <w:pStyle w:val="NormalNospacing"/>
              <w:rPr>
                <w:b/>
                <w:bCs/>
              </w:rPr>
            </w:pPr>
            <w:r w:rsidRPr="00C15566">
              <w:rPr>
                <w:b/>
                <w:bCs/>
              </w:rPr>
              <w:t>Responsible for:</w:t>
            </w:r>
          </w:p>
        </w:tc>
        <w:tc>
          <w:tcPr>
            <w:tcW w:w="3415" w:type="dxa"/>
            <w:shd w:val="clear" w:color="auto" w:fill="E7DDF3" w:themeFill="text2"/>
            <w:tcMar>
              <w:top w:w="23" w:type="dxa"/>
              <w:left w:w="170" w:type="dxa"/>
              <w:bottom w:w="23" w:type="dxa"/>
              <w:right w:w="170" w:type="dxa"/>
            </w:tcMar>
          </w:tcPr>
          <w:p w14:paraId="7F91F5C9" w14:textId="5BB68BBE" w:rsidR="00C84E6C" w:rsidRPr="00345481" w:rsidRDefault="002B5EB0" w:rsidP="00303DCD">
            <w:pPr>
              <w:pStyle w:val="NormalNospacing"/>
            </w:pPr>
            <w:r>
              <w:t>None</w:t>
            </w:r>
          </w:p>
        </w:tc>
      </w:tr>
      <w:tr w:rsidR="00C84E6C" w:rsidRPr="00345481" w14:paraId="112788F8" w14:textId="77777777" w:rsidTr="00E251B1">
        <w:tc>
          <w:tcPr>
            <w:tcW w:w="3145" w:type="dxa"/>
            <w:shd w:val="clear" w:color="auto" w:fill="E7DDF3" w:themeFill="text2"/>
            <w:tcMar>
              <w:top w:w="23" w:type="dxa"/>
              <w:left w:w="170" w:type="dxa"/>
              <w:bottom w:w="23" w:type="dxa"/>
              <w:right w:w="170" w:type="dxa"/>
            </w:tcMar>
          </w:tcPr>
          <w:p w14:paraId="1849ABA5" w14:textId="77777777" w:rsidR="00C84E6C" w:rsidRPr="00C15566" w:rsidRDefault="00C84E6C" w:rsidP="00303DCD">
            <w:pPr>
              <w:pStyle w:val="NormalNospacing"/>
              <w:rPr>
                <w:b/>
                <w:bCs/>
              </w:rPr>
            </w:pPr>
            <w:r w:rsidRPr="00C15566">
              <w:rPr>
                <w:b/>
                <w:bCs/>
              </w:rPr>
              <w:t>Reports to:</w:t>
            </w:r>
          </w:p>
        </w:tc>
        <w:tc>
          <w:tcPr>
            <w:tcW w:w="3415" w:type="dxa"/>
            <w:shd w:val="clear" w:color="auto" w:fill="E7DDF3" w:themeFill="text2"/>
            <w:tcMar>
              <w:top w:w="23" w:type="dxa"/>
              <w:left w:w="170" w:type="dxa"/>
              <w:bottom w:w="23" w:type="dxa"/>
              <w:right w:w="170" w:type="dxa"/>
            </w:tcMar>
          </w:tcPr>
          <w:p w14:paraId="5D4A9448" w14:textId="23510913" w:rsidR="00C84E6C" w:rsidRPr="00345481" w:rsidRDefault="00533414" w:rsidP="00303DCD">
            <w:pPr>
              <w:pStyle w:val="NormalNospacing"/>
            </w:pPr>
            <w:r>
              <w:t>Senior Building Safety Surveyor</w:t>
            </w:r>
          </w:p>
        </w:tc>
      </w:tr>
      <w:tr w:rsidR="00C84E6C" w:rsidRPr="00345481" w14:paraId="4B8854CC" w14:textId="77777777" w:rsidTr="00E251B1">
        <w:tc>
          <w:tcPr>
            <w:tcW w:w="3145" w:type="dxa"/>
            <w:shd w:val="clear" w:color="auto" w:fill="E7DDF3" w:themeFill="text2"/>
            <w:tcMar>
              <w:top w:w="23" w:type="dxa"/>
              <w:left w:w="170" w:type="dxa"/>
              <w:bottom w:w="23" w:type="dxa"/>
              <w:right w:w="170" w:type="dxa"/>
            </w:tcMar>
          </w:tcPr>
          <w:p w14:paraId="34BE3A68" w14:textId="77777777" w:rsidR="00C84E6C" w:rsidRPr="00C15566" w:rsidRDefault="00C84E6C" w:rsidP="00303DCD">
            <w:pPr>
              <w:pStyle w:val="NormalNospacing"/>
              <w:rPr>
                <w:b/>
                <w:bCs/>
              </w:rPr>
            </w:pPr>
            <w:r w:rsidRPr="00C15566">
              <w:rPr>
                <w:b/>
                <w:bCs/>
              </w:rPr>
              <w:t>Line management:</w:t>
            </w:r>
          </w:p>
        </w:tc>
        <w:tc>
          <w:tcPr>
            <w:tcW w:w="3415" w:type="dxa"/>
            <w:shd w:val="clear" w:color="auto" w:fill="E7DDF3" w:themeFill="text2"/>
            <w:tcMar>
              <w:top w:w="23" w:type="dxa"/>
              <w:left w:w="170" w:type="dxa"/>
              <w:bottom w:w="23" w:type="dxa"/>
              <w:right w:w="170" w:type="dxa"/>
            </w:tcMar>
          </w:tcPr>
          <w:p w14:paraId="00D376FC" w14:textId="7F6F81DE" w:rsidR="00C84E6C" w:rsidRPr="00345481" w:rsidRDefault="00224C0F" w:rsidP="00303DCD">
            <w:pPr>
              <w:pStyle w:val="NormalNospacing"/>
            </w:pPr>
            <w:r>
              <w:t>Building Safety Manager</w:t>
            </w:r>
          </w:p>
        </w:tc>
      </w:tr>
      <w:tr w:rsidR="00C84E6C" w:rsidRPr="00345481" w14:paraId="26087053" w14:textId="77777777" w:rsidTr="00E251B1">
        <w:tc>
          <w:tcPr>
            <w:tcW w:w="3145" w:type="dxa"/>
            <w:shd w:val="clear" w:color="auto" w:fill="E7DDF3" w:themeFill="text2"/>
            <w:tcMar>
              <w:top w:w="23" w:type="dxa"/>
              <w:left w:w="170" w:type="dxa"/>
              <w:bottom w:w="23" w:type="dxa"/>
              <w:right w:w="170" w:type="dxa"/>
            </w:tcMar>
          </w:tcPr>
          <w:p w14:paraId="4829F93E" w14:textId="77777777" w:rsidR="00C84E6C" w:rsidRPr="00C15566" w:rsidRDefault="00C84E6C" w:rsidP="00303DCD">
            <w:pPr>
              <w:pStyle w:val="NormalNospacing"/>
              <w:rPr>
                <w:b/>
                <w:bCs/>
              </w:rPr>
            </w:pPr>
            <w:r w:rsidRPr="00C15566">
              <w:rPr>
                <w:b/>
                <w:bCs/>
              </w:rPr>
              <w:t>Role relationships:</w:t>
            </w:r>
          </w:p>
        </w:tc>
        <w:tc>
          <w:tcPr>
            <w:tcW w:w="3415" w:type="dxa"/>
            <w:shd w:val="clear" w:color="auto" w:fill="E7DDF3" w:themeFill="text2"/>
            <w:tcMar>
              <w:top w:w="23" w:type="dxa"/>
              <w:left w:w="170" w:type="dxa"/>
              <w:bottom w:w="23" w:type="dxa"/>
              <w:right w:w="170" w:type="dxa"/>
            </w:tcMar>
          </w:tcPr>
          <w:p w14:paraId="0D4B8A61" w14:textId="77777777" w:rsidR="00C84E6C" w:rsidRPr="00345481" w:rsidRDefault="00C84E6C" w:rsidP="00303DCD">
            <w:pPr>
              <w:pStyle w:val="NormalNospacing"/>
            </w:pPr>
            <w:r w:rsidRPr="00C502AE">
              <w:fldChar w:fldCharType="begin">
                <w:ffData>
                  <w:name w:val="Text2"/>
                  <w:enabled/>
                  <w:calcOnExit w:val="0"/>
                  <w:textInput>
                    <w:default w:val="&lt;Type here&gt;"/>
                  </w:textInput>
                </w:ffData>
              </w:fldChar>
            </w:r>
            <w:r w:rsidRPr="00C502AE">
              <w:instrText xml:space="preserve"> FORMTEXT </w:instrText>
            </w:r>
            <w:r w:rsidRPr="00C502AE">
              <w:fldChar w:fldCharType="separate"/>
            </w:r>
            <w:r w:rsidRPr="00C502AE">
              <w:rPr>
                <w:noProof/>
              </w:rPr>
              <w:t>&lt;Type here&gt;</w:t>
            </w:r>
            <w:r w:rsidRPr="00C502AE">
              <w:fldChar w:fldCharType="end"/>
            </w:r>
          </w:p>
        </w:tc>
      </w:tr>
      <w:tr w:rsidR="00C84E6C" w:rsidRPr="00345481" w14:paraId="4A38ACD3" w14:textId="77777777" w:rsidTr="00E251B1">
        <w:tc>
          <w:tcPr>
            <w:tcW w:w="3145" w:type="dxa"/>
            <w:shd w:val="clear" w:color="auto" w:fill="E7DDF3" w:themeFill="text2"/>
            <w:tcMar>
              <w:top w:w="23" w:type="dxa"/>
              <w:left w:w="170" w:type="dxa"/>
              <w:bottom w:w="23" w:type="dxa"/>
              <w:right w:w="170" w:type="dxa"/>
            </w:tcMar>
          </w:tcPr>
          <w:p w14:paraId="2CC9E5C3" w14:textId="77777777" w:rsidR="00C84E6C" w:rsidRPr="00C15566" w:rsidRDefault="00C84E6C" w:rsidP="00303DCD">
            <w:pPr>
              <w:pStyle w:val="NormalNospacing"/>
              <w:rPr>
                <w:b/>
                <w:bCs/>
              </w:rPr>
            </w:pPr>
            <w:r w:rsidRPr="00C15566">
              <w:rPr>
                <w:b/>
                <w:bCs/>
              </w:rPr>
              <w:t>Internal:</w:t>
            </w:r>
          </w:p>
        </w:tc>
        <w:tc>
          <w:tcPr>
            <w:tcW w:w="3415" w:type="dxa"/>
            <w:shd w:val="clear" w:color="auto" w:fill="E7DDF3" w:themeFill="text2"/>
            <w:tcMar>
              <w:top w:w="23" w:type="dxa"/>
              <w:left w:w="170" w:type="dxa"/>
              <w:bottom w:w="23" w:type="dxa"/>
              <w:right w:w="170" w:type="dxa"/>
            </w:tcMar>
          </w:tcPr>
          <w:p w14:paraId="588039DD" w14:textId="77777777" w:rsidR="00C84E6C" w:rsidRPr="00345481" w:rsidRDefault="00C84E6C" w:rsidP="00303DCD">
            <w:pPr>
              <w:pStyle w:val="NormalNospacing"/>
            </w:pPr>
            <w:r w:rsidRPr="00C502AE">
              <w:fldChar w:fldCharType="begin">
                <w:ffData>
                  <w:name w:val="Text2"/>
                  <w:enabled/>
                  <w:calcOnExit w:val="0"/>
                  <w:textInput>
                    <w:default w:val="&lt;Type here&gt;"/>
                  </w:textInput>
                </w:ffData>
              </w:fldChar>
            </w:r>
            <w:r w:rsidRPr="00C502AE">
              <w:instrText xml:space="preserve"> FORMTEXT </w:instrText>
            </w:r>
            <w:r w:rsidRPr="00C502AE">
              <w:fldChar w:fldCharType="separate"/>
            </w:r>
            <w:r w:rsidRPr="00C502AE">
              <w:rPr>
                <w:noProof/>
              </w:rPr>
              <w:t>&lt;Type here&gt;</w:t>
            </w:r>
            <w:r w:rsidRPr="00C502AE">
              <w:fldChar w:fldCharType="end"/>
            </w:r>
          </w:p>
        </w:tc>
      </w:tr>
      <w:tr w:rsidR="00C84E6C" w:rsidRPr="00345481" w14:paraId="34B85C7D" w14:textId="77777777" w:rsidTr="00E251B1">
        <w:tc>
          <w:tcPr>
            <w:tcW w:w="3145" w:type="dxa"/>
            <w:shd w:val="clear" w:color="auto" w:fill="E7DDF3" w:themeFill="text2"/>
            <w:tcMar>
              <w:top w:w="23" w:type="dxa"/>
              <w:left w:w="170" w:type="dxa"/>
              <w:bottom w:w="170" w:type="dxa"/>
              <w:right w:w="170" w:type="dxa"/>
            </w:tcMar>
          </w:tcPr>
          <w:p w14:paraId="7B4AF6D0" w14:textId="77777777" w:rsidR="00C84E6C" w:rsidRPr="00C15566" w:rsidRDefault="00C84E6C" w:rsidP="00303DCD">
            <w:pPr>
              <w:pStyle w:val="NormalNospacing"/>
              <w:rPr>
                <w:b/>
                <w:bCs/>
              </w:rPr>
            </w:pPr>
            <w:r w:rsidRPr="00C15566">
              <w:rPr>
                <w:b/>
                <w:bCs/>
              </w:rPr>
              <w:t>External:</w:t>
            </w:r>
          </w:p>
        </w:tc>
        <w:tc>
          <w:tcPr>
            <w:tcW w:w="3415" w:type="dxa"/>
            <w:shd w:val="clear" w:color="auto" w:fill="E7DDF3" w:themeFill="text2"/>
            <w:tcMar>
              <w:top w:w="23" w:type="dxa"/>
              <w:left w:w="170" w:type="dxa"/>
              <w:bottom w:w="170" w:type="dxa"/>
              <w:right w:w="170" w:type="dxa"/>
            </w:tcMar>
          </w:tcPr>
          <w:p w14:paraId="05EB7371" w14:textId="77777777" w:rsidR="00C84E6C" w:rsidRPr="00345481" w:rsidRDefault="00C84E6C" w:rsidP="00303DCD">
            <w:pPr>
              <w:pStyle w:val="NormalNospacing"/>
            </w:pPr>
            <w:r w:rsidRPr="00C502AE">
              <w:fldChar w:fldCharType="begin">
                <w:ffData>
                  <w:name w:val="Text2"/>
                  <w:enabled/>
                  <w:calcOnExit w:val="0"/>
                  <w:textInput>
                    <w:default w:val="&lt;Type here&gt;"/>
                  </w:textInput>
                </w:ffData>
              </w:fldChar>
            </w:r>
            <w:r w:rsidRPr="00C502AE">
              <w:instrText xml:space="preserve"> FORMTEXT </w:instrText>
            </w:r>
            <w:r w:rsidRPr="00C502AE">
              <w:fldChar w:fldCharType="separate"/>
            </w:r>
            <w:r w:rsidRPr="00C502AE">
              <w:rPr>
                <w:noProof/>
              </w:rPr>
              <w:t>&lt;Type here&gt;</w:t>
            </w:r>
            <w:r w:rsidRPr="00C502AE">
              <w:fldChar w:fldCharType="end"/>
            </w:r>
          </w:p>
        </w:tc>
      </w:tr>
    </w:tbl>
    <w:p w14:paraId="1FC10838" w14:textId="77777777" w:rsidR="005450B0" w:rsidRPr="00312FDC" w:rsidRDefault="005450B0" w:rsidP="00024903">
      <w:pPr>
        <w:pStyle w:val="Heading2"/>
        <w:spacing w:before="400"/>
      </w:pPr>
      <w:r w:rsidRPr="00312FDC">
        <w:t>Origin – shaping communities; building lives</w:t>
      </w:r>
    </w:p>
    <w:p w14:paraId="4B6519E5" w14:textId="77777777" w:rsidR="005C3DD5" w:rsidRDefault="005C3DD5" w:rsidP="005C3DD5">
      <w:r>
        <w:t xml:space="preserve">Origin exists to make change happen for the good of communities. We help people by providing affordable homes – but that’s not enough.  We support vulnerable residents to lead happy and better lives. We empower our staff to take action and rise to every challenge with ‘can do’ positivity. </w:t>
      </w:r>
    </w:p>
    <w:p w14:paraId="009F3FF6" w14:textId="6882A19B" w:rsidR="005C3DD5" w:rsidRDefault="00454583" w:rsidP="005C3DD5">
      <w:r>
        <w:t>We’re here to provide housing in London and Hertfordshire that people can afford. We want to grow our 6,800 homes and provide more care and support services that make a difference to people’s lives. We work with our residents and partners to make sure our services, homes, people and communities are the best they can possibly be</w:t>
      </w:r>
      <w:r w:rsidR="008B4F10">
        <w:t>.</w:t>
      </w:r>
      <w:r>
        <w:t xml:space="preserve"> </w:t>
      </w:r>
    </w:p>
    <w:p w14:paraId="3008EF34" w14:textId="12CD9789" w:rsidR="00BF510A" w:rsidRPr="00572399" w:rsidRDefault="005C3DD5" w:rsidP="006F1096">
      <w:pPr>
        <w:rPr>
          <w:color w:val="auto"/>
        </w:rPr>
      </w:pPr>
      <w:r w:rsidRPr="00572399">
        <w:rPr>
          <w:color w:val="auto"/>
        </w:rPr>
        <w:t>Good people are the future of our innovative, working community. We have placed an exciting ‘People’ strategy at the heart of our culture – to support training and personal development, to deliver our values and to move Origin forward.</w:t>
      </w:r>
      <w:r w:rsidR="006F1096" w:rsidRPr="00572399">
        <w:rPr>
          <w:color w:val="auto"/>
        </w:rPr>
        <w:t xml:space="preserve"> </w:t>
      </w:r>
    </w:p>
    <w:p w14:paraId="447BBAFB" w14:textId="222670A7" w:rsidR="00572399" w:rsidRPr="00572399" w:rsidRDefault="00572399" w:rsidP="00572399">
      <w:pPr>
        <w:rPr>
          <w:rFonts w:eastAsia="Times New Roman"/>
          <w:color w:val="auto"/>
        </w:rPr>
      </w:pPr>
    </w:p>
    <w:p w14:paraId="0700FB08" w14:textId="77777777" w:rsidR="006F1096" w:rsidRDefault="006F1096" w:rsidP="006F1096"/>
    <w:p w14:paraId="64D55143" w14:textId="77777777" w:rsidR="001D3D06" w:rsidRDefault="00F74897" w:rsidP="000101D2">
      <w:pPr>
        <w:pStyle w:val="Heading2"/>
      </w:pPr>
      <w:r w:rsidRPr="00F74897">
        <w:t>The opportunity</w:t>
      </w:r>
    </w:p>
    <w:p w14:paraId="669B7717" w14:textId="1491EBFA" w:rsidR="00B5300D" w:rsidRDefault="00F06013" w:rsidP="00934D30">
      <w:r w:rsidRPr="00F06013">
        <w:t xml:space="preserve">We’re looking for </w:t>
      </w:r>
      <w:r w:rsidR="00EF19E8">
        <w:t xml:space="preserve">a committed and motivated person to work </w:t>
      </w:r>
      <w:r w:rsidR="009827AD">
        <w:t xml:space="preserve">within the Building Safer Future team to support </w:t>
      </w:r>
      <w:r w:rsidR="002B075E">
        <w:t xml:space="preserve">Origin </w:t>
      </w:r>
      <w:r w:rsidRPr="00F06013">
        <w:t xml:space="preserve">in delivering </w:t>
      </w:r>
      <w:r w:rsidR="000942B7">
        <w:t xml:space="preserve">Building Safety Cases </w:t>
      </w:r>
      <w:r w:rsidR="00951589">
        <w:t xml:space="preserve">for the Regulator. </w:t>
      </w:r>
      <w:r w:rsidRPr="00F06013">
        <w:t xml:space="preserve">You are </w:t>
      </w:r>
      <w:r w:rsidR="002A4B65">
        <w:t>proactive and confident</w:t>
      </w:r>
      <w:r w:rsidRPr="00F06013">
        <w:t xml:space="preserve"> in helping to </w:t>
      </w:r>
      <w:r w:rsidR="00C7748D">
        <w:t xml:space="preserve">identify, </w:t>
      </w:r>
      <w:r w:rsidRPr="00F06013">
        <w:t xml:space="preserve">monitor and control risk and compliance throughout </w:t>
      </w:r>
      <w:r w:rsidR="00E721D1">
        <w:t>our building portfolio.</w:t>
      </w:r>
      <w:r w:rsidRPr="00F06013">
        <w:t xml:space="preserve"> </w:t>
      </w:r>
      <w:r w:rsidR="009908D6">
        <w:t xml:space="preserve">Technical knowledge is valuable </w:t>
      </w:r>
      <w:r w:rsidRPr="00F06013">
        <w:t xml:space="preserve">as you’ll be </w:t>
      </w:r>
      <w:r w:rsidR="009908D6">
        <w:t xml:space="preserve">providing </w:t>
      </w:r>
      <w:r w:rsidR="00C7635C">
        <w:t xml:space="preserve">and reviewing </w:t>
      </w:r>
      <w:r w:rsidR="009908D6">
        <w:t>detailed reports</w:t>
      </w:r>
      <w:r w:rsidR="00C7635C">
        <w:t xml:space="preserve"> to </w:t>
      </w:r>
      <w:r w:rsidR="004552C1">
        <w:t xml:space="preserve">provide assurance </w:t>
      </w:r>
      <w:r w:rsidRPr="00F06013">
        <w:t>for the executive team from time to time. This is a great opportunity for applicants</w:t>
      </w:r>
      <w:r w:rsidR="00E409D2" w:rsidRPr="00E409D2">
        <w:t xml:space="preserve"> </w:t>
      </w:r>
      <w:r w:rsidR="00E409D2">
        <w:t>to take ownership</w:t>
      </w:r>
      <w:r w:rsidRPr="00F06013">
        <w:t xml:space="preserve"> of specific projects which support </w:t>
      </w:r>
      <w:r w:rsidR="005063DA">
        <w:t xml:space="preserve">the development of our safety cases. </w:t>
      </w:r>
      <w:r w:rsidRPr="00F06013">
        <w:t>This role calls for a high degree of initiative, judgement</w:t>
      </w:r>
      <w:r w:rsidR="004552C1">
        <w:t xml:space="preserve"> and </w:t>
      </w:r>
      <w:r w:rsidRPr="00F06013">
        <w:t>accuracy</w:t>
      </w:r>
      <w:r w:rsidR="004552C1">
        <w:t xml:space="preserve">. </w:t>
      </w:r>
      <w:r w:rsidRPr="00F06013">
        <w:t>If you’re,</w:t>
      </w:r>
      <w:r w:rsidR="00273CFB" w:rsidRPr="00273CFB">
        <w:t xml:space="preserve"> </w:t>
      </w:r>
      <w:r w:rsidR="00273CFB">
        <w:t>a practical thinker and doer</w:t>
      </w:r>
      <w:r w:rsidRPr="00F06013">
        <w:t xml:space="preserve"> you’ll be able to plan and prioritise work</w:t>
      </w:r>
      <w:r w:rsidR="00093C1E">
        <w:t xml:space="preserve"> </w:t>
      </w:r>
      <w:r w:rsidRPr="00F06013">
        <w:t>and adapt to change when necessary. As someone who</w:t>
      </w:r>
      <w:r w:rsidR="001B7AF6">
        <w:t xml:space="preserve"> </w:t>
      </w:r>
      <w:r w:rsidR="00826744">
        <w:t xml:space="preserve">wants to get ahead </w:t>
      </w:r>
      <w:r w:rsidRPr="00F06013">
        <w:t>we will help you develop a wide range of skills – we are a supportive team who values your professional development.</w:t>
      </w:r>
    </w:p>
    <w:p w14:paraId="7534A1F1" w14:textId="77777777" w:rsidR="00786063" w:rsidRDefault="00786063">
      <w:pPr>
        <w:spacing w:before="0" w:line="240" w:lineRule="auto"/>
      </w:pPr>
      <w:r>
        <w:lastRenderedPageBreak/>
        <w:br w:type="page"/>
      </w:r>
    </w:p>
    <w:p w14:paraId="7F358CAA" w14:textId="77777777" w:rsidR="00E65A17" w:rsidRPr="009F3869" w:rsidRDefault="00E65A17" w:rsidP="009F3869">
      <w:pPr>
        <w:pStyle w:val="Heading2"/>
      </w:pPr>
      <w:r>
        <w:lastRenderedPageBreak/>
        <w:t>What you’ll do</w:t>
      </w:r>
    </w:p>
    <w:p w14:paraId="4462482C" w14:textId="648B84DF" w:rsidR="00E65A17" w:rsidRDefault="00E65A17" w:rsidP="004B3BD2">
      <w:pPr>
        <w:rPr>
          <w:b/>
          <w:bCs/>
        </w:rPr>
      </w:pPr>
      <w:r w:rsidRPr="004B3BD2">
        <w:rPr>
          <w:b/>
          <w:bCs/>
        </w:rPr>
        <w:t>Take the lead</w:t>
      </w:r>
    </w:p>
    <w:p w14:paraId="69A6A978" w14:textId="77777777" w:rsidR="00183C28" w:rsidRPr="00657DFA" w:rsidRDefault="008E4D06" w:rsidP="00657DFA">
      <w:pPr>
        <w:pStyle w:val="ListParagraph"/>
        <w:numPr>
          <w:ilvl w:val="0"/>
          <w:numId w:val="8"/>
        </w:numPr>
        <w:rPr>
          <w:rFonts w:ascii="Arial" w:hAnsi="Arial" w:cs="Arial"/>
          <w:szCs w:val="22"/>
        </w:rPr>
      </w:pPr>
      <w:r w:rsidRPr="00657DFA">
        <w:rPr>
          <w:rFonts w:ascii="Arial" w:hAnsi="Arial" w:cs="Arial"/>
          <w:szCs w:val="22"/>
        </w:rPr>
        <w:t>Liaise with contractors/consultants to organise and monitor intrusive surveys and non-destructive testing on our buildings</w:t>
      </w:r>
    </w:p>
    <w:p w14:paraId="173619F0" w14:textId="5CE76F21" w:rsidR="00211634" w:rsidRPr="00657DFA" w:rsidRDefault="00211634" w:rsidP="00657DFA">
      <w:pPr>
        <w:pStyle w:val="ListParagraph"/>
        <w:numPr>
          <w:ilvl w:val="0"/>
          <w:numId w:val="8"/>
        </w:numPr>
        <w:spacing w:after="120"/>
        <w:jc w:val="both"/>
        <w:rPr>
          <w:rFonts w:ascii="Arial" w:hAnsi="Arial" w:cs="Arial"/>
          <w:szCs w:val="22"/>
        </w:rPr>
      </w:pPr>
      <w:r w:rsidRPr="00657DFA">
        <w:rPr>
          <w:rFonts w:ascii="Arial" w:hAnsi="Arial" w:cs="Arial"/>
          <w:szCs w:val="22"/>
        </w:rPr>
        <w:t xml:space="preserve">Provide technical support, advice and guidance on all areas of the survey and other projects or queries as they arise.  </w:t>
      </w:r>
    </w:p>
    <w:p w14:paraId="18EBEE76" w14:textId="0CD25AEF" w:rsidR="00211634" w:rsidRPr="004B3BD2" w:rsidRDefault="00E65A17" w:rsidP="004B3BD2">
      <w:pPr>
        <w:rPr>
          <w:b/>
          <w:bCs/>
        </w:rPr>
      </w:pPr>
      <w:r w:rsidRPr="004B3BD2">
        <w:rPr>
          <w:b/>
          <w:bCs/>
        </w:rPr>
        <w:t>Give your time</w:t>
      </w:r>
    </w:p>
    <w:p w14:paraId="43DAF255" w14:textId="51971C71" w:rsidR="00E65A17" w:rsidRPr="00E210CB" w:rsidRDefault="00E65A17" w:rsidP="000979E1">
      <w:pPr>
        <w:pStyle w:val="Bullets"/>
      </w:pPr>
      <w:r w:rsidRPr="00E210CB">
        <w:t xml:space="preserve">Acting as main point of contact for </w:t>
      </w:r>
      <w:r w:rsidR="00FA57DA">
        <w:t xml:space="preserve">structural </w:t>
      </w:r>
      <w:r w:rsidR="004440F8">
        <w:t xml:space="preserve">engineers </w:t>
      </w:r>
    </w:p>
    <w:p w14:paraId="418F73C1" w14:textId="77777777" w:rsidR="00E65A17" w:rsidRDefault="00E65A17" w:rsidP="00E210CB">
      <w:pPr>
        <w:pStyle w:val="Bullets"/>
      </w:pPr>
      <w:r w:rsidRPr="00E210CB">
        <w:t>Assisting</w:t>
      </w:r>
      <w:r>
        <w:t xml:space="preserve"> in writing and reviewing reports, briefings and presentations</w:t>
      </w:r>
    </w:p>
    <w:p w14:paraId="37589AE4" w14:textId="77777777" w:rsidR="00E65A17" w:rsidRPr="004B3BD2" w:rsidRDefault="00E65A17" w:rsidP="004B3BD2">
      <w:pPr>
        <w:rPr>
          <w:b/>
          <w:bCs/>
        </w:rPr>
      </w:pPr>
      <w:r w:rsidRPr="004B3BD2">
        <w:rPr>
          <w:b/>
          <w:bCs/>
        </w:rPr>
        <w:t>Bring people together</w:t>
      </w:r>
    </w:p>
    <w:p w14:paraId="262A46BF" w14:textId="77777777" w:rsidR="001D44CB" w:rsidRPr="00412A00" w:rsidRDefault="001D44CB" w:rsidP="001D44CB">
      <w:pPr>
        <w:pStyle w:val="Bullets"/>
      </w:pPr>
      <w:r w:rsidRPr="00412A00">
        <w:t>To identify and select appropriate consultant/contractors for work on Origin buildings through mini competitions, reviewing and monitoring expenditure and progress through development of project and reporting back to the Senior Building Safety Surveyor regularly.</w:t>
      </w:r>
    </w:p>
    <w:p w14:paraId="4FCAF91B" w14:textId="56D3867E" w:rsidR="00FA4650" w:rsidRPr="00EF5A58" w:rsidRDefault="00FA4650" w:rsidP="00FA4650">
      <w:pPr>
        <w:pStyle w:val="Bullets"/>
      </w:pPr>
      <w:r w:rsidRPr="00EF5A58">
        <w:t xml:space="preserve">Provide technical support in </w:t>
      </w:r>
      <w:r w:rsidR="008B6FA2">
        <w:t>w</w:t>
      </w:r>
      <w:r w:rsidRPr="00EF5A58">
        <w:t xml:space="preserve">orking </w:t>
      </w:r>
      <w:r w:rsidR="008B6FA2">
        <w:t>g</w:t>
      </w:r>
      <w:r w:rsidRPr="00EF5A58">
        <w:t>roups on all matters</w:t>
      </w:r>
      <w:r>
        <w:t xml:space="preserve"> of reactive and planned preventative maintenance </w:t>
      </w:r>
      <w:r w:rsidRPr="00EF5A58">
        <w:t>ensuring appropriateness of decisions for compliance against standards</w:t>
      </w:r>
      <w:r w:rsidR="008146D0">
        <w:t>.</w:t>
      </w:r>
      <w:r>
        <w:t xml:space="preserve"> </w:t>
      </w:r>
    </w:p>
    <w:p w14:paraId="1B94E215" w14:textId="77777777" w:rsidR="00E65A17" w:rsidRPr="004B3BD2" w:rsidRDefault="00E65A17" w:rsidP="004B3BD2">
      <w:pPr>
        <w:rPr>
          <w:b/>
          <w:bCs/>
        </w:rPr>
      </w:pPr>
      <w:r w:rsidRPr="004B3BD2">
        <w:rPr>
          <w:b/>
          <w:bCs/>
        </w:rPr>
        <w:t>Come forward with a can-do attitude</w:t>
      </w:r>
    </w:p>
    <w:p w14:paraId="0F4EDABE" w14:textId="76D216B1" w:rsidR="00954586" w:rsidRPr="003112F8" w:rsidRDefault="00954586" w:rsidP="00954586">
      <w:pPr>
        <w:pStyle w:val="Bullets"/>
      </w:pPr>
      <w:r w:rsidRPr="003112F8">
        <w:t>Encourage and support Origin residents to maintain good housekeeping and fire safety and structural safety practices</w:t>
      </w:r>
      <w:r w:rsidR="0055156A">
        <w:t xml:space="preserve"> </w:t>
      </w:r>
      <w:r w:rsidRPr="003112F8">
        <w:t>during structural alterations of their properties.</w:t>
      </w:r>
    </w:p>
    <w:p w14:paraId="46D6678A" w14:textId="0527CB1A" w:rsidR="00715F70" w:rsidRPr="003112F8" w:rsidRDefault="00715F70" w:rsidP="00715F70">
      <w:pPr>
        <w:pStyle w:val="Bullets"/>
      </w:pPr>
      <w:r w:rsidRPr="004F256C">
        <w:t xml:space="preserve">Take a proactive approach with the </w:t>
      </w:r>
      <w:r w:rsidRPr="003112F8">
        <w:t xml:space="preserve">Senior Building Safety Surveyor </w:t>
      </w:r>
      <w:r>
        <w:t xml:space="preserve">ensuring </w:t>
      </w:r>
      <w:r w:rsidRPr="003112F8">
        <w:t>best practice for maintaining the standards of buildings and safety of our residents</w:t>
      </w:r>
      <w:r w:rsidR="003261B2">
        <w:t>.</w:t>
      </w:r>
    </w:p>
    <w:p w14:paraId="365E468A" w14:textId="33A2AADC" w:rsidR="00657DFA" w:rsidRPr="00657DFA" w:rsidRDefault="00657DFA" w:rsidP="004B3BD2">
      <w:pPr>
        <w:pStyle w:val="Bullets"/>
      </w:pPr>
      <w:r w:rsidRPr="00A047AF">
        <w:t>Provide information and detailed reports to support applications for building safety funds, insurance/warrantor and developers to assist in completion of remedial actions.</w:t>
      </w:r>
    </w:p>
    <w:p w14:paraId="1DD6A8CE" w14:textId="64B60803" w:rsidR="00E65A17" w:rsidRPr="004B3BD2" w:rsidRDefault="00E65A17" w:rsidP="004B3BD2">
      <w:pPr>
        <w:rPr>
          <w:b/>
          <w:bCs/>
        </w:rPr>
      </w:pPr>
      <w:r w:rsidRPr="004B3BD2">
        <w:rPr>
          <w:b/>
          <w:bCs/>
        </w:rPr>
        <w:t>Go the extra, extra mile</w:t>
      </w:r>
    </w:p>
    <w:p w14:paraId="4F16AD31" w14:textId="1728A98B" w:rsidR="00E65A17" w:rsidRDefault="00E65A17" w:rsidP="004B3BD2">
      <w:pPr>
        <w:pStyle w:val="Bullets"/>
      </w:pPr>
      <w:r>
        <w:t xml:space="preserve">Keeping </w:t>
      </w:r>
      <w:r w:rsidRPr="00E210CB">
        <w:t>up</w:t>
      </w:r>
      <w:r>
        <w:t xml:space="preserve"> to date on regulatory changes and </w:t>
      </w:r>
      <w:r w:rsidR="00E40E29">
        <w:t>th</w:t>
      </w:r>
      <w:r w:rsidR="003C2C75">
        <w:t xml:space="preserve">eir impact to the projects and </w:t>
      </w:r>
      <w:r>
        <w:t>sharing them across Origin</w:t>
      </w:r>
    </w:p>
    <w:p w14:paraId="33FF2025" w14:textId="77777777" w:rsidR="00E65A17" w:rsidRPr="00B54DB8" w:rsidRDefault="00E65A17" w:rsidP="00B54DB8">
      <w:pPr>
        <w:pStyle w:val="Heading2"/>
      </w:pPr>
      <w:r>
        <w:t>What you’ll need</w:t>
      </w:r>
    </w:p>
    <w:p w14:paraId="5D810222" w14:textId="77777777" w:rsidR="00E65A17" w:rsidRPr="00EB3478" w:rsidRDefault="00E65A17" w:rsidP="00EB3478">
      <w:pPr>
        <w:rPr>
          <w:b/>
          <w:bCs/>
        </w:rPr>
      </w:pPr>
      <w:r w:rsidRPr="00EB3478">
        <w:rPr>
          <w:b/>
          <w:bCs/>
        </w:rPr>
        <w:t>A motivational approach</w:t>
      </w:r>
    </w:p>
    <w:p w14:paraId="393BB243" w14:textId="001758FE" w:rsidR="00E65A17" w:rsidRDefault="00E65A17" w:rsidP="00B54DB8">
      <w:pPr>
        <w:pStyle w:val="NormalNospacing"/>
      </w:pPr>
      <w:r w:rsidRPr="00B54DB8">
        <w:t>Collaboration</w:t>
      </w:r>
      <w:r>
        <w:t xml:space="preserve"> is highly important; you’ll need to demonstrate your experience of </w:t>
      </w:r>
      <w:r w:rsidR="00E04F9D">
        <w:t>working effectively within a team</w:t>
      </w:r>
      <w:r w:rsidR="00DD6948">
        <w:t>.</w:t>
      </w:r>
    </w:p>
    <w:p w14:paraId="42327AFF" w14:textId="77777777" w:rsidR="00E65A17" w:rsidRPr="00EB3478" w:rsidRDefault="00E65A17" w:rsidP="00EB3478">
      <w:pPr>
        <w:rPr>
          <w:b/>
          <w:bCs/>
        </w:rPr>
      </w:pPr>
      <w:r w:rsidRPr="00EB3478">
        <w:rPr>
          <w:b/>
          <w:bCs/>
        </w:rPr>
        <w:t>Relationship building skills</w:t>
      </w:r>
    </w:p>
    <w:p w14:paraId="25A56D7E" w14:textId="29C26D58" w:rsidR="00E65A17" w:rsidRDefault="00E65A17" w:rsidP="00B54DB8">
      <w:pPr>
        <w:pStyle w:val="NormalNospacing"/>
      </w:pPr>
      <w:r>
        <w:t xml:space="preserve">We reach out to third parties to </w:t>
      </w:r>
      <w:r w:rsidR="00DD6948">
        <w:t>support</w:t>
      </w:r>
      <w:r>
        <w:t xml:space="preserve"> us; you’ll need experience </w:t>
      </w:r>
      <w:r w:rsidRPr="00B54DB8">
        <w:t>of</w:t>
      </w:r>
      <w:r>
        <w:t xml:space="preserve"> setting up and maintaining successful </w:t>
      </w:r>
      <w:r w:rsidR="00DD6948">
        <w:t xml:space="preserve">relationships with these. </w:t>
      </w:r>
    </w:p>
    <w:p w14:paraId="566640FB" w14:textId="77777777" w:rsidR="00E65A17" w:rsidRPr="00EB3478" w:rsidRDefault="00E65A17" w:rsidP="00EB3478">
      <w:pPr>
        <w:rPr>
          <w:b/>
          <w:bCs/>
        </w:rPr>
      </w:pPr>
      <w:r w:rsidRPr="00EB3478">
        <w:rPr>
          <w:b/>
          <w:bCs/>
        </w:rPr>
        <w:t xml:space="preserve">Proven ability </w:t>
      </w:r>
    </w:p>
    <w:p w14:paraId="2BD7BE98" w14:textId="05198C6B" w:rsidR="00E65A17" w:rsidRPr="00B54DB8" w:rsidRDefault="00E65A17" w:rsidP="00D51939">
      <w:pPr>
        <w:pStyle w:val="NormalNospacing"/>
      </w:pPr>
      <w:r>
        <w:t xml:space="preserve">We operate at a high level; you’ll need to </w:t>
      </w:r>
      <w:r w:rsidRPr="00B54DB8">
        <w:t>demonstrate</w:t>
      </w:r>
      <w:r>
        <w:t xml:space="preserve"> a track record in delivering high performance </w:t>
      </w:r>
      <w:r w:rsidR="00DD6948">
        <w:t>high quality and</w:t>
      </w:r>
      <w:r w:rsidR="00DB6347">
        <w:t xml:space="preserve"> positive </w:t>
      </w:r>
      <w:r>
        <w:t>outcomes.</w:t>
      </w:r>
    </w:p>
    <w:p w14:paraId="0EB785CB" w14:textId="77777777" w:rsidR="00E65A17" w:rsidRPr="00EB3478" w:rsidRDefault="00E65A17" w:rsidP="00EB3478">
      <w:pPr>
        <w:rPr>
          <w:b/>
          <w:bCs/>
        </w:rPr>
      </w:pPr>
      <w:r w:rsidRPr="00EB3478">
        <w:rPr>
          <w:b/>
          <w:bCs/>
        </w:rPr>
        <w:t>A strategic brain</w:t>
      </w:r>
    </w:p>
    <w:p w14:paraId="3194758B" w14:textId="77777777" w:rsidR="00E65A17" w:rsidRDefault="00E65A17" w:rsidP="004F69A9">
      <w:pPr>
        <w:pStyle w:val="NormalNospacing"/>
      </w:pPr>
      <w:r>
        <w:t>We move things forward and get things done; you’ll need experience of developing action</w:t>
      </w:r>
      <w:r w:rsidR="004F69A9">
        <w:br/>
      </w:r>
      <w:r>
        <w:t>plans and delivering strategies.</w:t>
      </w:r>
    </w:p>
    <w:p w14:paraId="276E2333" w14:textId="77777777" w:rsidR="00E65A17" w:rsidRPr="00EB3478" w:rsidRDefault="00E65A17" w:rsidP="00EB3478">
      <w:pPr>
        <w:rPr>
          <w:b/>
          <w:bCs/>
        </w:rPr>
      </w:pPr>
      <w:r w:rsidRPr="00EB3478">
        <w:rPr>
          <w:b/>
          <w:bCs/>
        </w:rPr>
        <w:lastRenderedPageBreak/>
        <w:t>Confident writing skills</w:t>
      </w:r>
    </w:p>
    <w:p w14:paraId="47491CDD" w14:textId="77777777" w:rsidR="00704F60" w:rsidRDefault="00E65A17" w:rsidP="004F69A9">
      <w:pPr>
        <w:pStyle w:val="NormalNospacing"/>
      </w:pPr>
      <w:r>
        <w:t>You’ll need to be a confident communicator across all channels but, specifically, you’ll need experience of producing written reports for a variety of audiences.</w:t>
      </w:r>
    </w:p>
    <w:p w14:paraId="5AE5331C" w14:textId="77777777" w:rsidR="00704F60" w:rsidRDefault="00704F60">
      <w:pPr>
        <w:spacing w:before="0" w:line="240" w:lineRule="auto"/>
      </w:pPr>
      <w:r>
        <w:br w:type="page"/>
      </w:r>
    </w:p>
    <w:p w14:paraId="25E6976F" w14:textId="77777777" w:rsidR="005E77C5" w:rsidRDefault="005E77C5" w:rsidP="00784901">
      <w:pPr>
        <w:pStyle w:val="Heading2"/>
      </w:pPr>
      <w:r>
        <w:lastRenderedPageBreak/>
        <w:t>Do you share our values?</w:t>
      </w:r>
    </w:p>
    <w:p w14:paraId="1A4C4422" w14:textId="0C20EF66" w:rsidR="005E77C5" w:rsidRPr="00784901" w:rsidRDefault="005E77C5" w:rsidP="00784901">
      <w:r w:rsidRPr="00784901">
        <w:t xml:space="preserve">The ideal candidate will work in conjunction with the </w:t>
      </w:r>
      <w:r w:rsidR="00346C82">
        <w:t>Senior Building Safety Surveyor</w:t>
      </w:r>
      <w:r w:rsidR="00305052">
        <w:t xml:space="preserve"> and the Building Safety Manager </w:t>
      </w:r>
      <w:r w:rsidRPr="00784901">
        <w:t xml:space="preserve">to </w:t>
      </w:r>
      <w:r w:rsidR="00F44192">
        <w:t>approve</w:t>
      </w:r>
      <w:r w:rsidR="00F44192" w:rsidRPr="00784901">
        <w:t>, review and manage</w:t>
      </w:r>
      <w:r w:rsidR="00F44192">
        <w:t xml:space="preserve"> </w:t>
      </w:r>
      <w:r w:rsidR="004C6C1B">
        <w:t xml:space="preserve">external structural engineers and surveyors </w:t>
      </w:r>
      <w:r w:rsidR="00987605">
        <w:t xml:space="preserve">for our higher risk buildings. </w:t>
      </w:r>
      <w:r w:rsidR="002323C2" w:rsidRPr="00784901">
        <w:t>This is a rewarding and exciting position</w:t>
      </w:r>
      <w:r w:rsidR="002323C2">
        <w:t xml:space="preserve"> </w:t>
      </w:r>
      <w:r w:rsidR="002323C2" w:rsidRPr="00784901">
        <w:t>responsible for building relationships and trust internally within your Origin team</w:t>
      </w:r>
      <w:r w:rsidR="002323C2">
        <w:t xml:space="preserve">. </w:t>
      </w:r>
      <w:r w:rsidR="00987605">
        <w:t xml:space="preserve">The role </w:t>
      </w:r>
      <w:r w:rsidR="005A0866">
        <w:t xml:space="preserve">is a key part in the team </w:t>
      </w:r>
      <w:r w:rsidR="002323C2">
        <w:t>that are at the forefront of delivering building safety</w:t>
      </w:r>
      <w:r w:rsidR="007A66E6">
        <w:t xml:space="preserve"> </w:t>
      </w:r>
      <w:r w:rsidR="002323C2">
        <w:t xml:space="preserve">and </w:t>
      </w:r>
      <w:r w:rsidR="007A66E6">
        <w:t xml:space="preserve">you </w:t>
      </w:r>
      <w:r w:rsidR="002323C2">
        <w:t xml:space="preserve">will </w:t>
      </w:r>
      <w:r w:rsidR="007A66E6">
        <w:t>support</w:t>
      </w:r>
      <w:r w:rsidR="002323C2">
        <w:t xml:space="preserve"> </w:t>
      </w:r>
      <w:r w:rsidRPr="00784901">
        <w:t>a consistent and evidence based process for the development</w:t>
      </w:r>
      <w:r w:rsidR="00BA1C9D">
        <w:t xml:space="preserve"> of safety cases</w:t>
      </w:r>
      <w:r w:rsidR="004C6C1B">
        <w:t>.</w:t>
      </w:r>
    </w:p>
    <w:p w14:paraId="7ADE98C6" w14:textId="62183B0F" w:rsidR="005E77C5" w:rsidRPr="00784901" w:rsidRDefault="005E77C5" w:rsidP="0014057B">
      <w:pPr>
        <w:spacing w:after="60"/>
      </w:pPr>
      <w:r w:rsidRPr="00784901">
        <w:t>Additionally, we would like you to:</w:t>
      </w:r>
    </w:p>
    <w:p w14:paraId="4897EE9F" w14:textId="77777777" w:rsidR="005E77C5" w:rsidRPr="00784901" w:rsidRDefault="005E77C5" w:rsidP="005C684D">
      <w:pPr>
        <w:pStyle w:val="Bullets"/>
      </w:pPr>
      <w:r w:rsidRPr="00784901">
        <w:t xml:space="preserve">Support your own personal development by attending training events  </w:t>
      </w:r>
    </w:p>
    <w:p w14:paraId="07AA2BFF" w14:textId="77777777" w:rsidR="005E77C5" w:rsidRPr="00784901" w:rsidRDefault="005E77C5" w:rsidP="005C684D">
      <w:pPr>
        <w:pStyle w:val="Bullets"/>
      </w:pPr>
      <w:r w:rsidRPr="00784901">
        <w:t xml:space="preserve">Comply with the Association’s health and safety policies </w:t>
      </w:r>
    </w:p>
    <w:p w14:paraId="26668E22" w14:textId="77777777" w:rsidR="005E77C5" w:rsidRPr="00784901" w:rsidRDefault="005E77C5" w:rsidP="005C684D">
      <w:pPr>
        <w:pStyle w:val="Bullets"/>
      </w:pPr>
      <w:r w:rsidRPr="00784901">
        <w:t xml:space="preserve">Comply with the Association’s Code of Conduct by behaving in a professional manner at all times </w:t>
      </w:r>
    </w:p>
    <w:p w14:paraId="4767868B" w14:textId="6A02667C" w:rsidR="005E77C5" w:rsidRDefault="005E77C5" w:rsidP="005C684D">
      <w:pPr>
        <w:pStyle w:val="Bullets"/>
      </w:pPr>
      <w:r w:rsidRPr="00784901">
        <w:t xml:space="preserve">Demonstrate commitment to valuing diversity and upholding the Association’s equal opportunities policy at all times </w:t>
      </w:r>
    </w:p>
    <w:p w14:paraId="7922898C" w14:textId="3D03AC48" w:rsidR="00F0092F" w:rsidRDefault="00F0092F" w:rsidP="00F0092F">
      <w:pPr>
        <w:pStyle w:val="Bullets"/>
        <w:numPr>
          <w:ilvl w:val="0"/>
          <w:numId w:val="0"/>
        </w:numPr>
        <w:ind w:left="170" w:hanging="170"/>
      </w:pPr>
    </w:p>
    <w:p w14:paraId="50F519B3" w14:textId="65E7D62C" w:rsidR="00F0092F" w:rsidRDefault="00F0092F" w:rsidP="00F0092F">
      <w:pPr>
        <w:pStyle w:val="Bullets"/>
        <w:numPr>
          <w:ilvl w:val="0"/>
          <w:numId w:val="0"/>
        </w:numPr>
        <w:ind w:left="170" w:hanging="170"/>
      </w:pPr>
    </w:p>
    <w:p w14:paraId="0A103047" w14:textId="77777777" w:rsidR="00F0092F" w:rsidRPr="00784901" w:rsidRDefault="00F0092F" w:rsidP="00F0092F">
      <w:pPr>
        <w:pStyle w:val="Bullets"/>
        <w:numPr>
          <w:ilvl w:val="0"/>
          <w:numId w:val="0"/>
        </w:numPr>
        <w:ind w:left="170" w:hanging="170"/>
      </w:pPr>
    </w:p>
    <w:p w14:paraId="69A15451" w14:textId="77777777" w:rsidR="005E77C5" w:rsidRPr="00DB200F" w:rsidRDefault="005E77C5" w:rsidP="00DB200F">
      <w:pPr>
        <w:pStyle w:val="Heading2"/>
      </w:pPr>
      <w:r w:rsidRPr="00784901">
        <w:t>Tell us your story</w:t>
      </w:r>
    </w:p>
    <w:p w14:paraId="6D2C8EC0" w14:textId="77777777" w:rsidR="005E77C5" w:rsidRPr="003748FF" w:rsidRDefault="005E77C5" w:rsidP="00784901">
      <w:pPr>
        <w:rPr>
          <w:b/>
          <w:bCs/>
          <w:color w:val="8F59C7" w:themeColor="background2"/>
        </w:rPr>
      </w:pPr>
      <w:r w:rsidRPr="00784901">
        <w:t xml:space="preserve">We are looking forward to learning about you. Please help us get to know you by sending your latest CV and covering letter detailing how your experience meets the role above. We have outlined the key behaviours and values we’ll expect of you, and the knowledge, experience and skills you need to do the job. You’ll be assessed on all these elements at various stages throughout the selection process. You can find out more about us by simply visiting </w:t>
      </w:r>
      <w:r w:rsidRPr="003748FF">
        <w:rPr>
          <w:b/>
          <w:bCs/>
          <w:color w:val="8F59C7" w:themeColor="background2"/>
        </w:rPr>
        <w:t xml:space="preserve">www.originhousing.org.uk </w:t>
      </w:r>
    </w:p>
    <w:p w14:paraId="616D4818" w14:textId="77777777" w:rsidR="00182769" w:rsidRDefault="005E77C5" w:rsidP="00784901">
      <w:r w:rsidRPr="00784901">
        <w:t>Please note we will be asking for satisfactory references and DBS check. Successful applicants for interview will be contacted within seven days after the closing date.</w:t>
      </w:r>
    </w:p>
    <w:p w14:paraId="1749598D" w14:textId="77777777" w:rsidR="00B54F35" w:rsidRDefault="00B54F35" w:rsidP="00B54F35">
      <w:pPr>
        <w:spacing w:before="0" w:line="240" w:lineRule="auto"/>
      </w:pPr>
    </w:p>
    <w:p w14:paraId="3FD4D836" w14:textId="39E1676B" w:rsidR="000414FC" w:rsidRDefault="008D5525" w:rsidP="00B54F35">
      <w:pPr>
        <w:spacing w:before="0" w:line="240" w:lineRule="auto"/>
      </w:pPr>
      <w:r>
        <w:t xml:space="preserve">Please feel free to download the full job specification </w:t>
      </w:r>
      <w:r w:rsidRPr="005F0E3A">
        <w:rPr>
          <w:b/>
          <w:bCs/>
          <w:color w:val="8F59C7" w:themeColor="background2"/>
        </w:rPr>
        <w:t>here</w:t>
      </w:r>
      <w:r w:rsidRPr="005F0E3A">
        <w:rPr>
          <w:color w:val="8F59C7" w:themeColor="background2"/>
        </w:rPr>
        <w:t xml:space="preserve"> </w:t>
      </w:r>
      <w:r w:rsidR="00C86E95" w:rsidRPr="00BA715E">
        <w:fldChar w:fldCharType="begin">
          <w:ffData>
            <w:name w:val="Text10"/>
            <w:enabled/>
            <w:calcOnExit w:val="0"/>
            <w:textInput>
              <w:default w:val="&lt;Add hyperlink to ‘here’&gt;"/>
            </w:textInput>
          </w:ffData>
        </w:fldChar>
      </w:r>
      <w:bookmarkStart w:id="0" w:name="Text10"/>
      <w:r w:rsidR="00C86E95" w:rsidRPr="00BA715E">
        <w:instrText xml:space="preserve"> FORMTEXT </w:instrText>
      </w:r>
      <w:r w:rsidR="00C86E95" w:rsidRPr="00BA715E">
        <w:fldChar w:fldCharType="separate"/>
      </w:r>
      <w:r w:rsidR="00C86E95" w:rsidRPr="00BA715E">
        <w:rPr>
          <w:noProof/>
        </w:rPr>
        <w:t>&lt;Add hyperlink to ‘here’&gt;</w:t>
      </w:r>
      <w:r w:rsidR="00C86E95" w:rsidRPr="00BA715E">
        <w:fldChar w:fldCharType="end"/>
      </w:r>
      <w:bookmarkEnd w:id="0"/>
    </w:p>
    <w:p w14:paraId="525A20C9" w14:textId="77777777" w:rsidR="00F0092F" w:rsidRPr="00B54F35" w:rsidRDefault="00F0092F" w:rsidP="00F0092F">
      <w:pPr>
        <w:rPr>
          <w:b/>
          <w:bCs/>
        </w:rPr>
      </w:pPr>
      <w:r w:rsidRPr="00B54F35">
        <w:rPr>
          <w:b/>
          <w:bCs/>
        </w:rPr>
        <w:t>Thank you for your interest in Origin.</w:t>
      </w:r>
    </w:p>
    <w:p w14:paraId="03B358CB" w14:textId="77777777" w:rsidR="00F0092F" w:rsidRDefault="00F0092F" w:rsidP="000414FC">
      <w:pPr>
        <w:rPr>
          <w:b/>
          <w:bCs/>
          <w:color w:val="6E3CAB" w:themeColor="text2" w:themeShade="80"/>
          <w:sz w:val="36"/>
          <w:szCs w:val="36"/>
        </w:rPr>
      </w:pPr>
    </w:p>
    <w:p w14:paraId="6377761E" w14:textId="2A8B7AC9" w:rsidR="00786063" w:rsidRPr="00B54F35" w:rsidRDefault="00786063" w:rsidP="000414FC">
      <w:pPr>
        <w:rPr>
          <w:b/>
          <w:bCs/>
        </w:rPr>
      </w:pPr>
    </w:p>
    <w:sectPr w:rsidR="00786063" w:rsidRPr="00B54F35" w:rsidSect="002F40C5">
      <w:headerReference w:type="default" r:id="rId10"/>
      <w:footerReference w:type="even" r:id="rId11"/>
      <w:footerReference w:type="default" r:id="rId12"/>
      <w:pgSz w:w="11900" w:h="16840"/>
      <w:pgMar w:top="4139" w:right="851" w:bottom="816"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012" w14:textId="77777777" w:rsidR="000F3618" w:rsidRDefault="000F3618" w:rsidP="007C2AE1">
      <w:pPr>
        <w:spacing w:before="0" w:line="240" w:lineRule="auto"/>
      </w:pPr>
      <w:r>
        <w:separator/>
      </w:r>
    </w:p>
  </w:endnote>
  <w:endnote w:type="continuationSeparator" w:id="0">
    <w:p w14:paraId="4A317D73" w14:textId="77777777" w:rsidR="000F3618" w:rsidRDefault="000F3618" w:rsidP="007C2A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dy)">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846424"/>
      <w:docPartObj>
        <w:docPartGallery w:val="Page Numbers (Bottom of Page)"/>
        <w:docPartUnique/>
      </w:docPartObj>
    </w:sdtPr>
    <w:sdtEndPr>
      <w:rPr>
        <w:rStyle w:val="PageNumber"/>
      </w:rPr>
    </w:sdtEndPr>
    <w:sdtContent>
      <w:p w14:paraId="213B0A30" w14:textId="77777777" w:rsidR="00340028" w:rsidRDefault="00340028" w:rsidP="003A24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28AE2" w14:textId="77777777" w:rsidR="00873C63" w:rsidRDefault="00873C63" w:rsidP="00340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2519256"/>
      <w:docPartObj>
        <w:docPartGallery w:val="Page Numbers (Bottom of Page)"/>
        <w:docPartUnique/>
      </w:docPartObj>
    </w:sdtPr>
    <w:sdtEndPr>
      <w:rPr>
        <w:rStyle w:val="PageNumber"/>
      </w:rPr>
    </w:sdtEndPr>
    <w:sdtContent>
      <w:p w14:paraId="7D9528E1" w14:textId="77777777" w:rsidR="00340028" w:rsidRDefault="00340028" w:rsidP="003A24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4E28C9" w14:textId="77777777" w:rsidR="00873C63" w:rsidRDefault="00873C63" w:rsidP="00340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194C" w14:textId="77777777" w:rsidR="000F3618" w:rsidRDefault="000F3618" w:rsidP="007C2AE1">
      <w:pPr>
        <w:spacing w:before="0" w:line="240" w:lineRule="auto"/>
      </w:pPr>
      <w:r>
        <w:separator/>
      </w:r>
    </w:p>
  </w:footnote>
  <w:footnote w:type="continuationSeparator" w:id="0">
    <w:p w14:paraId="343E6596" w14:textId="77777777" w:rsidR="000F3618" w:rsidRDefault="000F3618" w:rsidP="007C2AE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FE69" w14:textId="77777777" w:rsidR="00067D14" w:rsidRDefault="005004A7">
    <w:pPr>
      <w:pStyle w:val="Header"/>
    </w:pPr>
    <w:r>
      <w:rPr>
        <w:noProof/>
      </w:rPr>
      <w:drawing>
        <wp:anchor distT="0" distB="0" distL="114300" distR="114300" simplePos="0" relativeHeight="251658240" behindDoc="1" locked="0" layoutInCell="1" allowOverlap="1" wp14:anchorId="30BBC896" wp14:editId="2F0AE4A8">
          <wp:simplePos x="0" y="0"/>
          <wp:positionH relativeFrom="page">
            <wp:posOffset>0</wp:posOffset>
          </wp:positionH>
          <wp:positionV relativeFrom="page">
            <wp:posOffset>0</wp:posOffset>
          </wp:positionV>
          <wp:extent cx="7563600" cy="10692000"/>
          <wp:effectExtent l="0" t="0" r="571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78D0"/>
    <w:multiLevelType w:val="hybridMultilevel"/>
    <w:tmpl w:val="23EE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3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670F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3768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EF69E2"/>
    <w:multiLevelType w:val="hybridMultilevel"/>
    <w:tmpl w:val="A2565E20"/>
    <w:lvl w:ilvl="0" w:tplc="533EE602">
      <w:start w:val="1"/>
      <w:numFmt w:val="bullet"/>
      <w:lvlText w:val=""/>
      <w:lvlJc w:val="left"/>
      <w:pPr>
        <w:ind w:left="720" w:hanging="360"/>
      </w:pPr>
      <w:rPr>
        <w:rFonts w:ascii="Symbol" w:hAnsi="Symbol" w:hint="default"/>
        <w:color w:val="2D60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B4F31"/>
    <w:multiLevelType w:val="hybridMultilevel"/>
    <w:tmpl w:val="3FCCD768"/>
    <w:lvl w:ilvl="0" w:tplc="8EC6E37A">
      <w:start w:val="1"/>
      <w:numFmt w:val="bullet"/>
      <w:pStyle w:val="Bullets"/>
      <w:lvlText w:val="•"/>
      <w:lvlJc w:val="left"/>
      <w:pPr>
        <w:ind w:left="170" w:hanging="17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95750"/>
    <w:multiLevelType w:val="hybridMultilevel"/>
    <w:tmpl w:val="B676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70C4F"/>
    <w:multiLevelType w:val="hybridMultilevel"/>
    <w:tmpl w:val="B7C2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35"/>
    <w:rsid w:val="00001839"/>
    <w:rsid w:val="000101D2"/>
    <w:rsid w:val="0001135B"/>
    <w:rsid w:val="000124E7"/>
    <w:rsid w:val="00024903"/>
    <w:rsid w:val="00027F0C"/>
    <w:rsid w:val="0003235F"/>
    <w:rsid w:val="000414FC"/>
    <w:rsid w:val="00050E4A"/>
    <w:rsid w:val="000512D1"/>
    <w:rsid w:val="00057EFB"/>
    <w:rsid w:val="0006134F"/>
    <w:rsid w:val="00061E7F"/>
    <w:rsid w:val="00066FE4"/>
    <w:rsid w:val="00067D14"/>
    <w:rsid w:val="00075C27"/>
    <w:rsid w:val="00084D67"/>
    <w:rsid w:val="00092C14"/>
    <w:rsid w:val="00093C1E"/>
    <w:rsid w:val="000942B7"/>
    <w:rsid w:val="000975A9"/>
    <w:rsid w:val="000979E1"/>
    <w:rsid w:val="000D44F9"/>
    <w:rsid w:val="000E392D"/>
    <w:rsid w:val="000F2F42"/>
    <w:rsid w:val="000F3618"/>
    <w:rsid w:val="000F3B84"/>
    <w:rsid w:val="000F4E80"/>
    <w:rsid w:val="00101D8D"/>
    <w:rsid w:val="001057E8"/>
    <w:rsid w:val="001065A7"/>
    <w:rsid w:val="00113F17"/>
    <w:rsid w:val="00125297"/>
    <w:rsid w:val="00136482"/>
    <w:rsid w:val="00136FEC"/>
    <w:rsid w:val="0014057B"/>
    <w:rsid w:val="00142346"/>
    <w:rsid w:val="0014298B"/>
    <w:rsid w:val="00143F1B"/>
    <w:rsid w:val="001462ED"/>
    <w:rsid w:val="0015386E"/>
    <w:rsid w:val="00161C6F"/>
    <w:rsid w:val="00165512"/>
    <w:rsid w:val="00167CDA"/>
    <w:rsid w:val="001768AA"/>
    <w:rsid w:val="0018213E"/>
    <w:rsid w:val="00182769"/>
    <w:rsid w:val="00183C28"/>
    <w:rsid w:val="00183F4B"/>
    <w:rsid w:val="00196D42"/>
    <w:rsid w:val="001A3748"/>
    <w:rsid w:val="001B1195"/>
    <w:rsid w:val="001B3D63"/>
    <w:rsid w:val="001B7AF6"/>
    <w:rsid w:val="001C208E"/>
    <w:rsid w:val="001C3209"/>
    <w:rsid w:val="001C7321"/>
    <w:rsid w:val="001D3D06"/>
    <w:rsid w:val="001D44CB"/>
    <w:rsid w:val="001D4C46"/>
    <w:rsid w:val="001D6724"/>
    <w:rsid w:val="001E6819"/>
    <w:rsid w:val="001F791B"/>
    <w:rsid w:val="00204F91"/>
    <w:rsid w:val="00211634"/>
    <w:rsid w:val="00212654"/>
    <w:rsid w:val="002129B6"/>
    <w:rsid w:val="00222B33"/>
    <w:rsid w:val="00224C0F"/>
    <w:rsid w:val="002323C2"/>
    <w:rsid w:val="00240C9B"/>
    <w:rsid w:val="00244864"/>
    <w:rsid w:val="00253810"/>
    <w:rsid w:val="00257BE3"/>
    <w:rsid w:val="002603BF"/>
    <w:rsid w:val="00273CFB"/>
    <w:rsid w:val="0028115F"/>
    <w:rsid w:val="00283F36"/>
    <w:rsid w:val="002959CA"/>
    <w:rsid w:val="002A0012"/>
    <w:rsid w:val="002A3FCA"/>
    <w:rsid w:val="002A4B65"/>
    <w:rsid w:val="002A52CB"/>
    <w:rsid w:val="002A558A"/>
    <w:rsid w:val="002B075E"/>
    <w:rsid w:val="002B2C78"/>
    <w:rsid w:val="002B5EB0"/>
    <w:rsid w:val="002D3704"/>
    <w:rsid w:val="002D4171"/>
    <w:rsid w:val="002D5A3E"/>
    <w:rsid w:val="002F2DAB"/>
    <w:rsid w:val="002F3CD4"/>
    <w:rsid w:val="002F40C5"/>
    <w:rsid w:val="00303DCD"/>
    <w:rsid w:val="00305052"/>
    <w:rsid w:val="00306A1B"/>
    <w:rsid w:val="00307846"/>
    <w:rsid w:val="00312FDC"/>
    <w:rsid w:val="003261B2"/>
    <w:rsid w:val="00340028"/>
    <w:rsid w:val="003448F9"/>
    <w:rsid w:val="00345481"/>
    <w:rsid w:val="00345B40"/>
    <w:rsid w:val="00346C82"/>
    <w:rsid w:val="003477E6"/>
    <w:rsid w:val="00351866"/>
    <w:rsid w:val="00351923"/>
    <w:rsid w:val="00353A8C"/>
    <w:rsid w:val="00353CC8"/>
    <w:rsid w:val="00364361"/>
    <w:rsid w:val="003748FF"/>
    <w:rsid w:val="00374B89"/>
    <w:rsid w:val="00377635"/>
    <w:rsid w:val="00382805"/>
    <w:rsid w:val="003875E2"/>
    <w:rsid w:val="003A1F3E"/>
    <w:rsid w:val="003A5470"/>
    <w:rsid w:val="003A6471"/>
    <w:rsid w:val="003B6460"/>
    <w:rsid w:val="003C1256"/>
    <w:rsid w:val="003C2C75"/>
    <w:rsid w:val="003C4FC0"/>
    <w:rsid w:val="003D5982"/>
    <w:rsid w:val="003E4275"/>
    <w:rsid w:val="003E4A29"/>
    <w:rsid w:val="003F06E9"/>
    <w:rsid w:val="003F0D5E"/>
    <w:rsid w:val="003F5A4E"/>
    <w:rsid w:val="00402585"/>
    <w:rsid w:val="00402C3C"/>
    <w:rsid w:val="00404381"/>
    <w:rsid w:val="00405476"/>
    <w:rsid w:val="00406C8D"/>
    <w:rsid w:val="00420031"/>
    <w:rsid w:val="004204CD"/>
    <w:rsid w:val="00420BA2"/>
    <w:rsid w:val="0043543E"/>
    <w:rsid w:val="004440F8"/>
    <w:rsid w:val="00454583"/>
    <w:rsid w:val="004552C1"/>
    <w:rsid w:val="00460228"/>
    <w:rsid w:val="00465C88"/>
    <w:rsid w:val="00466C99"/>
    <w:rsid w:val="00473A76"/>
    <w:rsid w:val="00487AD7"/>
    <w:rsid w:val="004A5769"/>
    <w:rsid w:val="004B30E9"/>
    <w:rsid w:val="004B3BD2"/>
    <w:rsid w:val="004B4243"/>
    <w:rsid w:val="004C0CB6"/>
    <w:rsid w:val="004C0D8F"/>
    <w:rsid w:val="004C46E5"/>
    <w:rsid w:val="004C6C1B"/>
    <w:rsid w:val="004D2AA1"/>
    <w:rsid w:val="004E4889"/>
    <w:rsid w:val="004E4FF6"/>
    <w:rsid w:val="004F1117"/>
    <w:rsid w:val="004F69A9"/>
    <w:rsid w:val="005004A7"/>
    <w:rsid w:val="00503E82"/>
    <w:rsid w:val="005063DA"/>
    <w:rsid w:val="005101B7"/>
    <w:rsid w:val="00511098"/>
    <w:rsid w:val="0051206A"/>
    <w:rsid w:val="005177C1"/>
    <w:rsid w:val="00521460"/>
    <w:rsid w:val="00530755"/>
    <w:rsid w:val="005332CD"/>
    <w:rsid w:val="00533414"/>
    <w:rsid w:val="0053404E"/>
    <w:rsid w:val="00537217"/>
    <w:rsid w:val="00537F9C"/>
    <w:rsid w:val="005450B0"/>
    <w:rsid w:val="00546852"/>
    <w:rsid w:val="0055156A"/>
    <w:rsid w:val="00554D01"/>
    <w:rsid w:val="00572399"/>
    <w:rsid w:val="0057348F"/>
    <w:rsid w:val="005756A3"/>
    <w:rsid w:val="00575B57"/>
    <w:rsid w:val="005A0866"/>
    <w:rsid w:val="005A1148"/>
    <w:rsid w:val="005B008C"/>
    <w:rsid w:val="005B1E57"/>
    <w:rsid w:val="005C3DD5"/>
    <w:rsid w:val="005C54E4"/>
    <w:rsid w:val="005C684D"/>
    <w:rsid w:val="005C7CCD"/>
    <w:rsid w:val="005E1A86"/>
    <w:rsid w:val="005E722D"/>
    <w:rsid w:val="005E77C5"/>
    <w:rsid w:val="005E7E27"/>
    <w:rsid w:val="005F0E3A"/>
    <w:rsid w:val="005F6921"/>
    <w:rsid w:val="005F731A"/>
    <w:rsid w:val="00603F92"/>
    <w:rsid w:val="00614F60"/>
    <w:rsid w:val="00616876"/>
    <w:rsid w:val="006212D8"/>
    <w:rsid w:val="00624A8D"/>
    <w:rsid w:val="006269B8"/>
    <w:rsid w:val="00627FFA"/>
    <w:rsid w:val="00630553"/>
    <w:rsid w:val="006329F5"/>
    <w:rsid w:val="0064107B"/>
    <w:rsid w:val="00644759"/>
    <w:rsid w:val="00646F23"/>
    <w:rsid w:val="00656649"/>
    <w:rsid w:val="00657DFA"/>
    <w:rsid w:val="00660C04"/>
    <w:rsid w:val="006654DD"/>
    <w:rsid w:val="006657B0"/>
    <w:rsid w:val="00665D63"/>
    <w:rsid w:val="00672505"/>
    <w:rsid w:val="00673259"/>
    <w:rsid w:val="00681CC5"/>
    <w:rsid w:val="00690B35"/>
    <w:rsid w:val="006A0A4C"/>
    <w:rsid w:val="006B79EF"/>
    <w:rsid w:val="006C2B68"/>
    <w:rsid w:val="006D2B5E"/>
    <w:rsid w:val="006E2C90"/>
    <w:rsid w:val="006F1096"/>
    <w:rsid w:val="006F2AD5"/>
    <w:rsid w:val="006F4D72"/>
    <w:rsid w:val="00704F60"/>
    <w:rsid w:val="00715F70"/>
    <w:rsid w:val="00723CDD"/>
    <w:rsid w:val="00731BA0"/>
    <w:rsid w:val="00747B86"/>
    <w:rsid w:val="007532D1"/>
    <w:rsid w:val="00760C10"/>
    <w:rsid w:val="00784901"/>
    <w:rsid w:val="00784FF2"/>
    <w:rsid w:val="00786063"/>
    <w:rsid w:val="00792CB0"/>
    <w:rsid w:val="007958E5"/>
    <w:rsid w:val="007A0838"/>
    <w:rsid w:val="007A2DD3"/>
    <w:rsid w:val="007A66E6"/>
    <w:rsid w:val="007A7467"/>
    <w:rsid w:val="007B6C42"/>
    <w:rsid w:val="007C062D"/>
    <w:rsid w:val="007C2AE1"/>
    <w:rsid w:val="007C5457"/>
    <w:rsid w:val="007E515E"/>
    <w:rsid w:val="007E6BBD"/>
    <w:rsid w:val="007E6D46"/>
    <w:rsid w:val="00804EC0"/>
    <w:rsid w:val="00805D01"/>
    <w:rsid w:val="008131F0"/>
    <w:rsid w:val="008146D0"/>
    <w:rsid w:val="0081592F"/>
    <w:rsid w:val="0081604D"/>
    <w:rsid w:val="0082224A"/>
    <w:rsid w:val="00826744"/>
    <w:rsid w:val="008275AC"/>
    <w:rsid w:val="00827611"/>
    <w:rsid w:val="008331CC"/>
    <w:rsid w:val="008462E0"/>
    <w:rsid w:val="00853B02"/>
    <w:rsid w:val="00856DF0"/>
    <w:rsid w:val="00864CB8"/>
    <w:rsid w:val="008724B0"/>
    <w:rsid w:val="00872CCC"/>
    <w:rsid w:val="00873C63"/>
    <w:rsid w:val="008832A7"/>
    <w:rsid w:val="00883E88"/>
    <w:rsid w:val="00883FDC"/>
    <w:rsid w:val="0088764D"/>
    <w:rsid w:val="008A097E"/>
    <w:rsid w:val="008A1B1D"/>
    <w:rsid w:val="008A40A7"/>
    <w:rsid w:val="008B4F10"/>
    <w:rsid w:val="008B6FA2"/>
    <w:rsid w:val="008C0380"/>
    <w:rsid w:val="008D2754"/>
    <w:rsid w:val="008D5525"/>
    <w:rsid w:val="008E297F"/>
    <w:rsid w:val="008E45E2"/>
    <w:rsid w:val="008E4D06"/>
    <w:rsid w:val="008F07AD"/>
    <w:rsid w:val="008F26A2"/>
    <w:rsid w:val="008F5220"/>
    <w:rsid w:val="00903D5E"/>
    <w:rsid w:val="009052A6"/>
    <w:rsid w:val="00912379"/>
    <w:rsid w:val="009253F7"/>
    <w:rsid w:val="00930AA1"/>
    <w:rsid w:val="00934D30"/>
    <w:rsid w:val="009376B0"/>
    <w:rsid w:val="009506C8"/>
    <w:rsid w:val="00951589"/>
    <w:rsid w:val="00951805"/>
    <w:rsid w:val="00954586"/>
    <w:rsid w:val="00955A9E"/>
    <w:rsid w:val="00964263"/>
    <w:rsid w:val="0097499B"/>
    <w:rsid w:val="00975ACA"/>
    <w:rsid w:val="009827AD"/>
    <w:rsid w:val="00983B20"/>
    <w:rsid w:val="00987605"/>
    <w:rsid w:val="009908D6"/>
    <w:rsid w:val="00992FBD"/>
    <w:rsid w:val="009C57AA"/>
    <w:rsid w:val="009D0081"/>
    <w:rsid w:val="009D2FA5"/>
    <w:rsid w:val="009D7E8B"/>
    <w:rsid w:val="009E2951"/>
    <w:rsid w:val="009F3869"/>
    <w:rsid w:val="00A11833"/>
    <w:rsid w:val="00A133A4"/>
    <w:rsid w:val="00A21135"/>
    <w:rsid w:val="00A23CAA"/>
    <w:rsid w:val="00A240A2"/>
    <w:rsid w:val="00A42AFB"/>
    <w:rsid w:val="00A44C6B"/>
    <w:rsid w:val="00A475FF"/>
    <w:rsid w:val="00A522EF"/>
    <w:rsid w:val="00A547F5"/>
    <w:rsid w:val="00A7101A"/>
    <w:rsid w:val="00A80FCA"/>
    <w:rsid w:val="00A9185F"/>
    <w:rsid w:val="00A92F09"/>
    <w:rsid w:val="00AB0D36"/>
    <w:rsid w:val="00AB5D53"/>
    <w:rsid w:val="00AD41CF"/>
    <w:rsid w:val="00AD4BD1"/>
    <w:rsid w:val="00B03244"/>
    <w:rsid w:val="00B06FEE"/>
    <w:rsid w:val="00B10871"/>
    <w:rsid w:val="00B15E0E"/>
    <w:rsid w:val="00B244B5"/>
    <w:rsid w:val="00B35C41"/>
    <w:rsid w:val="00B44036"/>
    <w:rsid w:val="00B44B33"/>
    <w:rsid w:val="00B466F2"/>
    <w:rsid w:val="00B46F09"/>
    <w:rsid w:val="00B512D2"/>
    <w:rsid w:val="00B5300D"/>
    <w:rsid w:val="00B5457C"/>
    <w:rsid w:val="00B54810"/>
    <w:rsid w:val="00B54DB8"/>
    <w:rsid w:val="00B54F35"/>
    <w:rsid w:val="00B72CDD"/>
    <w:rsid w:val="00B92980"/>
    <w:rsid w:val="00BA13F0"/>
    <w:rsid w:val="00BA1C9D"/>
    <w:rsid w:val="00BA715E"/>
    <w:rsid w:val="00BB00F2"/>
    <w:rsid w:val="00BC78A0"/>
    <w:rsid w:val="00BD0BD9"/>
    <w:rsid w:val="00BD5473"/>
    <w:rsid w:val="00BD5DC1"/>
    <w:rsid w:val="00BF02C3"/>
    <w:rsid w:val="00BF510A"/>
    <w:rsid w:val="00BF7592"/>
    <w:rsid w:val="00C05A21"/>
    <w:rsid w:val="00C137EB"/>
    <w:rsid w:val="00C15566"/>
    <w:rsid w:val="00C16440"/>
    <w:rsid w:val="00C37C41"/>
    <w:rsid w:val="00C5000C"/>
    <w:rsid w:val="00C56BEB"/>
    <w:rsid w:val="00C7635C"/>
    <w:rsid w:val="00C7748D"/>
    <w:rsid w:val="00C8185B"/>
    <w:rsid w:val="00C84E6C"/>
    <w:rsid w:val="00C86E95"/>
    <w:rsid w:val="00C87744"/>
    <w:rsid w:val="00C92018"/>
    <w:rsid w:val="00C93263"/>
    <w:rsid w:val="00CA48A9"/>
    <w:rsid w:val="00CB5B70"/>
    <w:rsid w:val="00CC0005"/>
    <w:rsid w:val="00CC0433"/>
    <w:rsid w:val="00CD1D42"/>
    <w:rsid w:val="00CD2D65"/>
    <w:rsid w:val="00CD4038"/>
    <w:rsid w:val="00CE0506"/>
    <w:rsid w:val="00CE3D2A"/>
    <w:rsid w:val="00CF0DC0"/>
    <w:rsid w:val="00CF2A4C"/>
    <w:rsid w:val="00CF47DD"/>
    <w:rsid w:val="00CF7E22"/>
    <w:rsid w:val="00D114DA"/>
    <w:rsid w:val="00D209EC"/>
    <w:rsid w:val="00D21426"/>
    <w:rsid w:val="00D37B13"/>
    <w:rsid w:val="00D413BF"/>
    <w:rsid w:val="00D4578A"/>
    <w:rsid w:val="00D510FE"/>
    <w:rsid w:val="00D51939"/>
    <w:rsid w:val="00D57264"/>
    <w:rsid w:val="00D70699"/>
    <w:rsid w:val="00D91993"/>
    <w:rsid w:val="00D921F3"/>
    <w:rsid w:val="00D96510"/>
    <w:rsid w:val="00D9730B"/>
    <w:rsid w:val="00DA6D39"/>
    <w:rsid w:val="00DB200F"/>
    <w:rsid w:val="00DB2C8E"/>
    <w:rsid w:val="00DB4420"/>
    <w:rsid w:val="00DB6347"/>
    <w:rsid w:val="00DB7536"/>
    <w:rsid w:val="00DD62FD"/>
    <w:rsid w:val="00DD6948"/>
    <w:rsid w:val="00DD772E"/>
    <w:rsid w:val="00DE2DEC"/>
    <w:rsid w:val="00DF12DD"/>
    <w:rsid w:val="00E00224"/>
    <w:rsid w:val="00E04F9D"/>
    <w:rsid w:val="00E15080"/>
    <w:rsid w:val="00E210CB"/>
    <w:rsid w:val="00E22C77"/>
    <w:rsid w:val="00E251B1"/>
    <w:rsid w:val="00E409D2"/>
    <w:rsid w:val="00E40E29"/>
    <w:rsid w:val="00E508FB"/>
    <w:rsid w:val="00E61752"/>
    <w:rsid w:val="00E619A7"/>
    <w:rsid w:val="00E65A17"/>
    <w:rsid w:val="00E66A74"/>
    <w:rsid w:val="00E721D1"/>
    <w:rsid w:val="00E72EF4"/>
    <w:rsid w:val="00E75919"/>
    <w:rsid w:val="00E80AA4"/>
    <w:rsid w:val="00E815F5"/>
    <w:rsid w:val="00E81D25"/>
    <w:rsid w:val="00E82410"/>
    <w:rsid w:val="00E85060"/>
    <w:rsid w:val="00E93DDF"/>
    <w:rsid w:val="00EA391A"/>
    <w:rsid w:val="00EA4AD4"/>
    <w:rsid w:val="00EA7F85"/>
    <w:rsid w:val="00EB3478"/>
    <w:rsid w:val="00EB5FD6"/>
    <w:rsid w:val="00EC05DD"/>
    <w:rsid w:val="00EC148A"/>
    <w:rsid w:val="00EC4F6F"/>
    <w:rsid w:val="00EC6350"/>
    <w:rsid w:val="00ED0E49"/>
    <w:rsid w:val="00ED2054"/>
    <w:rsid w:val="00EE2670"/>
    <w:rsid w:val="00EE3249"/>
    <w:rsid w:val="00EE4B85"/>
    <w:rsid w:val="00EF060B"/>
    <w:rsid w:val="00EF19E8"/>
    <w:rsid w:val="00F002E8"/>
    <w:rsid w:val="00F0092F"/>
    <w:rsid w:val="00F06013"/>
    <w:rsid w:val="00F1139F"/>
    <w:rsid w:val="00F14720"/>
    <w:rsid w:val="00F21236"/>
    <w:rsid w:val="00F244A0"/>
    <w:rsid w:val="00F305E0"/>
    <w:rsid w:val="00F36508"/>
    <w:rsid w:val="00F44192"/>
    <w:rsid w:val="00F519E9"/>
    <w:rsid w:val="00F575FD"/>
    <w:rsid w:val="00F57EBC"/>
    <w:rsid w:val="00F612ED"/>
    <w:rsid w:val="00F6644D"/>
    <w:rsid w:val="00F66E0D"/>
    <w:rsid w:val="00F70249"/>
    <w:rsid w:val="00F714F1"/>
    <w:rsid w:val="00F74897"/>
    <w:rsid w:val="00F75B56"/>
    <w:rsid w:val="00F83567"/>
    <w:rsid w:val="00F83BE3"/>
    <w:rsid w:val="00F83CD3"/>
    <w:rsid w:val="00F8481F"/>
    <w:rsid w:val="00FA0339"/>
    <w:rsid w:val="00FA4650"/>
    <w:rsid w:val="00FA57DA"/>
    <w:rsid w:val="00FD3E85"/>
    <w:rsid w:val="00FD5781"/>
    <w:rsid w:val="00FE0076"/>
    <w:rsid w:val="00FE4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FB72A"/>
  <w15:chartTrackingRefBased/>
  <w15:docId w15:val="{CDEB1573-E68D-419F-8F50-1D57EE2D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2A"/>
    <w:pPr>
      <w:spacing w:before="120" w:line="247" w:lineRule="auto"/>
    </w:pPr>
    <w:rPr>
      <w:rFonts w:cs="Times New Roman (Body CS)"/>
      <w:color w:val="414041" w:themeColor="text1"/>
      <w:sz w:val="22"/>
    </w:rPr>
  </w:style>
  <w:style w:type="paragraph" w:styleId="Heading1">
    <w:name w:val="heading 1"/>
    <w:basedOn w:val="Normal"/>
    <w:next w:val="Normal"/>
    <w:link w:val="Heading1Char"/>
    <w:uiPriority w:val="9"/>
    <w:qFormat/>
    <w:rsid w:val="00530755"/>
    <w:pPr>
      <w:spacing w:before="0" w:line="240" w:lineRule="auto"/>
      <w:outlineLvl w:val="0"/>
    </w:pPr>
    <w:rPr>
      <w:b/>
      <w:bCs/>
      <w:color w:val="8F59C7" w:themeColor="background2"/>
      <w:sz w:val="44"/>
      <w:szCs w:val="44"/>
    </w:rPr>
  </w:style>
  <w:style w:type="paragraph" w:styleId="Heading2">
    <w:name w:val="heading 2"/>
    <w:basedOn w:val="Heading1"/>
    <w:next w:val="Normal"/>
    <w:link w:val="Heading2Char"/>
    <w:uiPriority w:val="9"/>
    <w:unhideWhenUsed/>
    <w:qFormat/>
    <w:rsid w:val="00530755"/>
    <w:pPr>
      <w:spacing w:before="260"/>
      <w:outlineLvl w:val="1"/>
    </w:pPr>
    <w:rPr>
      <w:sz w:val="36"/>
      <w:szCs w:val="36"/>
    </w:rPr>
  </w:style>
  <w:style w:type="paragraph" w:styleId="Heading3">
    <w:name w:val="heading 3"/>
    <w:basedOn w:val="Heading2"/>
    <w:next w:val="Normal"/>
    <w:link w:val="Heading3Char"/>
    <w:uiPriority w:val="9"/>
    <w:unhideWhenUsed/>
    <w:qFormat/>
    <w:rsid w:val="00530755"/>
    <w:pPr>
      <w:spacing w:before="0"/>
      <w:outlineLvl w:val="2"/>
    </w:pPr>
    <w:rPr>
      <w:b w:val="0"/>
      <w:bCs w:val="0"/>
      <w:sz w:val="32"/>
      <w:szCs w:val="32"/>
    </w:rPr>
  </w:style>
  <w:style w:type="paragraph" w:styleId="Heading4">
    <w:name w:val="heading 4"/>
    <w:basedOn w:val="Normal"/>
    <w:next w:val="Normal"/>
    <w:link w:val="Heading4Char"/>
    <w:uiPriority w:val="9"/>
    <w:unhideWhenUsed/>
    <w:qFormat/>
    <w:rsid w:val="00CC0005"/>
    <w:pPr>
      <w:spacing w:after="20"/>
      <w:outlineLvl w:val="3"/>
    </w:pPr>
    <w:rPr>
      <w:b/>
      <w:bCs/>
    </w:rPr>
  </w:style>
  <w:style w:type="paragraph" w:styleId="Heading5">
    <w:name w:val="heading 5"/>
    <w:basedOn w:val="Normal"/>
    <w:next w:val="Normal"/>
    <w:link w:val="Heading5Char"/>
    <w:uiPriority w:val="9"/>
    <w:semiHidden/>
    <w:unhideWhenUsed/>
    <w:qFormat/>
    <w:rsid w:val="00CA48A9"/>
    <w:pPr>
      <w:keepNext/>
      <w:keepLines/>
      <w:spacing w:before="40"/>
      <w:outlineLvl w:val="4"/>
    </w:pPr>
    <w:rPr>
      <w:rFonts w:asciiTheme="majorHAnsi" w:eastAsiaTheme="majorEastAsia" w:hAnsiTheme="majorHAnsi"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AE1"/>
    <w:pPr>
      <w:tabs>
        <w:tab w:val="center" w:pos="4513"/>
        <w:tab w:val="right" w:pos="9026"/>
      </w:tabs>
      <w:spacing w:line="240" w:lineRule="auto"/>
    </w:pPr>
  </w:style>
  <w:style w:type="character" w:customStyle="1" w:styleId="HeaderChar">
    <w:name w:val="Header Char"/>
    <w:basedOn w:val="DefaultParagraphFont"/>
    <w:link w:val="Header"/>
    <w:uiPriority w:val="99"/>
    <w:rsid w:val="007C2AE1"/>
    <w:rPr>
      <w:rFonts w:cs="Times New Roman (Body CS)"/>
      <w:color w:val="414042"/>
      <w:sz w:val="22"/>
    </w:rPr>
  </w:style>
  <w:style w:type="paragraph" w:styleId="Footer">
    <w:name w:val="footer"/>
    <w:basedOn w:val="Normal"/>
    <w:link w:val="FooterChar"/>
    <w:uiPriority w:val="99"/>
    <w:unhideWhenUsed/>
    <w:rsid w:val="00F75B56"/>
    <w:pPr>
      <w:tabs>
        <w:tab w:val="center" w:pos="4513"/>
        <w:tab w:val="right" w:pos="9026"/>
      </w:tabs>
      <w:spacing w:before="0" w:line="240" w:lineRule="auto"/>
      <w:jc w:val="right"/>
    </w:pPr>
    <w:rPr>
      <w:b/>
      <w:color w:val="8F59C7" w:themeColor="background2"/>
      <w:sz w:val="20"/>
    </w:rPr>
  </w:style>
  <w:style w:type="character" w:customStyle="1" w:styleId="FooterChar">
    <w:name w:val="Footer Char"/>
    <w:basedOn w:val="DefaultParagraphFont"/>
    <w:link w:val="Footer"/>
    <w:uiPriority w:val="99"/>
    <w:rsid w:val="00F75B56"/>
    <w:rPr>
      <w:rFonts w:cs="Times New Roman (Body CS)"/>
      <w:b/>
      <w:color w:val="8F59C7" w:themeColor="background2"/>
      <w:sz w:val="20"/>
    </w:rPr>
  </w:style>
  <w:style w:type="character" w:customStyle="1" w:styleId="Heading1Char">
    <w:name w:val="Heading 1 Char"/>
    <w:basedOn w:val="DefaultParagraphFont"/>
    <w:link w:val="Heading1"/>
    <w:uiPriority w:val="9"/>
    <w:rsid w:val="00530755"/>
    <w:rPr>
      <w:rFonts w:cs="Times New Roman (Body CS)"/>
      <w:b/>
      <w:bCs/>
      <w:color w:val="8F59C7" w:themeColor="background2"/>
      <w:sz w:val="44"/>
      <w:szCs w:val="44"/>
    </w:rPr>
  </w:style>
  <w:style w:type="character" w:customStyle="1" w:styleId="Heading2Char">
    <w:name w:val="Heading 2 Char"/>
    <w:basedOn w:val="DefaultParagraphFont"/>
    <w:link w:val="Heading2"/>
    <w:uiPriority w:val="9"/>
    <w:rsid w:val="00530755"/>
    <w:rPr>
      <w:rFonts w:cs="Times New Roman (Body CS)"/>
      <w:b/>
      <w:bCs/>
      <w:color w:val="8F59C7" w:themeColor="background2"/>
      <w:sz w:val="36"/>
      <w:szCs w:val="36"/>
    </w:rPr>
  </w:style>
  <w:style w:type="character" w:customStyle="1" w:styleId="Heading3Char">
    <w:name w:val="Heading 3 Char"/>
    <w:basedOn w:val="DefaultParagraphFont"/>
    <w:link w:val="Heading3"/>
    <w:uiPriority w:val="9"/>
    <w:rsid w:val="00530755"/>
    <w:rPr>
      <w:rFonts w:cs="Times New Roman (Body CS)"/>
      <w:color w:val="8F59C7" w:themeColor="background2"/>
      <w:sz w:val="32"/>
      <w:szCs w:val="32"/>
    </w:rPr>
  </w:style>
  <w:style w:type="character" w:customStyle="1" w:styleId="Heading4Char">
    <w:name w:val="Heading 4 Char"/>
    <w:basedOn w:val="DefaultParagraphFont"/>
    <w:link w:val="Heading4"/>
    <w:uiPriority w:val="9"/>
    <w:rsid w:val="00CC0005"/>
    <w:rPr>
      <w:rFonts w:cs="Times New Roman (Body CS)"/>
      <w:b/>
      <w:bCs/>
      <w:color w:val="414041" w:themeColor="text1"/>
      <w:sz w:val="22"/>
    </w:rPr>
  </w:style>
  <w:style w:type="table" w:styleId="TableGrid">
    <w:name w:val="Table Grid"/>
    <w:basedOn w:val="TableNormal"/>
    <w:uiPriority w:val="39"/>
    <w:rsid w:val="004E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_"/>
    <w:basedOn w:val="Normal"/>
    <w:qFormat/>
    <w:rsid w:val="00805D01"/>
    <w:pPr>
      <w:spacing w:before="0" w:after="60" w:line="240" w:lineRule="auto"/>
    </w:pPr>
  </w:style>
  <w:style w:type="paragraph" w:customStyle="1" w:styleId="NormalNospacing">
    <w:name w:val="Normal: No spacing_"/>
    <w:basedOn w:val="Normal"/>
    <w:qFormat/>
    <w:rsid w:val="006212D8"/>
    <w:pPr>
      <w:spacing w:before="0"/>
    </w:pPr>
  </w:style>
  <w:style w:type="paragraph" w:customStyle="1" w:styleId="Bullets">
    <w:name w:val="Bullets_"/>
    <w:basedOn w:val="Normal"/>
    <w:qFormat/>
    <w:rsid w:val="000F4E80"/>
    <w:pPr>
      <w:numPr>
        <w:numId w:val="1"/>
      </w:numPr>
      <w:spacing w:before="20"/>
    </w:pPr>
  </w:style>
  <w:style w:type="character" w:customStyle="1" w:styleId="Heading5Char">
    <w:name w:val="Heading 5 Char"/>
    <w:basedOn w:val="DefaultParagraphFont"/>
    <w:link w:val="Heading5"/>
    <w:uiPriority w:val="9"/>
    <w:semiHidden/>
    <w:rsid w:val="00CA48A9"/>
    <w:rPr>
      <w:rFonts w:asciiTheme="majorHAnsi" w:eastAsiaTheme="majorEastAsia" w:hAnsiTheme="majorHAnsi" w:cstheme="majorBidi"/>
      <w:sz w:val="22"/>
    </w:rPr>
  </w:style>
  <w:style w:type="character" w:styleId="PageNumber">
    <w:name w:val="page number"/>
    <w:basedOn w:val="DefaultParagraphFont"/>
    <w:uiPriority w:val="99"/>
    <w:semiHidden/>
    <w:unhideWhenUsed/>
    <w:rsid w:val="00340028"/>
  </w:style>
  <w:style w:type="paragraph" w:styleId="NormalWeb">
    <w:name w:val="Normal (Web)"/>
    <w:basedOn w:val="Normal"/>
    <w:uiPriority w:val="99"/>
    <w:semiHidden/>
    <w:unhideWhenUsed/>
    <w:rsid w:val="00BF510A"/>
    <w:pPr>
      <w:spacing w:before="100" w:beforeAutospacing="1" w:after="100" w:afterAutospacing="1" w:line="240" w:lineRule="auto"/>
    </w:pPr>
    <w:rPr>
      <w:rFonts w:ascii="Calibri" w:hAnsi="Calibri" w:cs="Calibri"/>
      <w:color w:val="auto"/>
      <w:szCs w:val="22"/>
      <w:lang w:eastAsia="en-GB"/>
    </w:rPr>
  </w:style>
  <w:style w:type="paragraph" w:styleId="NoSpacing">
    <w:name w:val="No Spacing"/>
    <w:uiPriority w:val="1"/>
    <w:qFormat/>
    <w:rsid w:val="006F1096"/>
    <w:rPr>
      <w:rFonts w:cs="Times New Roman (Body CS)"/>
      <w:color w:val="414041" w:themeColor="text1"/>
      <w:sz w:val="22"/>
    </w:rPr>
  </w:style>
  <w:style w:type="paragraph" w:styleId="ListParagraph">
    <w:name w:val="List Paragraph"/>
    <w:basedOn w:val="Normal"/>
    <w:uiPriority w:val="34"/>
    <w:qFormat/>
    <w:rsid w:val="00097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riginHousing_Nov2020">
      <a:dk1>
        <a:srgbClr val="414041"/>
      </a:dk1>
      <a:lt1>
        <a:srgbClr val="FFFFFF"/>
      </a:lt1>
      <a:dk2>
        <a:srgbClr val="E7DDF3"/>
      </a:dk2>
      <a:lt2>
        <a:srgbClr val="8F59C7"/>
      </a:lt2>
      <a:accent1>
        <a:srgbClr val="5CC300"/>
      </a:accent1>
      <a:accent2>
        <a:srgbClr val="DEF2CD"/>
      </a:accent2>
      <a:accent3>
        <a:srgbClr val="FF5C73"/>
      </a:accent3>
      <a:accent4>
        <a:srgbClr val="FFDEE3"/>
      </a:accent4>
      <a:accent5>
        <a:srgbClr val="002E6B"/>
      </a:accent5>
      <a:accent6>
        <a:srgbClr val="7DBDFF"/>
      </a:accent6>
      <a:hlink>
        <a:srgbClr val="414041"/>
      </a:hlink>
      <a:folHlink>
        <a:srgbClr val="414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259cbf-bba5-44ad-b02b-31130471b81a">
      <UserInfo>
        <DisplayName>Jamal Mannan</DisplayName>
        <AccountId>22</AccountId>
        <AccountType/>
      </UserInfo>
      <UserInfo>
        <DisplayName>Zara Amin</DisplayName>
        <AccountId>234</AccountId>
        <AccountType/>
      </UserInfo>
      <UserInfo>
        <DisplayName>Christopher Wait</DisplayName>
        <AccountId>278</AccountId>
        <AccountType/>
      </UserInfo>
      <UserInfo>
        <DisplayName>Joshua Thompson</DisplayName>
        <AccountId>185</AccountId>
        <AccountType/>
      </UserInfo>
      <UserInfo>
        <DisplayName>Richard Price</DisplayName>
        <AccountId>85</AccountId>
        <AccountType/>
      </UserInfo>
      <UserInfo>
        <DisplayName>Fola Akinrowo</DisplayName>
        <AccountId>40</AccountId>
        <AccountType/>
      </UserInfo>
      <UserInfo>
        <DisplayName>Richard Hennelly</DisplayName>
        <AccountId>153</AccountId>
        <AccountType/>
      </UserInfo>
      <UserInfo>
        <DisplayName>John Fagan</DisplayName>
        <AccountId>423</AccountId>
        <AccountType/>
      </UserInfo>
      <UserInfo>
        <DisplayName>Sean Bennett</DisplayName>
        <AccountId>500</AccountId>
        <AccountType/>
      </UserInfo>
    </SharedWithUsers>
    <lcf76f155ced4ddcb4097134ff3c332f xmlns="2ea5d87e-a069-4f73-b201-32c0e101ca84">
      <Terms xmlns="http://schemas.microsoft.com/office/infopath/2007/PartnerControls"/>
    </lcf76f155ced4ddcb4097134ff3c332f>
    <TaxCatchAll xmlns="44259cbf-bba5-44ad-b02b-31130471b8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D49780C1B71F4CA19E26A29B9BCBCD" ma:contentTypeVersion="16" ma:contentTypeDescription="Create a new document." ma:contentTypeScope="" ma:versionID="f02f181bc3840fba02dc5126c678167b">
  <xsd:schema xmlns:xsd="http://www.w3.org/2001/XMLSchema" xmlns:xs="http://www.w3.org/2001/XMLSchema" xmlns:p="http://schemas.microsoft.com/office/2006/metadata/properties" xmlns:ns2="2ea5d87e-a069-4f73-b201-32c0e101ca84" xmlns:ns3="44259cbf-bba5-44ad-b02b-31130471b81a" targetNamespace="http://schemas.microsoft.com/office/2006/metadata/properties" ma:root="true" ma:fieldsID="89d251ffeee1af112f6d554fd438ffed" ns2:_="" ns3:_="">
    <xsd:import namespace="2ea5d87e-a069-4f73-b201-32c0e101ca84"/>
    <xsd:import namespace="44259cbf-bba5-44ad-b02b-31130471b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5d87e-a069-4f73-b201-32c0e101c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bdc1c5-6a77-4c1e-aab8-44302c8aa1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59cbf-bba5-44ad-b02b-31130471b8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d65618-c082-40aa-a554-1d626f45715b}" ma:internalName="TaxCatchAll" ma:showField="CatchAllData" ma:web="44259cbf-bba5-44ad-b02b-31130471b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6FB93-DE00-4F05-AE04-0B1CE6947122}">
  <ds:schemaRefs>
    <ds:schemaRef ds:uri="http://schemas.microsoft.com/office/2006/metadata/properties"/>
    <ds:schemaRef ds:uri="http://schemas.microsoft.com/office/infopath/2007/PartnerControls"/>
    <ds:schemaRef ds:uri="44259cbf-bba5-44ad-b02b-31130471b81a"/>
    <ds:schemaRef ds:uri="2ea5d87e-a069-4f73-b201-32c0e101ca84"/>
  </ds:schemaRefs>
</ds:datastoreItem>
</file>

<file path=customXml/itemProps2.xml><?xml version="1.0" encoding="utf-8"?>
<ds:datastoreItem xmlns:ds="http://schemas.openxmlformats.org/officeDocument/2006/customXml" ds:itemID="{2B874130-AECA-4B1B-99A9-58F57A9D37DE}">
  <ds:schemaRefs>
    <ds:schemaRef ds:uri="http://schemas.microsoft.com/sharepoint/v3/contenttype/forms"/>
  </ds:schemaRefs>
</ds:datastoreItem>
</file>

<file path=customXml/itemProps3.xml><?xml version="1.0" encoding="utf-8"?>
<ds:datastoreItem xmlns:ds="http://schemas.openxmlformats.org/officeDocument/2006/customXml" ds:itemID="{15C4F467-5034-4BCC-B45C-0A64D6DB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5d87e-a069-4f73-b201-32c0e101ca84"/>
    <ds:schemaRef ds:uri="44259cbf-bba5-44ad-b02b-31130471b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AtiyaA</dc:creator>
  <cp:keywords/>
  <dc:description/>
  <cp:lastModifiedBy>Ruth Hawkridge</cp:lastModifiedBy>
  <cp:revision>2</cp:revision>
  <cp:lastPrinted>2022-11-17T16:55:00Z</cp:lastPrinted>
  <dcterms:created xsi:type="dcterms:W3CDTF">2022-11-17T16:56:00Z</dcterms:created>
  <dcterms:modified xsi:type="dcterms:W3CDTF">2022-11-17T16:56:00Z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0x010100BDD49780C1B71F4CA19E26A29B9BCBCD</vt:lpwstr>
  </property>
  <property fmtid="{D5CDD505-2E9C-101B-9397-08002B2CF9AE}" pid="3" name="Order">
    <vt:r8>5737600</vt:r8>
  </property>
  <property fmtid="{D5CDD505-2E9C-101B-9397-08002B2CF9AE}" pid="4" name="MediaServiceImageTags">
    <vt:lpwstr/>
  </property>
</Properties>
</file>