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9397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PRINCIPAL ACCOUNTANT </w:t>
      </w:r>
    </w:p>
    <w:p w14:paraId="190E00F1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14:paraId="4946E568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Main purpose of the job </w:t>
      </w:r>
    </w:p>
    <w:p w14:paraId="3FDBA80A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To provide financial planning and analysis service Sixty Bricks Limited, this includes the preparation of management accounts and budgets. </w:t>
      </w:r>
    </w:p>
    <w:p w14:paraId="68CA58A1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35B6FFE4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Department </w:t>
      </w:r>
    </w:p>
    <w:p w14:paraId="48839AC7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Finance </w:t>
      </w:r>
    </w:p>
    <w:p w14:paraId="7BD5B309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14:paraId="50424BF1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Reports to </w:t>
      </w:r>
    </w:p>
    <w:p w14:paraId="1A683724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Head of Finance</w:t>
      </w:r>
    </w:p>
    <w:p w14:paraId="2B182AB5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14:paraId="592B384B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Salary </w:t>
      </w:r>
    </w:p>
    <w:p w14:paraId="6A1B8D94" w14:textId="77777777" w:rsidR="000B2771" w:rsidRDefault="000B2771" w:rsidP="000B2771">
      <w:pPr>
        <w:rPr>
          <w:u w:val="single"/>
        </w:rPr>
      </w:pPr>
      <w:r>
        <w:rPr>
          <w:rFonts w:eastAsia="Times New Roman" w:cs="Times New Roman"/>
          <w:spacing w:val="-1"/>
          <w:szCs w:val="20"/>
        </w:rPr>
        <w:t>£48,819 plus up to 10% in bonus</w:t>
      </w:r>
    </w:p>
    <w:p w14:paraId="3E135C07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Hours of work </w:t>
      </w:r>
    </w:p>
    <w:p w14:paraId="07BE5CA7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37 hours a week, Monday to Friday. Flexitime system in place. 37 hours a week </w:t>
      </w:r>
    </w:p>
    <w:p w14:paraId="2CF5198F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14:paraId="51E240D7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Annual leave entitlement </w:t>
      </w:r>
    </w:p>
    <w:p w14:paraId="6FDE534A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28 days plus 8 statutory days. </w:t>
      </w:r>
    </w:p>
    <w:p w14:paraId="3F2E4042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6C63FFE9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Probationary period </w:t>
      </w:r>
    </w:p>
    <w:p w14:paraId="535D88FA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Six months </w:t>
      </w:r>
    </w:p>
    <w:p w14:paraId="465CB80F" w14:textId="77777777" w:rsidR="000B2771" w:rsidRDefault="000B2771" w:rsidP="000B2771">
      <w:pPr>
        <w:pageBreakBefore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4"/>
          <w:szCs w:val="34"/>
        </w:rPr>
      </w:pPr>
      <w:r>
        <w:rPr>
          <w:rFonts w:cs="Arial"/>
          <w:b/>
          <w:bCs/>
          <w:color w:val="000000"/>
          <w:sz w:val="34"/>
          <w:szCs w:val="34"/>
        </w:rPr>
        <w:lastRenderedPageBreak/>
        <w:t xml:space="preserve">Key tasks </w:t>
      </w:r>
    </w:p>
    <w:p w14:paraId="6E0DFE19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29D9FF71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Management Accounts</w:t>
      </w:r>
      <w:r>
        <w:rPr>
          <w:rFonts w:cs="Arial"/>
          <w:color w:val="000000"/>
          <w:sz w:val="23"/>
          <w:szCs w:val="23"/>
        </w:rPr>
        <w:t xml:space="preserve">. Lead the production of Sixty Bricks management accounts and Project Cashflows. Ensuring accounts are reconciled on a timely basis. </w:t>
      </w:r>
    </w:p>
    <w:p w14:paraId="2B295D5B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6CEF3496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Statutory Accounts</w:t>
      </w:r>
      <w:r>
        <w:rPr>
          <w:rFonts w:cs="Arial"/>
          <w:color w:val="000000"/>
          <w:sz w:val="23"/>
          <w:szCs w:val="23"/>
        </w:rPr>
        <w:t xml:space="preserve">. Responsible for finalising sixty Bricks’ year-end trial balance and reconciliation of balance sheet accounts. Assist in the preparation of the statutory accounts. </w:t>
      </w:r>
    </w:p>
    <w:p w14:paraId="2FC1581A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275DAFCB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Financial Systems</w:t>
      </w:r>
      <w:r>
        <w:rPr>
          <w:rFonts w:cs="Arial"/>
          <w:color w:val="000000"/>
          <w:sz w:val="23"/>
          <w:szCs w:val="23"/>
        </w:rPr>
        <w:t xml:space="preserve">. Operate, </w:t>
      </w:r>
      <w:proofErr w:type="gramStart"/>
      <w:r>
        <w:rPr>
          <w:rFonts w:cs="Arial"/>
          <w:color w:val="000000"/>
          <w:sz w:val="23"/>
          <w:szCs w:val="23"/>
        </w:rPr>
        <w:t>maintain</w:t>
      </w:r>
      <w:proofErr w:type="gramEnd"/>
      <w:r>
        <w:rPr>
          <w:rFonts w:cs="Arial"/>
          <w:color w:val="000000"/>
          <w:sz w:val="23"/>
          <w:szCs w:val="23"/>
        </w:rPr>
        <w:t xml:space="preserve"> and improve the Company’s financial systems.</w:t>
      </w:r>
    </w:p>
    <w:p w14:paraId="502DCA20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7AFFD21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Property Sales and Disposals</w:t>
      </w:r>
      <w:r>
        <w:rPr>
          <w:rFonts w:cs="Arial"/>
          <w:color w:val="000000"/>
          <w:sz w:val="23"/>
          <w:szCs w:val="23"/>
        </w:rPr>
        <w:t xml:space="preserve">. Calculate surplus from property sales </w:t>
      </w:r>
      <w:proofErr w:type="gramStart"/>
      <w:r>
        <w:rPr>
          <w:rFonts w:cs="Arial"/>
          <w:color w:val="000000"/>
          <w:sz w:val="23"/>
          <w:szCs w:val="23"/>
        </w:rPr>
        <w:t>on a monthly basis</w:t>
      </w:r>
      <w:proofErr w:type="gramEnd"/>
      <w:r>
        <w:rPr>
          <w:rFonts w:cs="Arial"/>
          <w:color w:val="000000"/>
          <w:sz w:val="23"/>
          <w:szCs w:val="23"/>
        </w:rPr>
        <w:t xml:space="preserve"> and ensure additions and disposals are reflected in the accounting systems. </w:t>
      </w:r>
    </w:p>
    <w:p w14:paraId="058E83C1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7612F65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Tax</w:t>
      </w:r>
      <w:r>
        <w:rPr>
          <w:rFonts w:cs="Arial"/>
          <w:color w:val="000000"/>
          <w:sz w:val="23"/>
          <w:szCs w:val="23"/>
        </w:rPr>
        <w:t xml:space="preserve">. Keep up to date on VAT legislation, ensuring Sixty Bricks is compliant with current VAT legislation. Lead on the preparation on the quarterly VAT submission. </w:t>
      </w:r>
    </w:p>
    <w:p w14:paraId="76641CF1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79B72EED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Board and Committee Papers</w:t>
      </w:r>
      <w:r>
        <w:rPr>
          <w:rFonts w:cs="Arial"/>
          <w:color w:val="000000"/>
          <w:sz w:val="23"/>
          <w:szCs w:val="23"/>
        </w:rPr>
        <w:t xml:space="preserve">. Responsible for management accounts and budget papers for Sixty Bricks. </w:t>
      </w:r>
    </w:p>
    <w:p w14:paraId="0390312A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DBABD7F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Internal and External Audit</w:t>
      </w:r>
      <w:r>
        <w:rPr>
          <w:rFonts w:cs="Arial"/>
          <w:color w:val="000000"/>
          <w:sz w:val="23"/>
          <w:szCs w:val="23"/>
        </w:rPr>
        <w:t xml:space="preserve">. Liaise with auditors and provided requested information on a timely basis. </w:t>
      </w:r>
    </w:p>
    <w:p w14:paraId="1004958B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To take ownership and responsibility for any service-related complaints/queries from customers ensuring that the customer experience is positive, professional and within set timescales </w:t>
      </w:r>
      <w:proofErr w:type="gramStart"/>
      <w:r>
        <w:rPr>
          <w:rFonts w:cs="Arial"/>
          <w:color w:val="000000"/>
          <w:sz w:val="23"/>
          <w:szCs w:val="23"/>
        </w:rPr>
        <w:t>at all times</w:t>
      </w:r>
      <w:proofErr w:type="gramEnd"/>
      <w:r>
        <w:rPr>
          <w:rFonts w:cs="Arial"/>
          <w:color w:val="000000"/>
          <w:sz w:val="23"/>
          <w:szCs w:val="23"/>
        </w:rPr>
        <w:t xml:space="preserve">. </w:t>
      </w:r>
    </w:p>
    <w:p w14:paraId="1AE9B843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3"/>
          <w:szCs w:val="23"/>
        </w:rPr>
      </w:pPr>
    </w:p>
    <w:p w14:paraId="134E8FC0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To manage all contacts in line with quality standards, data protection policies and equality &amp; diversity policy. </w:t>
      </w:r>
    </w:p>
    <w:p w14:paraId="47ED6F13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3"/>
          <w:szCs w:val="23"/>
        </w:rPr>
      </w:pPr>
    </w:p>
    <w:p w14:paraId="7ACAF9D3" w14:textId="77777777" w:rsidR="000B2771" w:rsidRDefault="000B2771" w:rsidP="000B27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Carry out any other duties consistent with the post that may be required from time to time, at the discretion of the line manager </w:t>
      </w:r>
    </w:p>
    <w:p w14:paraId="57DF1042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3"/>
          <w:szCs w:val="23"/>
        </w:rPr>
      </w:pPr>
    </w:p>
    <w:p w14:paraId="237F9084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3"/>
          <w:szCs w:val="23"/>
        </w:rPr>
      </w:pPr>
    </w:p>
    <w:p w14:paraId="6FD7D7F0" w14:textId="77777777" w:rsidR="000B2771" w:rsidRDefault="000B2771" w:rsidP="000B2771">
      <w:pPr>
        <w:pageBreakBefore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6841709" w14:textId="77777777" w:rsidR="000B2771" w:rsidRDefault="000B2771" w:rsidP="000B27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Person Specification </w:t>
      </w:r>
    </w:p>
    <w:p w14:paraId="5474900E" w14:textId="77777777" w:rsidR="000B2771" w:rsidRDefault="000B2771" w:rsidP="000B27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i/>
          <w:iCs/>
          <w:color w:val="000000"/>
          <w:sz w:val="28"/>
          <w:szCs w:val="28"/>
        </w:rPr>
      </w:pPr>
    </w:p>
    <w:p w14:paraId="16C7567C" w14:textId="77777777" w:rsidR="000B2771" w:rsidRDefault="000B2771" w:rsidP="000B277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Knowledge and experience </w:t>
      </w:r>
    </w:p>
    <w:p w14:paraId="784D8E03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Accountancy qualification – CCAB qualified or part qualified</w:t>
      </w:r>
    </w:p>
    <w:p w14:paraId="524E076B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Experience of providing financial business support and adding value to commercial operations particularly analytical support </w:t>
      </w:r>
    </w:p>
    <w:p w14:paraId="167F774E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Experience of Housing Capital Programmes and appraisals.</w:t>
      </w:r>
    </w:p>
    <w:p w14:paraId="3310A03D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Experience of variance analysis and management accounts preparation </w:t>
      </w:r>
    </w:p>
    <w:p w14:paraId="1FE000C8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Preparing financial statements and handling year-end processes. </w:t>
      </w:r>
    </w:p>
    <w:p w14:paraId="6F8AAA1B" w14:textId="77777777" w:rsidR="000B2771" w:rsidRDefault="000B2771" w:rsidP="000B27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Experience of working to tight deadlines </w:t>
      </w:r>
    </w:p>
    <w:p w14:paraId="35ACC984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0BBA299" w14:textId="77777777" w:rsidR="000B2771" w:rsidRDefault="000B2771" w:rsidP="000B27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Skills </w:t>
      </w:r>
    </w:p>
    <w:p w14:paraId="795992A8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Strong Excel skills </w:t>
      </w:r>
    </w:p>
    <w:p w14:paraId="7C5C3761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IT System skills </w:t>
      </w:r>
    </w:p>
    <w:p w14:paraId="78C58A48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Strong communicator with strong verbal, written and presentation skills. </w:t>
      </w:r>
    </w:p>
    <w:p w14:paraId="4D56EAB6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Strong attention to detail </w:t>
      </w:r>
    </w:p>
    <w:p w14:paraId="1A771A04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Ability to problem solve </w:t>
      </w:r>
    </w:p>
    <w:p w14:paraId="662DD362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Ability to manage and monitor performance </w:t>
      </w:r>
    </w:p>
    <w:p w14:paraId="07133ED5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Good time management and organisational skills </w:t>
      </w:r>
    </w:p>
    <w:p w14:paraId="085E17E5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Be willing to continue to learn and develop your skills </w:t>
      </w:r>
    </w:p>
    <w:p w14:paraId="1CC76D9B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Demonstrate a high level of professionalism, working with minimal supervision to complete tasks accurately first time. </w:t>
      </w:r>
    </w:p>
    <w:p w14:paraId="29C49CBD" w14:textId="77777777" w:rsidR="000B2771" w:rsidRDefault="000B2771" w:rsidP="000B2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7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Able to present complex material in an accessible format to a range of audiences including non-financial users. </w:t>
      </w:r>
    </w:p>
    <w:p w14:paraId="76BDD8CC" w14:textId="77777777" w:rsidR="000B2771" w:rsidRDefault="000B2771" w:rsidP="000B2771">
      <w:pPr>
        <w:rPr>
          <w:rFonts w:cs="Arial"/>
          <w:b/>
          <w:bCs/>
          <w:iCs/>
        </w:rPr>
      </w:pPr>
    </w:p>
    <w:p w14:paraId="6C32F7A7" w14:textId="77777777" w:rsidR="000B2771" w:rsidRDefault="000B2771" w:rsidP="000B2771">
      <w:pPr>
        <w:rPr>
          <w:rFonts w:cs="Arial"/>
          <w:b/>
          <w:bCs/>
          <w:iCs/>
        </w:rPr>
      </w:pPr>
    </w:p>
    <w:p w14:paraId="7A53B115" w14:textId="77777777" w:rsidR="000B2771" w:rsidRDefault="000B2771" w:rsidP="000B2771">
      <w:pPr>
        <w:rPr>
          <w:rFonts w:cs="Arial"/>
          <w:b/>
          <w:bCs/>
          <w:iCs/>
        </w:rPr>
      </w:pPr>
    </w:p>
    <w:p w14:paraId="77BD76B9" w14:textId="77777777" w:rsidR="000B2771" w:rsidRDefault="000B2771" w:rsidP="000B2771">
      <w:pPr>
        <w:rPr>
          <w:rFonts w:cs="Arial"/>
          <w:b/>
          <w:bCs/>
          <w:iCs/>
        </w:rPr>
      </w:pPr>
    </w:p>
    <w:p w14:paraId="3A80A067" w14:textId="77777777" w:rsidR="000B2771" w:rsidRDefault="000B2771" w:rsidP="000B2771">
      <w:pPr>
        <w:rPr>
          <w:rFonts w:cs="Arial"/>
          <w:b/>
          <w:bCs/>
          <w:iCs/>
        </w:rPr>
      </w:pPr>
    </w:p>
    <w:p w14:paraId="7396595F" w14:textId="77777777" w:rsidR="000B2771" w:rsidRDefault="000B2771" w:rsidP="000B2771">
      <w:pPr>
        <w:rPr>
          <w:rFonts w:cs="Arial"/>
          <w:b/>
          <w:bCs/>
          <w:iCs/>
        </w:rPr>
      </w:pPr>
    </w:p>
    <w:p w14:paraId="69EF7610" w14:textId="77777777" w:rsidR="000B2771" w:rsidRDefault="000B2771" w:rsidP="000B2771">
      <w:pPr>
        <w:rPr>
          <w:rFonts w:cs="Arial"/>
          <w:b/>
          <w:bCs/>
          <w:iCs/>
        </w:rPr>
      </w:pPr>
    </w:p>
    <w:p w14:paraId="22913B07" w14:textId="77777777" w:rsidR="000B2771" w:rsidRDefault="000B2771" w:rsidP="000B2771">
      <w:pPr>
        <w:rPr>
          <w:rFonts w:cs="Arial"/>
          <w:b/>
          <w:bCs/>
          <w:iCs/>
        </w:rPr>
      </w:pPr>
    </w:p>
    <w:p w14:paraId="38922EA5" w14:textId="77777777" w:rsidR="000B2771" w:rsidRDefault="000B2771" w:rsidP="000B2771">
      <w:pPr>
        <w:rPr>
          <w:rFonts w:cs="Arial"/>
          <w:b/>
          <w:bCs/>
          <w:iCs/>
        </w:rPr>
      </w:pPr>
    </w:p>
    <w:p w14:paraId="5B144522" w14:textId="77777777" w:rsidR="000B2771" w:rsidRDefault="000B2771" w:rsidP="000B2771">
      <w:pPr>
        <w:rPr>
          <w:rFonts w:cs="Arial"/>
          <w:b/>
          <w:bCs/>
          <w:iCs/>
        </w:rPr>
      </w:pPr>
    </w:p>
    <w:p w14:paraId="33AD1759" w14:textId="77777777" w:rsidR="000B2771" w:rsidRDefault="000B2771" w:rsidP="000B2771">
      <w:pPr>
        <w:rPr>
          <w:rFonts w:cs="Arial"/>
          <w:b/>
          <w:bCs/>
          <w:iCs/>
        </w:rPr>
      </w:pPr>
    </w:p>
    <w:p w14:paraId="12657DB0" w14:textId="77777777" w:rsidR="000B2771" w:rsidRDefault="000B2771" w:rsidP="000B2771">
      <w:pPr>
        <w:rPr>
          <w:rFonts w:cs="Arial"/>
          <w:b/>
          <w:bCs/>
          <w:iCs/>
        </w:rPr>
      </w:pPr>
    </w:p>
    <w:p w14:paraId="5A937FEF" w14:textId="77777777" w:rsidR="000B2771" w:rsidRDefault="000B2771" w:rsidP="000B2771">
      <w:pPr>
        <w:rPr>
          <w:rFonts w:cs="Arial"/>
          <w:b/>
          <w:bCs/>
          <w:iCs/>
        </w:rPr>
      </w:pPr>
    </w:p>
    <w:p w14:paraId="679FDA19" w14:textId="77777777" w:rsidR="000B2771" w:rsidRDefault="000B2771" w:rsidP="000B2771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lastRenderedPageBreak/>
        <w:t>Organisation Chart</w:t>
      </w:r>
    </w:p>
    <w:p w14:paraId="69C41DF9" w14:textId="5754FE24" w:rsidR="00A70A1D" w:rsidRDefault="000B2771">
      <w:r>
        <w:rPr>
          <w:noProof/>
        </w:rPr>
        <w:drawing>
          <wp:inline distT="0" distB="0" distL="0" distR="0" wp14:anchorId="72A689EF" wp14:editId="3C876531">
            <wp:extent cx="5731510" cy="3515995"/>
            <wp:effectExtent l="0" t="38100" r="0" b="654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70A1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3E47" w14:textId="77777777" w:rsidR="000B2771" w:rsidRDefault="000B2771" w:rsidP="000B2771">
      <w:pPr>
        <w:spacing w:after="0" w:line="240" w:lineRule="auto"/>
      </w:pPr>
      <w:r>
        <w:separator/>
      </w:r>
    </w:p>
  </w:endnote>
  <w:endnote w:type="continuationSeparator" w:id="0">
    <w:p w14:paraId="765E9676" w14:textId="77777777" w:rsidR="000B2771" w:rsidRDefault="000B2771" w:rsidP="000B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3159" w14:textId="77777777" w:rsidR="000B2771" w:rsidRDefault="000B2771" w:rsidP="000B2771">
      <w:pPr>
        <w:spacing w:after="0" w:line="240" w:lineRule="auto"/>
      </w:pPr>
      <w:r>
        <w:separator/>
      </w:r>
    </w:p>
  </w:footnote>
  <w:footnote w:type="continuationSeparator" w:id="0">
    <w:p w14:paraId="0BA3A4CD" w14:textId="77777777" w:rsidR="000B2771" w:rsidRDefault="000B2771" w:rsidP="000B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905A" w14:textId="5E9A0604" w:rsidR="000B2771" w:rsidRPr="000B2771" w:rsidRDefault="000B2771" w:rsidP="000B2771">
    <w:pPr>
      <w:pStyle w:val="Header"/>
    </w:pPr>
    <w:r>
      <w:rPr>
        <w:noProof/>
      </w:rPr>
      <w:drawing>
        <wp:inline distT="0" distB="0" distL="0" distR="0" wp14:anchorId="55E5B107" wp14:editId="67C530C2">
          <wp:extent cx="1308100" cy="469900"/>
          <wp:effectExtent l="0" t="0" r="6350" b="635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16CD"/>
    <w:multiLevelType w:val="hybridMultilevel"/>
    <w:tmpl w:val="DC4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2910"/>
    <w:multiLevelType w:val="hybridMultilevel"/>
    <w:tmpl w:val="E5C4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71"/>
    <w:rsid w:val="000B2771"/>
    <w:rsid w:val="00167DB8"/>
    <w:rsid w:val="00F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0A90"/>
  <w15:chartTrackingRefBased/>
  <w15:docId w15:val="{D0BE7B04-4F72-4BE0-93D2-3076483A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1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71"/>
  </w:style>
  <w:style w:type="paragraph" w:styleId="Footer">
    <w:name w:val="footer"/>
    <w:basedOn w:val="Normal"/>
    <w:link w:val="FooterChar"/>
    <w:uiPriority w:val="99"/>
    <w:unhideWhenUsed/>
    <w:rsid w:val="000B2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71"/>
  </w:style>
  <w:style w:type="paragraph" w:styleId="ListParagraph">
    <w:name w:val="List Paragraph"/>
    <w:basedOn w:val="Normal"/>
    <w:uiPriority w:val="34"/>
    <w:qFormat/>
    <w:rsid w:val="000B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659D1B-DAF1-415A-94CB-013FB44E050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D9A4615-CED9-46B2-B31B-09C79294D1F2}">
      <dgm:prSet/>
      <dgm:spPr/>
      <dgm:t>
        <a:bodyPr/>
        <a:lstStyle/>
        <a:p>
          <a:r>
            <a:rPr lang="en-GB"/>
            <a:t>Head</a:t>
          </a:r>
          <a:r>
            <a:rPr lang="en-GB" baseline="0"/>
            <a:t> of Finance</a:t>
          </a:r>
          <a:endParaRPr lang="en-GB"/>
        </a:p>
      </dgm:t>
    </dgm:pt>
    <dgm:pt modelId="{6FD7C6DE-AF98-4D47-9F62-4BEC7F3619E9}" type="parTrans" cxnId="{F1C52BBD-021E-46C0-8666-149AF1C068BD}">
      <dgm:prSet/>
      <dgm:spPr/>
      <dgm:t>
        <a:bodyPr/>
        <a:lstStyle/>
        <a:p>
          <a:endParaRPr lang="en-GB"/>
        </a:p>
      </dgm:t>
    </dgm:pt>
    <dgm:pt modelId="{7F060A90-7C03-4B47-AA2B-AAE2B706F50F}" type="sibTrans" cxnId="{F1C52BBD-021E-46C0-8666-149AF1C068BD}">
      <dgm:prSet/>
      <dgm:spPr/>
      <dgm:t>
        <a:bodyPr/>
        <a:lstStyle/>
        <a:p>
          <a:endParaRPr lang="en-GB"/>
        </a:p>
      </dgm:t>
    </dgm:pt>
    <dgm:pt modelId="{F703DFB7-9B97-4E1C-9668-3B21E32336D7}">
      <dgm:prSet/>
      <dgm:spPr/>
      <dgm:t>
        <a:bodyPr/>
        <a:lstStyle/>
        <a:p>
          <a:r>
            <a:rPr lang="en-GB"/>
            <a:t>Assistant Accountant/ Trainee</a:t>
          </a:r>
        </a:p>
      </dgm:t>
    </dgm:pt>
    <dgm:pt modelId="{4201046C-9D40-4829-BD7F-CD3FA3D6F3C3}" type="parTrans" cxnId="{D403B046-B399-4109-88BD-04D7429A8355}">
      <dgm:prSet/>
      <dgm:spPr/>
      <dgm:t>
        <a:bodyPr/>
        <a:lstStyle/>
        <a:p>
          <a:endParaRPr lang="en-GB"/>
        </a:p>
      </dgm:t>
    </dgm:pt>
    <dgm:pt modelId="{BE8F3276-8FC2-41B9-B198-734A1006D2D3}" type="sibTrans" cxnId="{D403B046-B399-4109-88BD-04D7429A8355}">
      <dgm:prSet/>
      <dgm:spPr/>
      <dgm:t>
        <a:bodyPr/>
        <a:lstStyle/>
        <a:p>
          <a:endParaRPr lang="en-GB"/>
        </a:p>
      </dgm:t>
    </dgm:pt>
    <dgm:pt modelId="{61185180-BA72-4E58-867D-1EBE9274F017}">
      <dgm:prSet/>
      <dgm:spPr/>
      <dgm:t>
        <a:bodyPr/>
        <a:lstStyle/>
        <a:p>
          <a:r>
            <a:rPr lang="en-GB"/>
            <a:t>Principal Accountant</a:t>
          </a:r>
        </a:p>
      </dgm:t>
    </dgm:pt>
    <dgm:pt modelId="{EF151802-A49F-46F0-B87A-FCA5A97760EC}" type="parTrans" cxnId="{D264241C-9A5C-411A-B9AE-884157F276F2}">
      <dgm:prSet/>
      <dgm:spPr/>
      <dgm:t>
        <a:bodyPr/>
        <a:lstStyle/>
        <a:p>
          <a:endParaRPr lang="en-GB"/>
        </a:p>
      </dgm:t>
    </dgm:pt>
    <dgm:pt modelId="{FD4BAC21-2E11-4197-8760-3034C17D1876}" type="sibTrans" cxnId="{D264241C-9A5C-411A-B9AE-884157F276F2}">
      <dgm:prSet/>
      <dgm:spPr/>
      <dgm:t>
        <a:bodyPr/>
        <a:lstStyle/>
        <a:p>
          <a:endParaRPr lang="en-GB"/>
        </a:p>
      </dgm:t>
    </dgm:pt>
    <dgm:pt modelId="{7F538C6F-9BD1-4166-A21B-239C00A10038}">
      <dgm:prSet/>
      <dgm:spPr/>
      <dgm:t>
        <a:bodyPr/>
        <a:lstStyle/>
        <a:p>
          <a:r>
            <a:rPr lang="en-GB"/>
            <a:t>Director of Finance &amp; Recources</a:t>
          </a:r>
        </a:p>
      </dgm:t>
    </dgm:pt>
    <dgm:pt modelId="{8F257719-F6F3-4530-9777-D406395C15F5}" type="parTrans" cxnId="{E4051458-E38E-4353-AEBB-A0D273160633}">
      <dgm:prSet/>
      <dgm:spPr/>
      <dgm:t>
        <a:bodyPr/>
        <a:lstStyle/>
        <a:p>
          <a:endParaRPr lang="en-GB"/>
        </a:p>
      </dgm:t>
    </dgm:pt>
    <dgm:pt modelId="{C6AB73F6-6998-4E0A-B47D-734BD9EBE3BA}" type="sibTrans" cxnId="{E4051458-E38E-4353-AEBB-A0D273160633}">
      <dgm:prSet/>
      <dgm:spPr/>
      <dgm:t>
        <a:bodyPr/>
        <a:lstStyle/>
        <a:p>
          <a:endParaRPr lang="en-GB"/>
        </a:p>
      </dgm:t>
    </dgm:pt>
    <dgm:pt modelId="{E8BFFB0A-6640-462D-BC93-7DCAAD6DE57F}" type="pres">
      <dgm:prSet presAssocID="{55659D1B-DAF1-415A-94CB-013FB44E0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644418-867E-4F94-9D9C-CEA713CFAE30}" type="pres">
      <dgm:prSet presAssocID="{7F538C6F-9BD1-4166-A21B-239C00A10038}" presName="hierRoot1" presStyleCnt="0">
        <dgm:presLayoutVars>
          <dgm:hierBranch val="init"/>
        </dgm:presLayoutVars>
      </dgm:prSet>
      <dgm:spPr/>
    </dgm:pt>
    <dgm:pt modelId="{3841F978-B052-4962-B0D8-299345AB801D}" type="pres">
      <dgm:prSet presAssocID="{7F538C6F-9BD1-4166-A21B-239C00A10038}" presName="rootComposite1" presStyleCnt="0"/>
      <dgm:spPr/>
    </dgm:pt>
    <dgm:pt modelId="{E328A0E7-603D-4E21-819C-BC5BD59255D4}" type="pres">
      <dgm:prSet presAssocID="{7F538C6F-9BD1-4166-A21B-239C00A10038}" presName="rootText1" presStyleLbl="node0" presStyleIdx="0" presStyleCnt="1">
        <dgm:presLayoutVars>
          <dgm:chPref val="3"/>
        </dgm:presLayoutVars>
      </dgm:prSet>
      <dgm:spPr/>
    </dgm:pt>
    <dgm:pt modelId="{D71AAE01-B016-46C2-AA6A-59D5F4381E51}" type="pres">
      <dgm:prSet presAssocID="{7F538C6F-9BD1-4166-A21B-239C00A10038}" presName="rootConnector1" presStyleLbl="node1" presStyleIdx="0" presStyleCnt="0"/>
      <dgm:spPr/>
    </dgm:pt>
    <dgm:pt modelId="{90C15CBC-141A-440D-AF50-84082BA328EB}" type="pres">
      <dgm:prSet presAssocID="{7F538C6F-9BD1-4166-A21B-239C00A10038}" presName="hierChild2" presStyleCnt="0"/>
      <dgm:spPr/>
    </dgm:pt>
    <dgm:pt modelId="{5DE97803-141C-489D-AA5C-9E14E92C8ED7}" type="pres">
      <dgm:prSet presAssocID="{6FD7C6DE-AF98-4D47-9F62-4BEC7F3619E9}" presName="Name37" presStyleLbl="parChTrans1D2" presStyleIdx="0" presStyleCnt="1"/>
      <dgm:spPr/>
    </dgm:pt>
    <dgm:pt modelId="{0EED3A8B-3265-4A9B-9B23-A9AF7C1B15C0}" type="pres">
      <dgm:prSet presAssocID="{4D9A4615-CED9-46B2-B31B-09C79294D1F2}" presName="hierRoot2" presStyleCnt="0">
        <dgm:presLayoutVars>
          <dgm:hierBranch val="init"/>
        </dgm:presLayoutVars>
      </dgm:prSet>
      <dgm:spPr/>
    </dgm:pt>
    <dgm:pt modelId="{C54B2AEA-1114-4300-8002-3332E5C0DD1F}" type="pres">
      <dgm:prSet presAssocID="{4D9A4615-CED9-46B2-B31B-09C79294D1F2}" presName="rootComposite" presStyleCnt="0"/>
      <dgm:spPr/>
    </dgm:pt>
    <dgm:pt modelId="{41DE1E1E-4221-4E83-B5B2-98419CB5A641}" type="pres">
      <dgm:prSet presAssocID="{4D9A4615-CED9-46B2-B31B-09C79294D1F2}" presName="rootText" presStyleLbl="node2" presStyleIdx="0" presStyleCnt="1">
        <dgm:presLayoutVars>
          <dgm:chPref val="3"/>
        </dgm:presLayoutVars>
      </dgm:prSet>
      <dgm:spPr/>
    </dgm:pt>
    <dgm:pt modelId="{586E7BCF-0025-40DA-91D7-99BCCD197276}" type="pres">
      <dgm:prSet presAssocID="{4D9A4615-CED9-46B2-B31B-09C79294D1F2}" presName="rootConnector" presStyleLbl="node2" presStyleIdx="0" presStyleCnt="1"/>
      <dgm:spPr/>
    </dgm:pt>
    <dgm:pt modelId="{9C61640B-0403-4DCC-8B68-563E61F7A82E}" type="pres">
      <dgm:prSet presAssocID="{4D9A4615-CED9-46B2-B31B-09C79294D1F2}" presName="hierChild4" presStyleCnt="0"/>
      <dgm:spPr/>
    </dgm:pt>
    <dgm:pt modelId="{A0F19F9A-0D9A-4D4C-9761-B30CAA482933}" type="pres">
      <dgm:prSet presAssocID="{EF151802-A49F-46F0-B87A-FCA5A97760EC}" presName="Name37" presStyleLbl="parChTrans1D3" presStyleIdx="0" presStyleCnt="2"/>
      <dgm:spPr/>
    </dgm:pt>
    <dgm:pt modelId="{044F2F7B-DE4E-4E74-A32F-44EDBDE8B089}" type="pres">
      <dgm:prSet presAssocID="{61185180-BA72-4E58-867D-1EBE9274F017}" presName="hierRoot2" presStyleCnt="0">
        <dgm:presLayoutVars>
          <dgm:hierBranch val="init"/>
        </dgm:presLayoutVars>
      </dgm:prSet>
      <dgm:spPr/>
    </dgm:pt>
    <dgm:pt modelId="{C90073AE-02CC-4CFC-BBCC-D6489BF35B3B}" type="pres">
      <dgm:prSet presAssocID="{61185180-BA72-4E58-867D-1EBE9274F017}" presName="rootComposite" presStyleCnt="0"/>
      <dgm:spPr/>
    </dgm:pt>
    <dgm:pt modelId="{3C304A54-FD0F-4971-8CBF-BAEFC9D7ED11}" type="pres">
      <dgm:prSet presAssocID="{61185180-BA72-4E58-867D-1EBE9274F017}" presName="rootText" presStyleLbl="node3" presStyleIdx="0" presStyleCnt="2">
        <dgm:presLayoutVars>
          <dgm:chPref val="3"/>
        </dgm:presLayoutVars>
      </dgm:prSet>
      <dgm:spPr/>
    </dgm:pt>
    <dgm:pt modelId="{43A7B623-D9BA-400E-95C9-0644B338C8B4}" type="pres">
      <dgm:prSet presAssocID="{61185180-BA72-4E58-867D-1EBE9274F017}" presName="rootConnector" presStyleLbl="node3" presStyleIdx="0" presStyleCnt="2"/>
      <dgm:spPr/>
    </dgm:pt>
    <dgm:pt modelId="{B5F57505-8D2C-41DE-8F6E-D15FF0B98A9E}" type="pres">
      <dgm:prSet presAssocID="{61185180-BA72-4E58-867D-1EBE9274F017}" presName="hierChild4" presStyleCnt="0"/>
      <dgm:spPr/>
    </dgm:pt>
    <dgm:pt modelId="{31F084FA-C90B-45EF-9820-4C7FF1000EC3}" type="pres">
      <dgm:prSet presAssocID="{61185180-BA72-4E58-867D-1EBE9274F017}" presName="hierChild5" presStyleCnt="0"/>
      <dgm:spPr/>
    </dgm:pt>
    <dgm:pt modelId="{F47ABF7E-6545-41B9-BC04-0F10D32C82BD}" type="pres">
      <dgm:prSet presAssocID="{4201046C-9D40-4829-BD7F-CD3FA3D6F3C3}" presName="Name37" presStyleLbl="parChTrans1D3" presStyleIdx="1" presStyleCnt="2"/>
      <dgm:spPr/>
    </dgm:pt>
    <dgm:pt modelId="{8C9EA1B0-4CE1-4EBF-98C5-EA8F51A44550}" type="pres">
      <dgm:prSet presAssocID="{F703DFB7-9B97-4E1C-9668-3B21E32336D7}" presName="hierRoot2" presStyleCnt="0">
        <dgm:presLayoutVars>
          <dgm:hierBranch val="init"/>
        </dgm:presLayoutVars>
      </dgm:prSet>
      <dgm:spPr/>
    </dgm:pt>
    <dgm:pt modelId="{6925BFEB-B954-484F-A7EC-14CE9064FECD}" type="pres">
      <dgm:prSet presAssocID="{F703DFB7-9B97-4E1C-9668-3B21E32336D7}" presName="rootComposite" presStyleCnt="0"/>
      <dgm:spPr/>
    </dgm:pt>
    <dgm:pt modelId="{AFB27580-43D3-41C6-87A2-09A8BEA34A6A}" type="pres">
      <dgm:prSet presAssocID="{F703DFB7-9B97-4E1C-9668-3B21E32336D7}" presName="rootText" presStyleLbl="node3" presStyleIdx="1" presStyleCnt="2">
        <dgm:presLayoutVars>
          <dgm:chPref val="3"/>
        </dgm:presLayoutVars>
      </dgm:prSet>
      <dgm:spPr/>
    </dgm:pt>
    <dgm:pt modelId="{47ABE58A-EF46-4441-AFE4-E61701556F39}" type="pres">
      <dgm:prSet presAssocID="{F703DFB7-9B97-4E1C-9668-3B21E32336D7}" presName="rootConnector" presStyleLbl="node3" presStyleIdx="1" presStyleCnt="2"/>
      <dgm:spPr/>
    </dgm:pt>
    <dgm:pt modelId="{9322D1F0-8914-4787-8B37-502C53EFFB8C}" type="pres">
      <dgm:prSet presAssocID="{F703DFB7-9B97-4E1C-9668-3B21E32336D7}" presName="hierChild4" presStyleCnt="0"/>
      <dgm:spPr/>
    </dgm:pt>
    <dgm:pt modelId="{02B62C47-3391-401C-879B-DA65876E5704}" type="pres">
      <dgm:prSet presAssocID="{F703DFB7-9B97-4E1C-9668-3B21E32336D7}" presName="hierChild5" presStyleCnt="0"/>
      <dgm:spPr/>
    </dgm:pt>
    <dgm:pt modelId="{682D6BCF-B533-4A4A-8894-DC89EFD61A8E}" type="pres">
      <dgm:prSet presAssocID="{4D9A4615-CED9-46B2-B31B-09C79294D1F2}" presName="hierChild5" presStyleCnt="0"/>
      <dgm:spPr/>
    </dgm:pt>
    <dgm:pt modelId="{31E4D02D-70E8-4F32-BE64-4D0FD0B8033D}" type="pres">
      <dgm:prSet presAssocID="{7F538C6F-9BD1-4166-A21B-239C00A10038}" presName="hierChild3" presStyleCnt="0"/>
      <dgm:spPr/>
    </dgm:pt>
  </dgm:ptLst>
  <dgm:cxnLst>
    <dgm:cxn modelId="{A1C23516-E237-40CB-813D-B50E6ECDFCF1}" type="presOf" srcId="{7F538C6F-9BD1-4166-A21B-239C00A10038}" destId="{D71AAE01-B016-46C2-AA6A-59D5F4381E51}" srcOrd="1" destOrd="0" presId="urn:microsoft.com/office/officeart/2005/8/layout/orgChart1"/>
    <dgm:cxn modelId="{D264241C-9A5C-411A-B9AE-884157F276F2}" srcId="{4D9A4615-CED9-46B2-B31B-09C79294D1F2}" destId="{61185180-BA72-4E58-867D-1EBE9274F017}" srcOrd="0" destOrd="0" parTransId="{EF151802-A49F-46F0-B87A-FCA5A97760EC}" sibTransId="{FD4BAC21-2E11-4197-8760-3034C17D1876}"/>
    <dgm:cxn modelId="{FA9D4930-430B-4CA3-B835-A1266E08BD15}" type="presOf" srcId="{EF151802-A49F-46F0-B87A-FCA5A97760EC}" destId="{A0F19F9A-0D9A-4D4C-9761-B30CAA482933}" srcOrd="0" destOrd="0" presId="urn:microsoft.com/office/officeart/2005/8/layout/orgChart1"/>
    <dgm:cxn modelId="{903B4D3E-396C-405C-BC36-84B8E5040854}" type="presOf" srcId="{4201046C-9D40-4829-BD7F-CD3FA3D6F3C3}" destId="{F47ABF7E-6545-41B9-BC04-0F10D32C82BD}" srcOrd="0" destOrd="0" presId="urn:microsoft.com/office/officeart/2005/8/layout/orgChart1"/>
    <dgm:cxn modelId="{57EB0041-647C-4069-BA82-169275CA0263}" type="presOf" srcId="{55659D1B-DAF1-415A-94CB-013FB44E0509}" destId="{E8BFFB0A-6640-462D-BC93-7DCAAD6DE57F}" srcOrd="0" destOrd="0" presId="urn:microsoft.com/office/officeart/2005/8/layout/orgChart1"/>
    <dgm:cxn modelId="{3E702D44-AD35-41BB-A6CC-18D7A8097EEA}" type="presOf" srcId="{F703DFB7-9B97-4E1C-9668-3B21E32336D7}" destId="{AFB27580-43D3-41C6-87A2-09A8BEA34A6A}" srcOrd="0" destOrd="0" presId="urn:microsoft.com/office/officeart/2005/8/layout/orgChart1"/>
    <dgm:cxn modelId="{D403B046-B399-4109-88BD-04D7429A8355}" srcId="{4D9A4615-CED9-46B2-B31B-09C79294D1F2}" destId="{F703DFB7-9B97-4E1C-9668-3B21E32336D7}" srcOrd="1" destOrd="0" parTransId="{4201046C-9D40-4829-BD7F-CD3FA3D6F3C3}" sibTransId="{BE8F3276-8FC2-41B9-B198-734A1006D2D3}"/>
    <dgm:cxn modelId="{B1511168-9D14-4CD3-9946-37E0F1CCF913}" type="presOf" srcId="{4D9A4615-CED9-46B2-B31B-09C79294D1F2}" destId="{41DE1E1E-4221-4E83-B5B2-98419CB5A641}" srcOrd="0" destOrd="0" presId="urn:microsoft.com/office/officeart/2005/8/layout/orgChart1"/>
    <dgm:cxn modelId="{1978D74E-236D-40EF-A1DD-86449AF03A13}" type="presOf" srcId="{F703DFB7-9B97-4E1C-9668-3B21E32336D7}" destId="{47ABE58A-EF46-4441-AFE4-E61701556F39}" srcOrd="1" destOrd="0" presId="urn:microsoft.com/office/officeart/2005/8/layout/orgChart1"/>
    <dgm:cxn modelId="{E2623272-6A10-4E72-A62A-7B8E2FD7356A}" type="presOf" srcId="{61185180-BA72-4E58-867D-1EBE9274F017}" destId="{3C304A54-FD0F-4971-8CBF-BAEFC9D7ED11}" srcOrd="0" destOrd="0" presId="urn:microsoft.com/office/officeart/2005/8/layout/orgChart1"/>
    <dgm:cxn modelId="{E4051458-E38E-4353-AEBB-A0D273160633}" srcId="{55659D1B-DAF1-415A-94CB-013FB44E0509}" destId="{7F538C6F-9BD1-4166-A21B-239C00A10038}" srcOrd="0" destOrd="0" parTransId="{8F257719-F6F3-4530-9777-D406395C15F5}" sibTransId="{C6AB73F6-6998-4E0A-B47D-734BD9EBE3BA}"/>
    <dgm:cxn modelId="{0E25408F-F659-4C47-A27B-61BD6F5AB4F2}" type="presOf" srcId="{7F538C6F-9BD1-4166-A21B-239C00A10038}" destId="{E328A0E7-603D-4E21-819C-BC5BD59255D4}" srcOrd="0" destOrd="0" presId="urn:microsoft.com/office/officeart/2005/8/layout/orgChart1"/>
    <dgm:cxn modelId="{ABED2EB1-4888-4672-B771-E2190720315B}" type="presOf" srcId="{61185180-BA72-4E58-867D-1EBE9274F017}" destId="{43A7B623-D9BA-400E-95C9-0644B338C8B4}" srcOrd="1" destOrd="0" presId="urn:microsoft.com/office/officeart/2005/8/layout/orgChart1"/>
    <dgm:cxn modelId="{F1C52BBD-021E-46C0-8666-149AF1C068BD}" srcId="{7F538C6F-9BD1-4166-A21B-239C00A10038}" destId="{4D9A4615-CED9-46B2-B31B-09C79294D1F2}" srcOrd="0" destOrd="0" parTransId="{6FD7C6DE-AF98-4D47-9F62-4BEC7F3619E9}" sibTransId="{7F060A90-7C03-4B47-AA2B-AAE2B706F50F}"/>
    <dgm:cxn modelId="{3B0052DC-7320-42CB-BE5E-B976B9C52E36}" type="presOf" srcId="{6FD7C6DE-AF98-4D47-9F62-4BEC7F3619E9}" destId="{5DE97803-141C-489D-AA5C-9E14E92C8ED7}" srcOrd="0" destOrd="0" presId="urn:microsoft.com/office/officeart/2005/8/layout/orgChart1"/>
    <dgm:cxn modelId="{4D5D13E0-C0D1-45B3-9B28-9E7076364A79}" type="presOf" srcId="{4D9A4615-CED9-46B2-B31B-09C79294D1F2}" destId="{586E7BCF-0025-40DA-91D7-99BCCD197276}" srcOrd="1" destOrd="0" presId="urn:microsoft.com/office/officeart/2005/8/layout/orgChart1"/>
    <dgm:cxn modelId="{361F5630-ADC8-45E7-9BB9-D4DAF02045FE}" type="presParOf" srcId="{E8BFFB0A-6640-462D-BC93-7DCAAD6DE57F}" destId="{A1644418-867E-4F94-9D9C-CEA713CFAE30}" srcOrd="0" destOrd="0" presId="urn:microsoft.com/office/officeart/2005/8/layout/orgChart1"/>
    <dgm:cxn modelId="{B5F245FB-CA16-4FBC-AE5E-DD0EA0A04D29}" type="presParOf" srcId="{A1644418-867E-4F94-9D9C-CEA713CFAE30}" destId="{3841F978-B052-4962-B0D8-299345AB801D}" srcOrd="0" destOrd="0" presId="urn:microsoft.com/office/officeart/2005/8/layout/orgChart1"/>
    <dgm:cxn modelId="{BB4C202B-496E-4C07-AC48-BE49840ED77E}" type="presParOf" srcId="{3841F978-B052-4962-B0D8-299345AB801D}" destId="{E328A0E7-603D-4E21-819C-BC5BD59255D4}" srcOrd="0" destOrd="0" presId="urn:microsoft.com/office/officeart/2005/8/layout/orgChart1"/>
    <dgm:cxn modelId="{6E5D51A5-7C6C-4927-8CB4-0AE1B98AFB40}" type="presParOf" srcId="{3841F978-B052-4962-B0D8-299345AB801D}" destId="{D71AAE01-B016-46C2-AA6A-59D5F4381E51}" srcOrd="1" destOrd="0" presId="urn:microsoft.com/office/officeart/2005/8/layout/orgChart1"/>
    <dgm:cxn modelId="{ECE62A86-99C7-4D68-AD4A-9A11256CE38A}" type="presParOf" srcId="{A1644418-867E-4F94-9D9C-CEA713CFAE30}" destId="{90C15CBC-141A-440D-AF50-84082BA328EB}" srcOrd="1" destOrd="0" presId="urn:microsoft.com/office/officeart/2005/8/layout/orgChart1"/>
    <dgm:cxn modelId="{1AEAF818-051F-4C2B-987F-48EC6999876D}" type="presParOf" srcId="{90C15CBC-141A-440D-AF50-84082BA328EB}" destId="{5DE97803-141C-489D-AA5C-9E14E92C8ED7}" srcOrd="0" destOrd="0" presId="urn:microsoft.com/office/officeart/2005/8/layout/orgChart1"/>
    <dgm:cxn modelId="{3B28C5FE-7B09-4299-8B82-A1F406CCD8E7}" type="presParOf" srcId="{90C15CBC-141A-440D-AF50-84082BA328EB}" destId="{0EED3A8B-3265-4A9B-9B23-A9AF7C1B15C0}" srcOrd="1" destOrd="0" presId="urn:microsoft.com/office/officeart/2005/8/layout/orgChart1"/>
    <dgm:cxn modelId="{4BB6F45D-2DEE-4BCE-9EED-E18F69C431CA}" type="presParOf" srcId="{0EED3A8B-3265-4A9B-9B23-A9AF7C1B15C0}" destId="{C54B2AEA-1114-4300-8002-3332E5C0DD1F}" srcOrd="0" destOrd="0" presId="urn:microsoft.com/office/officeart/2005/8/layout/orgChart1"/>
    <dgm:cxn modelId="{E5AC4BF8-1FC6-437C-9793-4A13C44E74D0}" type="presParOf" srcId="{C54B2AEA-1114-4300-8002-3332E5C0DD1F}" destId="{41DE1E1E-4221-4E83-B5B2-98419CB5A641}" srcOrd="0" destOrd="0" presId="urn:microsoft.com/office/officeart/2005/8/layout/orgChart1"/>
    <dgm:cxn modelId="{B1693D42-0A45-47C3-A646-E12118F233FA}" type="presParOf" srcId="{C54B2AEA-1114-4300-8002-3332E5C0DD1F}" destId="{586E7BCF-0025-40DA-91D7-99BCCD197276}" srcOrd="1" destOrd="0" presId="urn:microsoft.com/office/officeart/2005/8/layout/orgChart1"/>
    <dgm:cxn modelId="{F641E6D3-3105-4ED7-A6EA-4742B3FDAEA2}" type="presParOf" srcId="{0EED3A8B-3265-4A9B-9B23-A9AF7C1B15C0}" destId="{9C61640B-0403-4DCC-8B68-563E61F7A82E}" srcOrd="1" destOrd="0" presId="urn:microsoft.com/office/officeart/2005/8/layout/orgChart1"/>
    <dgm:cxn modelId="{B11C304A-8D69-4665-AD06-43E4FB45B698}" type="presParOf" srcId="{9C61640B-0403-4DCC-8B68-563E61F7A82E}" destId="{A0F19F9A-0D9A-4D4C-9761-B30CAA482933}" srcOrd="0" destOrd="0" presId="urn:microsoft.com/office/officeart/2005/8/layout/orgChart1"/>
    <dgm:cxn modelId="{20961C26-7EE4-483A-8C00-56072090A061}" type="presParOf" srcId="{9C61640B-0403-4DCC-8B68-563E61F7A82E}" destId="{044F2F7B-DE4E-4E74-A32F-44EDBDE8B089}" srcOrd="1" destOrd="0" presId="urn:microsoft.com/office/officeart/2005/8/layout/orgChart1"/>
    <dgm:cxn modelId="{5D5B704F-10F2-4399-A5A5-E6593E530523}" type="presParOf" srcId="{044F2F7B-DE4E-4E74-A32F-44EDBDE8B089}" destId="{C90073AE-02CC-4CFC-BBCC-D6489BF35B3B}" srcOrd="0" destOrd="0" presId="urn:microsoft.com/office/officeart/2005/8/layout/orgChart1"/>
    <dgm:cxn modelId="{2373874A-C9D8-4CB9-8809-75ADCDA5BEBF}" type="presParOf" srcId="{C90073AE-02CC-4CFC-BBCC-D6489BF35B3B}" destId="{3C304A54-FD0F-4971-8CBF-BAEFC9D7ED11}" srcOrd="0" destOrd="0" presId="urn:microsoft.com/office/officeart/2005/8/layout/orgChart1"/>
    <dgm:cxn modelId="{160C901C-0484-4522-B03B-866D681FC47B}" type="presParOf" srcId="{C90073AE-02CC-4CFC-BBCC-D6489BF35B3B}" destId="{43A7B623-D9BA-400E-95C9-0644B338C8B4}" srcOrd="1" destOrd="0" presId="urn:microsoft.com/office/officeart/2005/8/layout/orgChart1"/>
    <dgm:cxn modelId="{CAC08833-4298-4206-93F5-A1909A660D18}" type="presParOf" srcId="{044F2F7B-DE4E-4E74-A32F-44EDBDE8B089}" destId="{B5F57505-8D2C-41DE-8F6E-D15FF0B98A9E}" srcOrd="1" destOrd="0" presId="urn:microsoft.com/office/officeart/2005/8/layout/orgChart1"/>
    <dgm:cxn modelId="{61CF5194-5347-4BD9-9632-737DE4F2BFBF}" type="presParOf" srcId="{044F2F7B-DE4E-4E74-A32F-44EDBDE8B089}" destId="{31F084FA-C90B-45EF-9820-4C7FF1000EC3}" srcOrd="2" destOrd="0" presId="urn:microsoft.com/office/officeart/2005/8/layout/orgChart1"/>
    <dgm:cxn modelId="{E3D4D110-77F9-47DA-863A-940B92752C4F}" type="presParOf" srcId="{9C61640B-0403-4DCC-8B68-563E61F7A82E}" destId="{F47ABF7E-6545-41B9-BC04-0F10D32C82BD}" srcOrd="2" destOrd="0" presId="urn:microsoft.com/office/officeart/2005/8/layout/orgChart1"/>
    <dgm:cxn modelId="{5647C69A-1A84-4208-9640-BA01341E3B16}" type="presParOf" srcId="{9C61640B-0403-4DCC-8B68-563E61F7A82E}" destId="{8C9EA1B0-4CE1-4EBF-98C5-EA8F51A44550}" srcOrd="3" destOrd="0" presId="urn:microsoft.com/office/officeart/2005/8/layout/orgChart1"/>
    <dgm:cxn modelId="{7B20FC6D-0F8F-49B8-86C9-FF0EC36392C6}" type="presParOf" srcId="{8C9EA1B0-4CE1-4EBF-98C5-EA8F51A44550}" destId="{6925BFEB-B954-484F-A7EC-14CE9064FECD}" srcOrd="0" destOrd="0" presId="urn:microsoft.com/office/officeart/2005/8/layout/orgChart1"/>
    <dgm:cxn modelId="{D71ECAB2-2312-43A6-BC9B-B7EC1E48A554}" type="presParOf" srcId="{6925BFEB-B954-484F-A7EC-14CE9064FECD}" destId="{AFB27580-43D3-41C6-87A2-09A8BEA34A6A}" srcOrd="0" destOrd="0" presId="urn:microsoft.com/office/officeart/2005/8/layout/orgChart1"/>
    <dgm:cxn modelId="{412DAC17-049D-44AD-8FBD-3DF9593385B0}" type="presParOf" srcId="{6925BFEB-B954-484F-A7EC-14CE9064FECD}" destId="{47ABE58A-EF46-4441-AFE4-E61701556F39}" srcOrd="1" destOrd="0" presId="urn:microsoft.com/office/officeart/2005/8/layout/orgChart1"/>
    <dgm:cxn modelId="{83AE47B8-11F6-4B02-B025-649D197CD9C9}" type="presParOf" srcId="{8C9EA1B0-4CE1-4EBF-98C5-EA8F51A44550}" destId="{9322D1F0-8914-4787-8B37-502C53EFFB8C}" srcOrd="1" destOrd="0" presId="urn:microsoft.com/office/officeart/2005/8/layout/orgChart1"/>
    <dgm:cxn modelId="{49CE8CC6-2CB9-4B80-A658-93BABFEB2172}" type="presParOf" srcId="{8C9EA1B0-4CE1-4EBF-98C5-EA8F51A44550}" destId="{02B62C47-3391-401C-879B-DA65876E5704}" srcOrd="2" destOrd="0" presId="urn:microsoft.com/office/officeart/2005/8/layout/orgChart1"/>
    <dgm:cxn modelId="{434F5595-84F0-4F63-9361-3428F05CC47C}" type="presParOf" srcId="{0EED3A8B-3265-4A9B-9B23-A9AF7C1B15C0}" destId="{682D6BCF-B533-4A4A-8894-DC89EFD61A8E}" srcOrd="2" destOrd="0" presId="urn:microsoft.com/office/officeart/2005/8/layout/orgChart1"/>
    <dgm:cxn modelId="{7E95724A-42BA-4E22-8914-55C921ADD6A2}" type="presParOf" srcId="{A1644418-867E-4F94-9D9C-CEA713CFAE30}" destId="{31E4D02D-70E8-4F32-BE64-4D0FD0B803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7ABF7E-6545-41B9-BC04-0F10D32C82BD}">
      <dsp:nvSpPr>
        <dsp:cNvPr id="0" name=""/>
        <dsp:cNvSpPr/>
      </dsp:nvSpPr>
      <dsp:spPr>
        <a:xfrm>
          <a:off x="2164183" y="1617683"/>
          <a:ext cx="200448" cy="156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3501"/>
              </a:lnTo>
              <a:lnTo>
                <a:pt x="200448" y="1563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19F9A-0D9A-4D4C-9761-B30CAA482933}">
      <dsp:nvSpPr>
        <dsp:cNvPr id="0" name=""/>
        <dsp:cNvSpPr/>
      </dsp:nvSpPr>
      <dsp:spPr>
        <a:xfrm>
          <a:off x="2164183" y="1617683"/>
          <a:ext cx="200448" cy="614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710"/>
              </a:lnTo>
              <a:lnTo>
                <a:pt x="200448" y="6147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97803-141C-489D-AA5C-9E14E92C8ED7}">
      <dsp:nvSpPr>
        <dsp:cNvPr id="0" name=""/>
        <dsp:cNvSpPr/>
      </dsp:nvSpPr>
      <dsp:spPr>
        <a:xfrm>
          <a:off x="2652994" y="668891"/>
          <a:ext cx="91440" cy="2806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6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8A0E7-603D-4E21-819C-BC5BD59255D4}">
      <dsp:nvSpPr>
        <dsp:cNvPr id="0" name=""/>
        <dsp:cNvSpPr/>
      </dsp:nvSpPr>
      <dsp:spPr>
        <a:xfrm>
          <a:off x="2030551" y="728"/>
          <a:ext cx="1336326" cy="668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Director of Finance &amp; Recources</a:t>
          </a:r>
        </a:p>
      </dsp:txBody>
      <dsp:txXfrm>
        <a:off x="2030551" y="728"/>
        <a:ext cx="1336326" cy="668163"/>
      </dsp:txXfrm>
    </dsp:sp>
    <dsp:sp modelId="{41DE1E1E-4221-4E83-B5B2-98419CB5A641}">
      <dsp:nvSpPr>
        <dsp:cNvPr id="0" name=""/>
        <dsp:cNvSpPr/>
      </dsp:nvSpPr>
      <dsp:spPr>
        <a:xfrm>
          <a:off x="2030551" y="949520"/>
          <a:ext cx="1336326" cy="668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Head</a:t>
          </a:r>
          <a:r>
            <a:rPr lang="en-GB" sz="1500" kern="1200" baseline="0"/>
            <a:t> of Finance</a:t>
          </a:r>
          <a:endParaRPr lang="en-GB" sz="1500" kern="1200"/>
        </a:p>
      </dsp:txBody>
      <dsp:txXfrm>
        <a:off x="2030551" y="949520"/>
        <a:ext cx="1336326" cy="668163"/>
      </dsp:txXfrm>
    </dsp:sp>
    <dsp:sp modelId="{3C304A54-FD0F-4971-8CBF-BAEFC9D7ED11}">
      <dsp:nvSpPr>
        <dsp:cNvPr id="0" name=""/>
        <dsp:cNvSpPr/>
      </dsp:nvSpPr>
      <dsp:spPr>
        <a:xfrm>
          <a:off x="2364632" y="1898311"/>
          <a:ext cx="1336326" cy="668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Principal Accountant</a:t>
          </a:r>
        </a:p>
      </dsp:txBody>
      <dsp:txXfrm>
        <a:off x="2364632" y="1898311"/>
        <a:ext cx="1336326" cy="668163"/>
      </dsp:txXfrm>
    </dsp:sp>
    <dsp:sp modelId="{AFB27580-43D3-41C6-87A2-09A8BEA34A6A}">
      <dsp:nvSpPr>
        <dsp:cNvPr id="0" name=""/>
        <dsp:cNvSpPr/>
      </dsp:nvSpPr>
      <dsp:spPr>
        <a:xfrm>
          <a:off x="2364632" y="2847103"/>
          <a:ext cx="1336326" cy="6681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Assistant Accountant/ Trainee</a:t>
          </a:r>
        </a:p>
      </dsp:txBody>
      <dsp:txXfrm>
        <a:off x="2364632" y="2847103"/>
        <a:ext cx="1336326" cy="6681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Bryan</dc:creator>
  <cp:keywords/>
  <dc:description/>
  <cp:lastModifiedBy>Rachel Bryan</cp:lastModifiedBy>
  <cp:revision>1</cp:revision>
  <dcterms:created xsi:type="dcterms:W3CDTF">2022-07-26T09:57:00Z</dcterms:created>
  <dcterms:modified xsi:type="dcterms:W3CDTF">2022-07-26T09:58:00Z</dcterms:modified>
</cp:coreProperties>
</file>