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9D4" w:rsidRDefault="008C1217">
      <w:pPr>
        <w:pStyle w:val="Title"/>
      </w:pPr>
      <w:bookmarkStart w:id="0" w:name="_GoBack"/>
      <w:bookmarkEnd w:id="0"/>
      <w:r>
        <w:rPr>
          <w:rFonts w:ascii="Comic Sans MS" w:eastAsia="Comic Sans MS" w:hAnsi="Comic Sans MS" w:cs="Comic Sans MS"/>
          <w:noProof/>
          <w:color w:val="0000FF"/>
          <w:sz w:val="20"/>
          <w:szCs w:val="20"/>
        </w:rPr>
        <w:drawing>
          <wp:anchor distT="0" distB="0" distL="114300" distR="114300" simplePos="0" relativeHeight="251658240" behindDoc="0" locked="0" layoutInCell="1" allowOverlap="1">
            <wp:simplePos x="0" y="0"/>
            <wp:positionH relativeFrom="column">
              <wp:posOffset>-51435</wp:posOffset>
            </wp:positionH>
            <wp:positionV relativeFrom="paragraph">
              <wp:posOffset>-434340</wp:posOffset>
            </wp:positionV>
            <wp:extent cx="1094804" cy="1238250"/>
            <wp:effectExtent l="0" t="0" r="0" b="0"/>
            <wp:wrapNone/>
            <wp:docPr id="2" name="Picture 2" descr="Description: S:\A Office Documents\LOGO\logo and ad as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escription: S:\A Office Documents\LOGO\logo and ad astr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4804"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59D4" w:rsidRDefault="004159D4">
      <w:pPr>
        <w:keepNext/>
        <w:tabs>
          <w:tab w:val="left" w:pos="2640"/>
        </w:tabs>
        <w:jc w:val="center"/>
        <w:rPr>
          <w:rFonts w:ascii="Comic Sans MS" w:eastAsia="Comic Sans MS" w:hAnsi="Comic Sans MS" w:cs="Comic Sans MS"/>
          <w:color w:val="0000FF"/>
          <w:sz w:val="20"/>
          <w:szCs w:val="20"/>
        </w:rPr>
      </w:pPr>
    </w:p>
    <w:p w:rsidR="004159D4" w:rsidRDefault="004159D4">
      <w:pPr>
        <w:pStyle w:val="Title"/>
        <w:rPr>
          <w:rFonts w:ascii="Times New Roman" w:eastAsia="Times New Roman" w:hAnsi="Times New Roman" w:cs="Times New Roman"/>
          <w:b w:val="0"/>
          <w:color w:val="3366FF"/>
          <w:sz w:val="20"/>
          <w:szCs w:val="20"/>
        </w:rPr>
      </w:pPr>
    </w:p>
    <w:p w:rsidR="004159D4" w:rsidRDefault="004159D4">
      <w:pPr>
        <w:pStyle w:val="Title"/>
        <w:rPr>
          <w:rFonts w:ascii="Times New Roman" w:eastAsia="Times New Roman" w:hAnsi="Times New Roman" w:cs="Times New Roman"/>
          <w:b w:val="0"/>
          <w:color w:val="3366FF"/>
          <w:sz w:val="20"/>
          <w:szCs w:val="20"/>
        </w:rPr>
      </w:pPr>
    </w:p>
    <w:p w:rsidR="00A25444" w:rsidRDefault="00A25444" w:rsidP="00A25444">
      <w:pPr>
        <w:pStyle w:val="Title"/>
      </w:pPr>
      <w:r>
        <w:t xml:space="preserve">London Borough of Havering </w:t>
      </w:r>
    </w:p>
    <w:p w:rsidR="00A25444" w:rsidRDefault="00A25444" w:rsidP="00A25444">
      <w:pPr>
        <w:pStyle w:val="Title"/>
      </w:pPr>
      <w:r>
        <w:t>Children’s Services Directorate</w:t>
      </w:r>
    </w:p>
    <w:p w:rsidR="00A25444" w:rsidRPr="00A25444" w:rsidRDefault="00A25444" w:rsidP="00A25444"/>
    <w:p w:rsidR="00A25444" w:rsidRDefault="00A25444" w:rsidP="00A25444">
      <w:pPr>
        <w:pStyle w:val="Normal1"/>
        <w:jc w:val="center"/>
        <w:rPr>
          <w:rFonts w:ascii="Arial" w:hAnsi="Arial" w:cs="Arial"/>
          <w:sz w:val="28"/>
          <w:szCs w:val="28"/>
        </w:rPr>
      </w:pPr>
      <w:r>
        <w:rPr>
          <w:rStyle w:val="normalchar1"/>
          <w:rFonts w:ascii="Arial" w:hAnsi="Arial" w:cs="Arial"/>
          <w:b/>
          <w:bCs/>
          <w:sz w:val="28"/>
          <w:szCs w:val="28"/>
          <w:u w:val="single"/>
        </w:rPr>
        <w:t>The RJ Mitchell Primary School</w:t>
      </w:r>
    </w:p>
    <w:p w:rsidR="00A25444" w:rsidRDefault="00A25444" w:rsidP="00A25444">
      <w:pPr>
        <w:pStyle w:val="Normal1"/>
        <w:jc w:val="center"/>
        <w:rPr>
          <w:rFonts w:ascii="Arial" w:hAnsi="Arial" w:cs="Arial"/>
          <w:sz w:val="28"/>
          <w:szCs w:val="28"/>
        </w:rPr>
      </w:pPr>
      <w:r>
        <w:rPr>
          <w:rStyle w:val="normalchar1"/>
          <w:rFonts w:ascii="Arial" w:hAnsi="Arial" w:cs="Arial"/>
          <w:b/>
          <w:bCs/>
          <w:sz w:val="28"/>
          <w:szCs w:val="28"/>
          <w:u w:val="single"/>
        </w:rPr>
        <w:t>Model Job Profile &amp; Person Specification</w:t>
      </w:r>
    </w:p>
    <w:p w:rsidR="004159D4" w:rsidRDefault="004159D4" w:rsidP="00A25444">
      <w:pPr>
        <w:pStyle w:val="Title"/>
        <w:jc w:val="left"/>
      </w:pPr>
    </w:p>
    <w:p w:rsidR="004159D4" w:rsidRDefault="00A25444">
      <w:pPr>
        <w:pStyle w:val="Title"/>
      </w:pPr>
      <w:r>
        <w:t>Job Profile</w:t>
      </w:r>
    </w:p>
    <w:p w:rsidR="004159D4" w:rsidRDefault="004159D4">
      <w:pPr>
        <w:pStyle w:val="Title"/>
        <w:jc w:val="both"/>
        <w:rPr>
          <w:u w:val="single"/>
        </w:rPr>
      </w:pPr>
    </w:p>
    <w:p w:rsidR="004159D4" w:rsidRDefault="004159D4">
      <w:pPr>
        <w:jc w:val="both"/>
        <w:rPr>
          <w:rFonts w:ascii="Arial" w:eastAsia="Arial" w:hAnsi="Arial" w:cs="Arial"/>
        </w:rPr>
      </w:pPr>
    </w:p>
    <w:p w:rsidR="004159D4" w:rsidRPr="00E10C75" w:rsidRDefault="00E10C75">
      <w:pPr>
        <w:pStyle w:val="Subtitle"/>
        <w:jc w:val="both"/>
        <w:rPr>
          <w:b w:val="0"/>
        </w:rPr>
      </w:pPr>
      <w:r w:rsidRPr="00E10C75">
        <w:rPr>
          <w:b w:val="0"/>
        </w:rPr>
        <w:t>Job Title</w:t>
      </w:r>
      <w:r>
        <w:rPr>
          <w:b w:val="0"/>
        </w:rPr>
        <w:t>:</w:t>
      </w:r>
      <w:r w:rsidRPr="00E10C75">
        <w:rPr>
          <w:b w:val="0"/>
        </w:rPr>
        <w:tab/>
      </w:r>
      <w:r w:rsidRPr="00E10C75">
        <w:rPr>
          <w:b w:val="0"/>
        </w:rPr>
        <w:tab/>
      </w:r>
      <w:r w:rsidR="00E9266B" w:rsidRPr="00E10C75">
        <w:rPr>
          <w:b w:val="0"/>
        </w:rPr>
        <w:t>Breakfast/After School Club Supervisor</w:t>
      </w:r>
    </w:p>
    <w:p w:rsidR="004159D4" w:rsidRPr="00E10C75" w:rsidRDefault="004159D4">
      <w:pPr>
        <w:pStyle w:val="Subtitle"/>
        <w:jc w:val="both"/>
        <w:rPr>
          <w:b w:val="0"/>
        </w:rPr>
      </w:pPr>
    </w:p>
    <w:p w:rsidR="004159D4" w:rsidRDefault="00E10C75">
      <w:pPr>
        <w:pStyle w:val="Subtitle"/>
        <w:jc w:val="both"/>
        <w:rPr>
          <w:b w:val="0"/>
        </w:rPr>
      </w:pPr>
      <w:r w:rsidRPr="00E10C75">
        <w:rPr>
          <w:b w:val="0"/>
        </w:rPr>
        <w:t>Grade</w:t>
      </w:r>
      <w:r>
        <w:rPr>
          <w:b w:val="0"/>
        </w:rPr>
        <w:t>:</w:t>
      </w:r>
      <w:r w:rsidRPr="00E10C75">
        <w:rPr>
          <w:b w:val="0"/>
        </w:rPr>
        <w:tab/>
      </w:r>
      <w:r w:rsidRPr="00E10C75">
        <w:rPr>
          <w:b w:val="0"/>
        </w:rPr>
        <w:tab/>
      </w:r>
      <w:r w:rsidR="004908A3" w:rsidRPr="00E10C75">
        <w:rPr>
          <w:b w:val="0"/>
        </w:rPr>
        <w:t>G</w:t>
      </w:r>
      <w:r w:rsidR="00A25444" w:rsidRPr="00E10C75">
        <w:rPr>
          <w:b w:val="0"/>
        </w:rPr>
        <w:t>rade 3</w:t>
      </w:r>
      <w:r w:rsidR="004908A3" w:rsidRPr="00E10C75">
        <w:rPr>
          <w:b w:val="0"/>
        </w:rPr>
        <w:t xml:space="preserve"> Point</w:t>
      </w:r>
      <w:r w:rsidR="00A25444" w:rsidRPr="00E10C75">
        <w:rPr>
          <w:b w:val="0"/>
        </w:rPr>
        <w:t xml:space="preserve"> 5</w:t>
      </w:r>
    </w:p>
    <w:p w:rsidR="00E10C75" w:rsidRPr="00E10C75" w:rsidRDefault="00E10C75" w:rsidP="00E10C75">
      <w:pPr>
        <w:rPr>
          <w:rFonts w:ascii="Arial" w:eastAsia="Arial" w:hAnsi="Arial" w:cs="Arial"/>
        </w:rPr>
      </w:pPr>
    </w:p>
    <w:p w:rsidR="004159D4" w:rsidRDefault="00E10C75">
      <w:pPr>
        <w:pStyle w:val="Subtitle"/>
        <w:jc w:val="both"/>
        <w:rPr>
          <w:b w:val="0"/>
        </w:rPr>
      </w:pPr>
      <w:r>
        <w:rPr>
          <w:b w:val="0"/>
        </w:rPr>
        <w:t>Staff managed:</w:t>
      </w:r>
      <w:r>
        <w:rPr>
          <w:b w:val="0"/>
        </w:rPr>
        <w:tab/>
      </w:r>
      <w:r w:rsidR="00E9266B" w:rsidRPr="00E10C75">
        <w:rPr>
          <w:b w:val="0"/>
        </w:rPr>
        <w:t xml:space="preserve">Breakfast </w:t>
      </w:r>
      <w:r>
        <w:rPr>
          <w:b w:val="0"/>
        </w:rPr>
        <w:t>and After School Club Assistant</w:t>
      </w:r>
    </w:p>
    <w:p w:rsidR="00E10C75" w:rsidRPr="00E10C75" w:rsidRDefault="00E10C75" w:rsidP="00E10C75">
      <w:pPr>
        <w:rPr>
          <w:rFonts w:ascii="Arial" w:eastAsia="Arial" w:hAnsi="Arial" w:cs="Arial"/>
        </w:rPr>
      </w:pPr>
    </w:p>
    <w:p w:rsidR="00A25444" w:rsidRPr="00E10C75" w:rsidRDefault="00E10C75" w:rsidP="00E10C75">
      <w:pPr>
        <w:pStyle w:val="Subtitle"/>
        <w:jc w:val="both"/>
        <w:rPr>
          <w:b w:val="0"/>
        </w:rPr>
      </w:pPr>
      <w:r>
        <w:rPr>
          <w:b w:val="0"/>
        </w:rPr>
        <w:t xml:space="preserve">Reports to:  </w:t>
      </w:r>
      <w:r w:rsidR="00F13E60">
        <w:rPr>
          <w:b w:val="0"/>
        </w:rPr>
        <w:t xml:space="preserve">        </w:t>
      </w:r>
      <w:r w:rsidR="00F13E60">
        <w:rPr>
          <w:b w:val="0"/>
        </w:rPr>
        <w:tab/>
        <w:t>Senior Leadership Team</w:t>
      </w:r>
    </w:p>
    <w:p w:rsidR="00E10C75" w:rsidRPr="00E10C75" w:rsidRDefault="00E10C75" w:rsidP="00E10C75">
      <w:pPr>
        <w:rPr>
          <w:rFonts w:ascii="Arial" w:eastAsia="Arial" w:hAnsi="Arial" w:cs="Arial"/>
        </w:rPr>
      </w:pPr>
    </w:p>
    <w:p w:rsidR="00E10C75" w:rsidRPr="00E10C75" w:rsidRDefault="00E10C75" w:rsidP="00E10C75">
      <w:pPr>
        <w:rPr>
          <w:rFonts w:ascii="Arial" w:eastAsia="Arial" w:hAnsi="Arial" w:cs="Arial"/>
        </w:rPr>
      </w:pPr>
      <w:r w:rsidRPr="00E10C75">
        <w:rPr>
          <w:rFonts w:ascii="Arial" w:eastAsia="Arial" w:hAnsi="Arial" w:cs="Arial"/>
        </w:rPr>
        <w:t>School:</w:t>
      </w:r>
      <w:r w:rsidRPr="00E10C75">
        <w:rPr>
          <w:rFonts w:ascii="Arial" w:eastAsia="Arial" w:hAnsi="Arial" w:cs="Arial"/>
        </w:rPr>
        <w:tab/>
      </w:r>
      <w:r w:rsidRPr="00E10C75">
        <w:rPr>
          <w:rFonts w:ascii="Arial" w:eastAsia="Arial" w:hAnsi="Arial" w:cs="Arial"/>
        </w:rPr>
        <w:tab/>
        <w:t>The RJ Mitchell Primary Schoo</w:t>
      </w:r>
      <w:r>
        <w:rPr>
          <w:rFonts w:ascii="Arial" w:eastAsia="Arial" w:hAnsi="Arial" w:cs="Arial"/>
        </w:rPr>
        <w:t>l</w:t>
      </w:r>
    </w:p>
    <w:p w:rsidR="00A25444" w:rsidRPr="00E10C75" w:rsidRDefault="00A25444" w:rsidP="00A25444">
      <w:pPr>
        <w:rPr>
          <w:rFonts w:ascii="Arial" w:eastAsia="Arial" w:hAnsi="Arial" w:cs="Arial"/>
        </w:rPr>
      </w:pPr>
    </w:p>
    <w:p w:rsidR="004159D4" w:rsidRDefault="004159D4">
      <w:pPr>
        <w:pStyle w:val="Subtitle"/>
        <w:jc w:val="both"/>
      </w:pPr>
    </w:p>
    <w:p w:rsidR="004159D4" w:rsidRDefault="00E9266B">
      <w:pPr>
        <w:pStyle w:val="Subtitle"/>
        <w:jc w:val="both"/>
      </w:pPr>
      <w:r>
        <w:t>Job Purpose and Content</w:t>
      </w:r>
    </w:p>
    <w:p w:rsidR="00E10C75" w:rsidRPr="00E10C75" w:rsidRDefault="00E10C75" w:rsidP="00E10C75"/>
    <w:p w:rsidR="004159D4" w:rsidRDefault="00E9266B">
      <w:pPr>
        <w:pStyle w:val="Subtitle"/>
        <w:tabs>
          <w:tab w:val="left" w:pos="0"/>
          <w:tab w:val="left" w:pos="2520"/>
        </w:tabs>
        <w:rPr>
          <w:b w:val="0"/>
        </w:rPr>
      </w:pPr>
      <w:r>
        <w:rPr>
          <w:b w:val="0"/>
        </w:rPr>
        <w:t xml:space="preserve">A Supervisor is the team leader and first line supervisor of a group of school staff who are responsible for pupil supervision during the </w:t>
      </w:r>
      <w:r w:rsidR="00F90CF9">
        <w:rPr>
          <w:b w:val="0"/>
        </w:rPr>
        <w:t>Breakfast and After School Club</w:t>
      </w:r>
      <w:r>
        <w:rPr>
          <w:b w:val="0"/>
        </w:rPr>
        <w:t>. The postholder will be supervised on a day-to-day basis by the</w:t>
      </w:r>
      <w:r w:rsidR="007C2D3A">
        <w:rPr>
          <w:b w:val="0"/>
        </w:rPr>
        <w:t xml:space="preserve"> Senior Leadership Team</w:t>
      </w:r>
      <w:r>
        <w:rPr>
          <w:b w:val="0"/>
        </w:rPr>
        <w:t>.</w:t>
      </w:r>
    </w:p>
    <w:p w:rsidR="004159D4" w:rsidRDefault="004159D4">
      <w:pPr>
        <w:pStyle w:val="Subtitle"/>
        <w:tabs>
          <w:tab w:val="left" w:pos="0"/>
          <w:tab w:val="left" w:pos="2520"/>
        </w:tabs>
        <w:rPr>
          <w:b w:val="0"/>
        </w:rPr>
      </w:pPr>
    </w:p>
    <w:p w:rsidR="004159D4" w:rsidRDefault="00E9266B">
      <w:pPr>
        <w:pStyle w:val="Subtitle"/>
        <w:tabs>
          <w:tab w:val="left" w:pos="0"/>
          <w:tab w:val="left" w:pos="2520"/>
        </w:tabs>
        <w:jc w:val="both"/>
        <w:rPr>
          <w:b w:val="0"/>
        </w:rPr>
      </w:pPr>
      <w:r>
        <w:rPr>
          <w:b w:val="0"/>
        </w:rPr>
        <w:t>During the Breakfast and After School Club the Supervisor will be responsible for ensuring:</w:t>
      </w:r>
    </w:p>
    <w:p w:rsidR="004159D4" w:rsidRDefault="00E9266B">
      <w:pPr>
        <w:pStyle w:val="Subtitle"/>
        <w:numPr>
          <w:ilvl w:val="0"/>
          <w:numId w:val="3"/>
        </w:numPr>
        <w:tabs>
          <w:tab w:val="left" w:pos="0"/>
          <w:tab w:val="left" w:pos="2520"/>
        </w:tabs>
        <w:jc w:val="both"/>
        <w:rPr>
          <w:b w:val="0"/>
        </w:rPr>
      </w:pPr>
      <w:r>
        <w:rPr>
          <w:b w:val="0"/>
        </w:rPr>
        <w:t>The transition of pupils from class to the dining hall and/or the school playground (or other designated areas) and back to class at the end of Breakfast Club or handed over to parents at end of After School Club.</w:t>
      </w:r>
    </w:p>
    <w:p w:rsidR="004159D4" w:rsidRDefault="00E9266B">
      <w:pPr>
        <w:pStyle w:val="Subtitle"/>
        <w:numPr>
          <w:ilvl w:val="0"/>
          <w:numId w:val="3"/>
        </w:numPr>
        <w:tabs>
          <w:tab w:val="left" w:pos="0"/>
          <w:tab w:val="left" w:pos="2520"/>
        </w:tabs>
        <w:jc w:val="both"/>
        <w:rPr>
          <w:b w:val="0"/>
        </w:rPr>
      </w:pPr>
      <w:r>
        <w:rPr>
          <w:b w:val="0"/>
        </w:rPr>
        <w:t>The supervision and support of pupils whilst they eat</w:t>
      </w:r>
    </w:p>
    <w:p w:rsidR="004159D4" w:rsidRDefault="00E9266B">
      <w:pPr>
        <w:pStyle w:val="Subtitle"/>
        <w:numPr>
          <w:ilvl w:val="0"/>
          <w:numId w:val="3"/>
        </w:numPr>
        <w:tabs>
          <w:tab w:val="left" w:pos="0"/>
          <w:tab w:val="left" w:pos="2520"/>
        </w:tabs>
        <w:jc w:val="both"/>
        <w:rPr>
          <w:b w:val="0"/>
        </w:rPr>
      </w:pPr>
      <w:r>
        <w:rPr>
          <w:b w:val="0"/>
        </w:rPr>
        <w:t>The promotion and supervision of positive and active play and pupil relationships</w:t>
      </w:r>
    </w:p>
    <w:p w:rsidR="004159D4" w:rsidRDefault="00E9266B">
      <w:pPr>
        <w:pStyle w:val="Subtitle"/>
        <w:numPr>
          <w:ilvl w:val="0"/>
          <w:numId w:val="3"/>
        </w:numPr>
        <w:tabs>
          <w:tab w:val="left" w:pos="0"/>
          <w:tab w:val="left" w:pos="2520"/>
        </w:tabs>
        <w:jc w:val="both"/>
        <w:rPr>
          <w:b w:val="0"/>
        </w:rPr>
      </w:pPr>
      <w:r>
        <w:rPr>
          <w:b w:val="0"/>
        </w:rPr>
        <w:t>Health, safety, security and basic first aid (after relevant training)</w:t>
      </w:r>
    </w:p>
    <w:p w:rsidR="004159D4" w:rsidRPr="00F90CF9" w:rsidRDefault="00E9266B" w:rsidP="00F90CF9">
      <w:pPr>
        <w:pStyle w:val="Subtitle"/>
        <w:numPr>
          <w:ilvl w:val="0"/>
          <w:numId w:val="3"/>
        </w:numPr>
        <w:tabs>
          <w:tab w:val="left" w:pos="0"/>
          <w:tab w:val="left" w:pos="2520"/>
        </w:tabs>
        <w:jc w:val="both"/>
        <w:rPr>
          <w:b w:val="0"/>
        </w:rPr>
      </w:pPr>
      <w:r>
        <w:rPr>
          <w:b w:val="0"/>
        </w:rPr>
        <w:t xml:space="preserve">Pupil discipline and behaviour management. </w:t>
      </w:r>
    </w:p>
    <w:p w:rsidR="004159D4" w:rsidRDefault="00E9266B">
      <w:pPr>
        <w:pStyle w:val="Subtitle"/>
        <w:numPr>
          <w:ilvl w:val="0"/>
          <w:numId w:val="3"/>
        </w:numPr>
        <w:tabs>
          <w:tab w:val="left" w:pos="0"/>
          <w:tab w:val="left" w:pos="2520"/>
        </w:tabs>
        <w:jc w:val="both"/>
        <w:rPr>
          <w:b w:val="0"/>
        </w:rPr>
      </w:pPr>
      <w:r>
        <w:rPr>
          <w:b w:val="0"/>
        </w:rPr>
        <w:t xml:space="preserve">Keeping accurate </w:t>
      </w:r>
      <w:r w:rsidR="00E10C75">
        <w:rPr>
          <w:b w:val="0"/>
        </w:rPr>
        <w:t>records of attendance of pupils and liaising with all relevant staff.</w:t>
      </w:r>
    </w:p>
    <w:p w:rsidR="004159D4" w:rsidRDefault="004159D4">
      <w:pPr>
        <w:pStyle w:val="Subtitle"/>
        <w:tabs>
          <w:tab w:val="left" w:pos="0"/>
          <w:tab w:val="left" w:pos="2520"/>
        </w:tabs>
        <w:ind w:left="360"/>
        <w:jc w:val="both"/>
        <w:rPr>
          <w:b w:val="0"/>
        </w:rPr>
      </w:pPr>
    </w:p>
    <w:p w:rsidR="004159D4" w:rsidRDefault="00E9266B">
      <w:pPr>
        <w:pStyle w:val="Subtitle"/>
        <w:jc w:val="both"/>
        <w:rPr>
          <w:b w:val="0"/>
        </w:rPr>
      </w:pPr>
      <w:r>
        <w:t xml:space="preserve">Principal Responsibilities </w:t>
      </w:r>
    </w:p>
    <w:p w:rsidR="004159D4" w:rsidRDefault="00E9266B">
      <w:pPr>
        <w:pStyle w:val="Subtitle"/>
        <w:numPr>
          <w:ilvl w:val="0"/>
          <w:numId w:val="1"/>
        </w:numPr>
        <w:tabs>
          <w:tab w:val="left" w:pos="360"/>
        </w:tabs>
        <w:ind w:left="360"/>
        <w:jc w:val="both"/>
        <w:rPr>
          <w:b w:val="0"/>
        </w:rPr>
      </w:pPr>
      <w:r>
        <w:rPr>
          <w:b w:val="0"/>
        </w:rPr>
        <w:t>The deployment of the team of Breakfast and After School Club Supervisors, including managing sickness absence and cover arrangements, to make sure that Breakfast and After School Club run efficiently and is delivered effectively</w:t>
      </w:r>
    </w:p>
    <w:p w:rsidR="004159D4" w:rsidRDefault="004159D4">
      <w:pPr>
        <w:pStyle w:val="Subtitle"/>
        <w:tabs>
          <w:tab w:val="left" w:pos="360"/>
        </w:tabs>
        <w:ind w:left="360"/>
        <w:jc w:val="both"/>
        <w:rPr>
          <w:b w:val="0"/>
        </w:rPr>
      </w:pPr>
    </w:p>
    <w:p w:rsidR="004159D4" w:rsidRDefault="00E9266B">
      <w:pPr>
        <w:pStyle w:val="Subtitle"/>
        <w:numPr>
          <w:ilvl w:val="0"/>
          <w:numId w:val="1"/>
        </w:numPr>
        <w:tabs>
          <w:tab w:val="left" w:pos="360"/>
        </w:tabs>
        <w:ind w:left="360"/>
        <w:jc w:val="both"/>
        <w:rPr>
          <w:b w:val="0"/>
        </w:rPr>
      </w:pPr>
      <w:r>
        <w:rPr>
          <w:b w:val="0"/>
        </w:rPr>
        <w:lastRenderedPageBreak/>
        <w:t>The induction and on-the-job training of staff who are new to the school or the post.</w:t>
      </w:r>
    </w:p>
    <w:p w:rsidR="004159D4" w:rsidRDefault="004159D4">
      <w:pPr>
        <w:pStyle w:val="Subtitle"/>
        <w:tabs>
          <w:tab w:val="left" w:pos="360"/>
        </w:tabs>
        <w:jc w:val="both"/>
        <w:rPr>
          <w:b w:val="0"/>
        </w:rPr>
      </w:pPr>
    </w:p>
    <w:p w:rsidR="004159D4" w:rsidRDefault="00E9266B">
      <w:pPr>
        <w:pStyle w:val="Subtitle"/>
        <w:numPr>
          <w:ilvl w:val="0"/>
          <w:numId w:val="1"/>
        </w:numPr>
        <w:tabs>
          <w:tab w:val="left" w:pos="360"/>
        </w:tabs>
        <w:ind w:left="360"/>
        <w:jc w:val="both"/>
        <w:rPr>
          <w:b w:val="0"/>
          <w:color w:val="FF0000"/>
        </w:rPr>
      </w:pPr>
      <w:r>
        <w:rPr>
          <w:b w:val="0"/>
        </w:rPr>
        <w:t>To manage the Breakfast  Club and After School Club booking system and to manage all related finances in conjunction with Finance staff</w:t>
      </w:r>
      <w:r>
        <w:rPr>
          <w:b w:val="0"/>
          <w:color w:val="FF0000"/>
        </w:rPr>
        <w:t xml:space="preserve">. </w:t>
      </w:r>
    </w:p>
    <w:p w:rsidR="004159D4" w:rsidRDefault="004159D4">
      <w:pPr>
        <w:pBdr>
          <w:top w:val="nil"/>
          <w:left w:val="nil"/>
          <w:bottom w:val="nil"/>
          <w:right w:val="nil"/>
          <w:between w:val="nil"/>
        </w:pBdr>
        <w:ind w:left="720" w:hanging="720"/>
        <w:rPr>
          <w:color w:val="000000"/>
        </w:rPr>
      </w:pPr>
    </w:p>
    <w:p w:rsidR="00E10C75" w:rsidRDefault="00E9266B" w:rsidP="00E10C75">
      <w:pPr>
        <w:pStyle w:val="Subtitle"/>
        <w:numPr>
          <w:ilvl w:val="0"/>
          <w:numId w:val="1"/>
        </w:numPr>
        <w:tabs>
          <w:tab w:val="left" w:pos="360"/>
        </w:tabs>
        <w:ind w:left="360"/>
        <w:jc w:val="both"/>
        <w:rPr>
          <w:b w:val="0"/>
        </w:rPr>
      </w:pPr>
      <w:r>
        <w:rPr>
          <w:b w:val="0"/>
        </w:rPr>
        <w:t>To purchase all food resources required for both provisions via a designated school business charge card, reporting its use and liaising with the Finance staff.</w:t>
      </w:r>
    </w:p>
    <w:p w:rsidR="00E10C75" w:rsidRDefault="00E10C75" w:rsidP="00E10C75">
      <w:pPr>
        <w:pStyle w:val="Subtitle"/>
        <w:tabs>
          <w:tab w:val="left" w:pos="360"/>
        </w:tabs>
        <w:ind w:left="360"/>
        <w:jc w:val="both"/>
        <w:rPr>
          <w:b w:val="0"/>
        </w:rPr>
      </w:pPr>
    </w:p>
    <w:p w:rsidR="004159D4" w:rsidRPr="00E10C75" w:rsidRDefault="00E9266B" w:rsidP="00E10C75">
      <w:pPr>
        <w:pStyle w:val="Subtitle"/>
        <w:numPr>
          <w:ilvl w:val="0"/>
          <w:numId w:val="1"/>
        </w:numPr>
        <w:tabs>
          <w:tab w:val="left" w:pos="360"/>
        </w:tabs>
        <w:ind w:left="360"/>
        <w:jc w:val="both"/>
        <w:rPr>
          <w:b w:val="0"/>
        </w:rPr>
      </w:pPr>
      <w:r w:rsidRPr="00E10C75">
        <w:rPr>
          <w:b w:val="0"/>
        </w:rPr>
        <w:t xml:space="preserve">The supervision and movement of pupils from their classes to the After School club.   </w:t>
      </w:r>
    </w:p>
    <w:p w:rsidR="004159D4" w:rsidRDefault="004159D4">
      <w:pPr>
        <w:pStyle w:val="Subtitle"/>
        <w:tabs>
          <w:tab w:val="left" w:pos="360"/>
        </w:tabs>
        <w:ind w:left="360"/>
        <w:jc w:val="both"/>
        <w:rPr>
          <w:b w:val="0"/>
        </w:rPr>
      </w:pPr>
    </w:p>
    <w:p w:rsidR="004159D4" w:rsidRDefault="00E9266B">
      <w:pPr>
        <w:pStyle w:val="Subtitle"/>
        <w:numPr>
          <w:ilvl w:val="0"/>
          <w:numId w:val="1"/>
        </w:numPr>
        <w:tabs>
          <w:tab w:val="left" w:pos="360"/>
        </w:tabs>
        <w:ind w:left="360"/>
        <w:rPr>
          <w:b w:val="0"/>
        </w:rPr>
      </w:pPr>
      <w:r>
        <w:rPr>
          <w:b w:val="0"/>
        </w:rPr>
        <w:t>To be responsible for security when handing over pupils to their parents/carers.</w:t>
      </w:r>
    </w:p>
    <w:p w:rsidR="004159D4" w:rsidRDefault="004159D4">
      <w:pPr>
        <w:pStyle w:val="Subtitle"/>
        <w:tabs>
          <w:tab w:val="left" w:pos="360"/>
        </w:tabs>
        <w:ind w:left="360" w:hanging="360"/>
        <w:jc w:val="both"/>
        <w:rPr>
          <w:b w:val="0"/>
        </w:rPr>
      </w:pPr>
    </w:p>
    <w:p w:rsidR="004159D4" w:rsidRDefault="00E9266B">
      <w:pPr>
        <w:pStyle w:val="Subtitle"/>
        <w:numPr>
          <w:ilvl w:val="0"/>
          <w:numId w:val="1"/>
        </w:numPr>
        <w:tabs>
          <w:tab w:val="left" w:pos="360"/>
        </w:tabs>
        <w:ind w:left="360"/>
        <w:jc w:val="both"/>
        <w:rPr>
          <w:b w:val="0"/>
        </w:rPr>
      </w:pPr>
      <w:r>
        <w:rPr>
          <w:b w:val="0"/>
        </w:rPr>
        <w:t>The maintenance of good order and pupil discipline, which is consistent with the behaviour policy and the culture and ethos of the school. The postholder is expected to intervene where necessary and know when and how to refer relevant discipline and behaviour matters to the relevant member of the Senior Leadership Team</w:t>
      </w:r>
      <w:r w:rsidR="00E10C75">
        <w:rPr>
          <w:b w:val="0"/>
        </w:rPr>
        <w:t>.</w:t>
      </w:r>
    </w:p>
    <w:p w:rsidR="00E10C75" w:rsidRPr="00E10C75" w:rsidRDefault="00E10C75" w:rsidP="00E10C75"/>
    <w:p w:rsidR="004159D4" w:rsidRDefault="00E9266B">
      <w:pPr>
        <w:pStyle w:val="Subtitle"/>
        <w:numPr>
          <w:ilvl w:val="0"/>
          <w:numId w:val="1"/>
        </w:numPr>
        <w:tabs>
          <w:tab w:val="left" w:pos="360"/>
        </w:tabs>
        <w:ind w:left="360"/>
        <w:jc w:val="both"/>
        <w:rPr>
          <w:b w:val="0"/>
        </w:rPr>
      </w:pPr>
      <w:r>
        <w:rPr>
          <w:b w:val="0"/>
        </w:rPr>
        <w:t xml:space="preserve">Dealing with issues </w:t>
      </w:r>
      <w:r w:rsidR="00F90CF9">
        <w:rPr>
          <w:b w:val="0"/>
        </w:rPr>
        <w:t>of behaviour and discipline in line with the school Behaviour policy.</w:t>
      </w:r>
    </w:p>
    <w:p w:rsidR="004159D4" w:rsidRDefault="004159D4">
      <w:pPr>
        <w:pStyle w:val="Subtitle"/>
        <w:tabs>
          <w:tab w:val="left" w:pos="360"/>
        </w:tabs>
        <w:jc w:val="both"/>
        <w:rPr>
          <w:b w:val="0"/>
        </w:rPr>
      </w:pPr>
    </w:p>
    <w:p w:rsidR="004159D4" w:rsidRDefault="00E9266B">
      <w:pPr>
        <w:pStyle w:val="Subtitle"/>
        <w:numPr>
          <w:ilvl w:val="0"/>
          <w:numId w:val="1"/>
        </w:numPr>
        <w:tabs>
          <w:tab w:val="left" w:pos="360"/>
        </w:tabs>
        <w:ind w:left="360"/>
        <w:jc w:val="both"/>
        <w:rPr>
          <w:b w:val="0"/>
        </w:rPr>
      </w:pPr>
      <w:r>
        <w:rPr>
          <w:b w:val="0"/>
        </w:rPr>
        <w:t>Dealing with minor accidents or injuries and administering routine first aid (after training) or referring the pupil to the designated first aider.  Referring serious accidents or injuries to a senior member of staff</w:t>
      </w:r>
      <w:r>
        <w:rPr>
          <w:b w:val="0"/>
        </w:rPr>
        <w:br/>
      </w:r>
    </w:p>
    <w:p w:rsidR="004159D4" w:rsidRDefault="00E9266B">
      <w:pPr>
        <w:pStyle w:val="Subtitle"/>
        <w:numPr>
          <w:ilvl w:val="0"/>
          <w:numId w:val="1"/>
        </w:numPr>
        <w:tabs>
          <w:tab w:val="left" w:pos="360"/>
        </w:tabs>
        <w:ind w:left="360"/>
        <w:jc w:val="both"/>
        <w:rPr>
          <w:b w:val="0"/>
        </w:rPr>
      </w:pPr>
      <w:r>
        <w:rPr>
          <w:b w:val="0"/>
        </w:rPr>
        <w:t xml:space="preserve">Supervising </w:t>
      </w:r>
      <w:r w:rsidR="00E10C75">
        <w:rPr>
          <w:b w:val="0"/>
        </w:rPr>
        <w:t xml:space="preserve">pupils in the </w:t>
      </w:r>
      <w:r>
        <w:rPr>
          <w:b w:val="0"/>
        </w:rPr>
        <w:t>eating areas which may include:</w:t>
      </w:r>
    </w:p>
    <w:tbl>
      <w:tblPr>
        <w:tblStyle w:val="a"/>
        <w:tblW w:w="8252" w:type="dxa"/>
        <w:tblInd w:w="468" w:type="dxa"/>
        <w:tblLayout w:type="fixed"/>
        <w:tblLook w:val="0000" w:firstRow="0" w:lastRow="0" w:firstColumn="0" w:lastColumn="0" w:noHBand="0" w:noVBand="0"/>
      </w:tblPr>
      <w:tblGrid>
        <w:gridCol w:w="8252"/>
      </w:tblGrid>
      <w:tr w:rsidR="004159D4">
        <w:tc>
          <w:tcPr>
            <w:tcW w:w="8252" w:type="dxa"/>
          </w:tcPr>
          <w:p w:rsidR="004159D4" w:rsidRDefault="00E9266B">
            <w:pPr>
              <w:pStyle w:val="Subtitle"/>
              <w:numPr>
                <w:ilvl w:val="0"/>
                <w:numId w:val="4"/>
              </w:numPr>
              <w:jc w:val="both"/>
              <w:rPr>
                <w:b w:val="0"/>
              </w:rPr>
            </w:pPr>
            <w:r>
              <w:rPr>
                <w:b w:val="0"/>
              </w:rPr>
              <w:t xml:space="preserve">Organising the eating space and making sure the space is hygienic, clean and tidy before and after eating </w:t>
            </w:r>
          </w:p>
        </w:tc>
      </w:tr>
      <w:tr w:rsidR="004159D4">
        <w:tc>
          <w:tcPr>
            <w:tcW w:w="8252" w:type="dxa"/>
          </w:tcPr>
          <w:p w:rsidR="004159D4" w:rsidRDefault="00E9266B">
            <w:pPr>
              <w:pStyle w:val="Subtitle"/>
              <w:numPr>
                <w:ilvl w:val="0"/>
                <w:numId w:val="4"/>
              </w:numPr>
              <w:jc w:val="both"/>
              <w:rPr>
                <w:b w:val="0"/>
              </w:rPr>
            </w:pPr>
            <w:r>
              <w:rPr>
                <w:b w:val="0"/>
              </w:rPr>
              <w:t>Organising the pupils before, during and after their meal</w:t>
            </w:r>
          </w:p>
        </w:tc>
      </w:tr>
      <w:tr w:rsidR="004159D4">
        <w:tc>
          <w:tcPr>
            <w:tcW w:w="8252" w:type="dxa"/>
          </w:tcPr>
          <w:p w:rsidR="004159D4" w:rsidRDefault="00E9266B">
            <w:pPr>
              <w:pStyle w:val="Subtitle"/>
              <w:numPr>
                <w:ilvl w:val="0"/>
                <w:numId w:val="4"/>
              </w:numPr>
              <w:jc w:val="both"/>
              <w:rPr>
                <w:b w:val="0"/>
              </w:rPr>
            </w:pPr>
            <w:r>
              <w:rPr>
                <w:b w:val="0"/>
              </w:rPr>
              <w:t>Supporting pupils with particular needs</w:t>
            </w:r>
          </w:p>
        </w:tc>
      </w:tr>
      <w:tr w:rsidR="004159D4">
        <w:tc>
          <w:tcPr>
            <w:tcW w:w="8252" w:type="dxa"/>
          </w:tcPr>
          <w:p w:rsidR="004159D4" w:rsidRDefault="00E9266B">
            <w:pPr>
              <w:pStyle w:val="Subtitle"/>
              <w:numPr>
                <w:ilvl w:val="0"/>
                <w:numId w:val="4"/>
              </w:numPr>
              <w:jc w:val="both"/>
              <w:rPr>
                <w:b w:val="0"/>
              </w:rPr>
            </w:pPr>
            <w:r>
              <w:rPr>
                <w:b w:val="0"/>
              </w:rPr>
              <w:t>Supporting the food selection and nutrition policy of the school</w:t>
            </w:r>
          </w:p>
        </w:tc>
      </w:tr>
      <w:tr w:rsidR="004159D4">
        <w:tc>
          <w:tcPr>
            <w:tcW w:w="8252" w:type="dxa"/>
          </w:tcPr>
          <w:p w:rsidR="004159D4" w:rsidRDefault="00E9266B">
            <w:pPr>
              <w:pStyle w:val="Subtitle"/>
              <w:numPr>
                <w:ilvl w:val="0"/>
                <w:numId w:val="4"/>
              </w:numPr>
              <w:jc w:val="both"/>
              <w:rPr>
                <w:b w:val="0"/>
              </w:rPr>
            </w:pPr>
            <w:r>
              <w:rPr>
                <w:b w:val="0"/>
              </w:rPr>
              <w:t>Dealing with spillages including body fluids (in accordance with the procedures of the school)</w:t>
            </w:r>
          </w:p>
        </w:tc>
      </w:tr>
      <w:tr w:rsidR="004159D4">
        <w:tc>
          <w:tcPr>
            <w:tcW w:w="8252" w:type="dxa"/>
          </w:tcPr>
          <w:p w:rsidR="004159D4" w:rsidRDefault="00E9266B">
            <w:pPr>
              <w:pStyle w:val="Subtitle"/>
              <w:numPr>
                <w:ilvl w:val="0"/>
                <w:numId w:val="4"/>
              </w:numPr>
              <w:jc w:val="both"/>
              <w:rPr>
                <w:b w:val="0"/>
              </w:rPr>
            </w:pPr>
            <w:r>
              <w:rPr>
                <w:b w:val="0"/>
              </w:rPr>
              <w:t>Supporting pupil hygiene and social skills</w:t>
            </w:r>
          </w:p>
        </w:tc>
      </w:tr>
    </w:tbl>
    <w:p w:rsidR="004159D4" w:rsidRDefault="004159D4">
      <w:pPr>
        <w:pStyle w:val="Subtitle"/>
        <w:tabs>
          <w:tab w:val="left" w:pos="360"/>
        </w:tabs>
        <w:ind w:left="360" w:hanging="360"/>
        <w:jc w:val="both"/>
        <w:rPr>
          <w:b w:val="0"/>
        </w:rPr>
      </w:pPr>
    </w:p>
    <w:p w:rsidR="004159D4" w:rsidRDefault="00E9266B">
      <w:pPr>
        <w:pStyle w:val="Subtitle"/>
        <w:numPr>
          <w:ilvl w:val="0"/>
          <w:numId w:val="1"/>
        </w:numPr>
        <w:tabs>
          <w:tab w:val="left" w:pos="360"/>
        </w:tabs>
        <w:ind w:left="360"/>
        <w:jc w:val="both"/>
        <w:rPr>
          <w:b w:val="0"/>
        </w:rPr>
      </w:pPr>
      <w:r>
        <w:rPr>
          <w:b w:val="0"/>
        </w:rPr>
        <w:t>Supervising pupils in areas of the school designated for play, which will include:</w:t>
      </w:r>
    </w:p>
    <w:tbl>
      <w:tblPr>
        <w:tblStyle w:val="a0"/>
        <w:tblW w:w="8280" w:type="dxa"/>
        <w:tblInd w:w="468" w:type="dxa"/>
        <w:tblLayout w:type="fixed"/>
        <w:tblLook w:val="0000" w:firstRow="0" w:lastRow="0" w:firstColumn="0" w:lastColumn="0" w:noHBand="0" w:noVBand="0"/>
      </w:tblPr>
      <w:tblGrid>
        <w:gridCol w:w="8280"/>
      </w:tblGrid>
      <w:tr w:rsidR="004159D4">
        <w:tc>
          <w:tcPr>
            <w:tcW w:w="8280" w:type="dxa"/>
          </w:tcPr>
          <w:p w:rsidR="004159D4" w:rsidRDefault="00E9266B">
            <w:pPr>
              <w:pStyle w:val="Subtitle"/>
              <w:numPr>
                <w:ilvl w:val="0"/>
                <w:numId w:val="5"/>
              </w:numPr>
              <w:jc w:val="both"/>
              <w:rPr>
                <w:b w:val="0"/>
              </w:rPr>
            </w:pPr>
            <w:r>
              <w:rPr>
                <w:b w:val="0"/>
              </w:rPr>
              <w:t>Monitoring safe activity, intervening as necessary</w:t>
            </w:r>
          </w:p>
        </w:tc>
      </w:tr>
      <w:tr w:rsidR="004159D4">
        <w:tc>
          <w:tcPr>
            <w:tcW w:w="8280" w:type="dxa"/>
          </w:tcPr>
          <w:p w:rsidR="004159D4" w:rsidRDefault="00E9266B">
            <w:pPr>
              <w:pStyle w:val="Subtitle"/>
              <w:numPr>
                <w:ilvl w:val="0"/>
                <w:numId w:val="5"/>
              </w:numPr>
              <w:jc w:val="both"/>
              <w:rPr>
                <w:b w:val="0"/>
              </w:rPr>
            </w:pPr>
            <w:r>
              <w:rPr>
                <w:b w:val="0"/>
              </w:rPr>
              <w:t>Monitoring security – monitoring entry and exit from the school premises and challenging and reporting strangers where relevant</w:t>
            </w:r>
          </w:p>
        </w:tc>
      </w:tr>
      <w:tr w:rsidR="004159D4">
        <w:tc>
          <w:tcPr>
            <w:tcW w:w="8280" w:type="dxa"/>
          </w:tcPr>
          <w:p w:rsidR="004159D4" w:rsidRDefault="00E9266B">
            <w:pPr>
              <w:pStyle w:val="Subtitle"/>
              <w:numPr>
                <w:ilvl w:val="0"/>
                <w:numId w:val="5"/>
              </w:numPr>
              <w:jc w:val="both"/>
              <w:rPr>
                <w:b w:val="0"/>
              </w:rPr>
            </w:pPr>
            <w:r>
              <w:rPr>
                <w:b w:val="0"/>
              </w:rPr>
              <w:t>Actively promoting and instigating positive play and games, joining in with pupils where relevant</w:t>
            </w:r>
          </w:p>
        </w:tc>
      </w:tr>
      <w:tr w:rsidR="004159D4">
        <w:tc>
          <w:tcPr>
            <w:tcW w:w="8280" w:type="dxa"/>
          </w:tcPr>
          <w:p w:rsidR="004159D4" w:rsidRDefault="00E9266B">
            <w:pPr>
              <w:pStyle w:val="Subtitle"/>
              <w:numPr>
                <w:ilvl w:val="0"/>
                <w:numId w:val="5"/>
              </w:numPr>
              <w:jc w:val="both"/>
              <w:rPr>
                <w:b w:val="0"/>
              </w:rPr>
            </w:pPr>
            <w:r>
              <w:rPr>
                <w:b w:val="0"/>
              </w:rPr>
              <w:t>Being aware of and supporting the needs of particular children – encouraging socialisation and preventing bullying</w:t>
            </w:r>
          </w:p>
          <w:p w:rsidR="004159D4" w:rsidRDefault="004159D4">
            <w:pPr>
              <w:pStyle w:val="Subtitle"/>
              <w:ind w:left="360"/>
              <w:jc w:val="both"/>
              <w:rPr>
                <w:b w:val="0"/>
                <w:color w:val="FF0000"/>
                <w:sz w:val="32"/>
                <w:szCs w:val="32"/>
              </w:rPr>
            </w:pPr>
          </w:p>
        </w:tc>
      </w:tr>
    </w:tbl>
    <w:p w:rsidR="004159D4" w:rsidRDefault="004159D4">
      <w:pPr>
        <w:pStyle w:val="Subtitle"/>
        <w:tabs>
          <w:tab w:val="left" w:pos="360"/>
        </w:tabs>
        <w:ind w:left="360" w:hanging="360"/>
        <w:jc w:val="both"/>
        <w:rPr>
          <w:b w:val="0"/>
        </w:rPr>
      </w:pPr>
    </w:p>
    <w:p w:rsidR="004159D4" w:rsidRPr="00F90CF9" w:rsidRDefault="00E9266B" w:rsidP="00F90CF9">
      <w:pPr>
        <w:pStyle w:val="Subtitle"/>
        <w:numPr>
          <w:ilvl w:val="0"/>
          <w:numId w:val="1"/>
        </w:numPr>
        <w:tabs>
          <w:tab w:val="left" w:pos="360"/>
        </w:tabs>
        <w:ind w:left="360"/>
        <w:jc w:val="both"/>
        <w:rPr>
          <w:b w:val="0"/>
        </w:rPr>
      </w:pPr>
      <w:r>
        <w:rPr>
          <w:b w:val="0"/>
        </w:rPr>
        <w:t>Monitoring the toilet areas, addressing inappropriate behaviour, dealing with immediate issues an</w:t>
      </w:r>
      <w:r w:rsidR="00E10C75">
        <w:rPr>
          <w:b w:val="0"/>
        </w:rPr>
        <w:t xml:space="preserve">d reporting to the site manager </w:t>
      </w:r>
      <w:r>
        <w:rPr>
          <w:b w:val="0"/>
        </w:rPr>
        <w:t>or other relevant person any damage or repairs required</w:t>
      </w:r>
      <w:r w:rsidR="00F90CF9">
        <w:rPr>
          <w:b w:val="0"/>
        </w:rPr>
        <w:t>.</w:t>
      </w:r>
    </w:p>
    <w:p w:rsidR="004159D4" w:rsidRDefault="004159D4">
      <w:pPr>
        <w:pStyle w:val="Subtitle"/>
        <w:tabs>
          <w:tab w:val="left" w:pos="360"/>
        </w:tabs>
        <w:ind w:left="360" w:hanging="360"/>
        <w:rPr>
          <w:b w:val="0"/>
        </w:rPr>
      </w:pPr>
    </w:p>
    <w:p w:rsidR="004159D4" w:rsidRDefault="00E9266B">
      <w:pPr>
        <w:pStyle w:val="Subtitle"/>
        <w:numPr>
          <w:ilvl w:val="0"/>
          <w:numId w:val="1"/>
        </w:numPr>
        <w:tabs>
          <w:tab w:val="left" w:pos="360"/>
        </w:tabs>
        <w:ind w:left="360"/>
        <w:rPr>
          <w:b w:val="0"/>
        </w:rPr>
      </w:pPr>
      <w:r>
        <w:rPr>
          <w:b w:val="0"/>
        </w:rPr>
        <w:t>Dealing with complaints, enquiries and requests for information (that are within the remit of the postholder), and referring matters that cannot be resolved to the relevant person</w:t>
      </w:r>
    </w:p>
    <w:p w:rsidR="004159D4" w:rsidRDefault="004159D4">
      <w:pPr>
        <w:pStyle w:val="Subtitle"/>
        <w:tabs>
          <w:tab w:val="left" w:pos="360"/>
        </w:tabs>
        <w:ind w:left="360" w:hanging="360"/>
        <w:rPr>
          <w:b w:val="0"/>
        </w:rPr>
      </w:pPr>
    </w:p>
    <w:p w:rsidR="004159D4" w:rsidRDefault="00E9266B">
      <w:pPr>
        <w:numPr>
          <w:ilvl w:val="0"/>
          <w:numId w:val="1"/>
        </w:numPr>
        <w:ind w:left="360"/>
        <w:rPr>
          <w:rFonts w:ascii="Arial" w:eastAsia="Arial" w:hAnsi="Arial" w:cs="Arial"/>
        </w:rPr>
      </w:pPr>
      <w:r>
        <w:rPr>
          <w:rFonts w:ascii="Arial" w:eastAsia="Arial" w:hAnsi="Arial" w:cs="Arial"/>
        </w:rPr>
        <w:t>To carry out the work of the job in a way that is consistent with the culture, ethos, equalities and inclusion policies of the school</w:t>
      </w:r>
      <w:r>
        <w:rPr>
          <w:rFonts w:ascii="Arial" w:eastAsia="Arial" w:hAnsi="Arial" w:cs="Arial"/>
        </w:rPr>
        <w:br/>
      </w:r>
    </w:p>
    <w:p w:rsidR="004159D4" w:rsidRDefault="00E9266B">
      <w:pPr>
        <w:numPr>
          <w:ilvl w:val="0"/>
          <w:numId w:val="1"/>
        </w:numPr>
        <w:ind w:left="360"/>
        <w:rPr>
          <w:rFonts w:ascii="Arial" w:eastAsia="Arial" w:hAnsi="Arial" w:cs="Arial"/>
        </w:rPr>
      </w:pPr>
      <w:r>
        <w:rPr>
          <w:rFonts w:ascii="Arial" w:eastAsia="Arial" w:hAnsi="Arial" w:cs="Arial"/>
        </w:rPr>
        <w:t>To take appropriate action to identify, evaluate and minimise any risks to health, safety and security in the immediate working environment – and reporting relevant issues to the line manager using the school’s procedures</w:t>
      </w:r>
    </w:p>
    <w:p w:rsidR="004159D4" w:rsidRDefault="004159D4">
      <w:pPr>
        <w:rPr>
          <w:rFonts w:ascii="Arial" w:eastAsia="Arial" w:hAnsi="Arial" w:cs="Arial"/>
          <w:u w:val="single"/>
        </w:rPr>
      </w:pPr>
    </w:p>
    <w:p w:rsidR="004159D4" w:rsidRDefault="00E9266B">
      <w:pPr>
        <w:numPr>
          <w:ilvl w:val="0"/>
          <w:numId w:val="1"/>
        </w:numPr>
        <w:ind w:left="360"/>
        <w:rPr>
          <w:rFonts w:ascii="Arial" w:eastAsia="Arial" w:hAnsi="Arial" w:cs="Arial"/>
          <w:u w:val="single"/>
        </w:rPr>
      </w:pPr>
      <w:r>
        <w:rPr>
          <w:rFonts w:ascii="Arial" w:eastAsia="Arial" w:hAnsi="Arial" w:cs="Arial"/>
        </w:rPr>
        <w:t>To complete school based induction and any subsequent training required to improve performance and take part in the school performance management system (where relevant).</w:t>
      </w:r>
    </w:p>
    <w:p w:rsidR="004159D4" w:rsidRDefault="004159D4">
      <w:pPr>
        <w:pStyle w:val="Subtitle"/>
        <w:tabs>
          <w:tab w:val="left" w:pos="360"/>
        </w:tabs>
        <w:ind w:left="360"/>
        <w:rPr>
          <w:b w:val="0"/>
        </w:rPr>
      </w:pPr>
    </w:p>
    <w:p w:rsidR="004159D4" w:rsidRDefault="00E9266B">
      <w:pPr>
        <w:pStyle w:val="Subtitle"/>
        <w:tabs>
          <w:tab w:val="left" w:pos="0"/>
        </w:tabs>
      </w:pPr>
      <w:r>
        <w:t>NOTES</w:t>
      </w:r>
      <w:r>
        <w:br/>
      </w:r>
    </w:p>
    <w:p w:rsidR="004159D4" w:rsidRDefault="00E9266B">
      <w:pPr>
        <w:pStyle w:val="Subtitle"/>
        <w:numPr>
          <w:ilvl w:val="0"/>
          <w:numId w:val="2"/>
        </w:numPr>
        <w:tabs>
          <w:tab w:val="left" w:pos="-180"/>
          <w:tab w:val="left" w:pos="360"/>
        </w:tabs>
        <w:ind w:left="360"/>
        <w:rPr>
          <w:b w:val="0"/>
        </w:rPr>
      </w:pPr>
      <w:r>
        <w:rPr>
          <w:b w:val="0"/>
        </w:rPr>
        <w:t xml:space="preserve">The school expects all staff to be flexible. This means that a Breakfast Club/ After School Club Supervisor can be expected to carry out duties that are not specified in this job description but that are within the scope of responsibilities of the post </w:t>
      </w:r>
      <w:r>
        <w:rPr>
          <w:b w:val="0"/>
        </w:rPr>
        <w:br/>
      </w:r>
    </w:p>
    <w:p w:rsidR="004159D4" w:rsidRDefault="00E9266B">
      <w:pPr>
        <w:pStyle w:val="Subtitle"/>
        <w:numPr>
          <w:ilvl w:val="0"/>
          <w:numId w:val="2"/>
        </w:numPr>
        <w:tabs>
          <w:tab w:val="left" w:pos="-180"/>
        </w:tabs>
        <w:ind w:left="360"/>
        <w:rPr>
          <w:b w:val="0"/>
        </w:rPr>
      </w:pPr>
      <w:r>
        <w:rPr>
          <w:b w:val="0"/>
        </w:rPr>
        <w:t>This job description will be reviewed after one year and any review will include discussion with the postholder.</w:t>
      </w:r>
    </w:p>
    <w:p w:rsidR="004159D4" w:rsidRDefault="004159D4">
      <w:pPr>
        <w:pStyle w:val="Subtitle"/>
        <w:tabs>
          <w:tab w:val="left" w:pos="360"/>
        </w:tabs>
        <w:ind w:left="360" w:hanging="360"/>
        <w:jc w:val="both"/>
        <w:rPr>
          <w:b w:val="0"/>
        </w:rPr>
      </w:pPr>
    </w:p>
    <w:p w:rsidR="004159D4" w:rsidRDefault="00E9266B">
      <w:pPr>
        <w:pStyle w:val="Subtitle"/>
        <w:ind w:firstLine="540"/>
        <w:jc w:val="both"/>
      </w:pPr>
      <w:r>
        <w:t xml:space="preserve"> </w:t>
      </w:r>
    </w:p>
    <w:p w:rsidR="004159D4" w:rsidRDefault="00E9266B">
      <w:pPr>
        <w:pStyle w:val="Title"/>
      </w:pPr>
      <w:r>
        <w:t xml:space="preserve">        </w:t>
      </w:r>
    </w:p>
    <w:p w:rsidR="004159D4" w:rsidRDefault="00E9266B">
      <w:pPr>
        <w:pStyle w:val="Title"/>
      </w:pPr>
      <w:r>
        <w:br w:type="page"/>
        <w:t xml:space="preserve">London Borough of Havering </w:t>
      </w:r>
    </w:p>
    <w:p w:rsidR="004159D4" w:rsidRDefault="00E9266B">
      <w:pPr>
        <w:pStyle w:val="Title"/>
      </w:pPr>
      <w:r>
        <w:t>Children’s Services Directorate</w:t>
      </w:r>
    </w:p>
    <w:p w:rsidR="004159D4" w:rsidRDefault="004159D4">
      <w:pPr>
        <w:pStyle w:val="Title"/>
        <w:rPr>
          <w:b w:val="0"/>
        </w:rPr>
      </w:pPr>
    </w:p>
    <w:p w:rsidR="004159D4" w:rsidRDefault="00E9266B">
      <w:pPr>
        <w:pStyle w:val="Subtitle"/>
        <w:jc w:val="center"/>
      </w:pPr>
      <w:r>
        <w:t>Breakfast and After School Club Supervisor</w:t>
      </w:r>
    </w:p>
    <w:p w:rsidR="004159D4" w:rsidRDefault="00E9266B">
      <w:pPr>
        <w:pStyle w:val="Subtitle"/>
        <w:jc w:val="center"/>
      </w:pPr>
      <w:r>
        <w:t>Person Specification</w:t>
      </w:r>
    </w:p>
    <w:p w:rsidR="004159D4" w:rsidRDefault="004159D4">
      <w:pPr>
        <w:rPr>
          <w:rFonts w:ascii="Arial" w:eastAsia="Arial" w:hAnsi="Arial" w:cs="Arial"/>
        </w:rPr>
      </w:pPr>
    </w:p>
    <w:p w:rsidR="004159D4" w:rsidRDefault="004159D4">
      <w:pPr>
        <w:jc w:val="center"/>
        <w:rPr>
          <w:sz w:val="32"/>
          <w:szCs w:val="32"/>
        </w:rPr>
      </w:pPr>
    </w:p>
    <w:tbl>
      <w:tblPr>
        <w:tblStyle w:val="a1"/>
        <w:tblW w:w="990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0"/>
        <w:gridCol w:w="1620"/>
        <w:gridCol w:w="1620"/>
        <w:gridCol w:w="1980"/>
      </w:tblGrid>
      <w:tr w:rsidR="004159D4">
        <w:tc>
          <w:tcPr>
            <w:tcW w:w="4680" w:type="dxa"/>
            <w:tcBorders>
              <w:bottom w:val="single" w:sz="4" w:space="0" w:color="000000"/>
            </w:tcBorders>
            <w:shd w:val="clear" w:color="auto" w:fill="E0E0E0"/>
          </w:tcPr>
          <w:p w:rsidR="004159D4" w:rsidRDefault="00E9266B">
            <w:pPr>
              <w:pStyle w:val="Heading1"/>
            </w:pPr>
            <w:r>
              <w:t>Skills and Abilities</w:t>
            </w:r>
          </w:p>
        </w:tc>
        <w:tc>
          <w:tcPr>
            <w:tcW w:w="1620" w:type="dxa"/>
            <w:tcBorders>
              <w:bottom w:val="single" w:sz="4" w:space="0" w:color="000000"/>
            </w:tcBorders>
            <w:shd w:val="clear" w:color="auto" w:fill="E0E0E0"/>
          </w:tcPr>
          <w:p w:rsidR="004159D4" w:rsidRDefault="00E9266B">
            <w:pPr>
              <w:rPr>
                <w:rFonts w:ascii="Arial" w:eastAsia="Arial" w:hAnsi="Arial" w:cs="Arial"/>
              </w:rPr>
            </w:pPr>
            <w:r>
              <w:rPr>
                <w:rFonts w:ascii="Arial" w:eastAsia="Arial" w:hAnsi="Arial" w:cs="Arial"/>
                <w:b/>
              </w:rPr>
              <w:t>Essential</w:t>
            </w:r>
          </w:p>
        </w:tc>
        <w:tc>
          <w:tcPr>
            <w:tcW w:w="1620" w:type="dxa"/>
            <w:tcBorders>
              <w:bottom w:val="single" w:sz="4" w:space="0" w:color="000000"/>
            </w:tcBorders>
            <w:shd w:val="clear" w:color="auto" w:fill="E0E0E0"/>
          </w:tcPr>
          <w:p w:rsidR="004159D4" w:rsidRDefault="00E9266B">
            <w:pPr>
              <w:rPr>
                <w:rFonts w:ascii="Arial" w:eastAsia="Arial" w:hAnsi="Arial" w:cs="Arial"/>
              </w:rPr>
            </w:pPr>
            <w:r>
              <w:rPr>
                <w:rFonts w:ascii="Arial" w:eastAsia="Arial" w:hAnsi="Arial" w:cs="Arial"/>
                <w:b/>
              </w:rPr>
              <w:t>Desirable</w:t>
            </w:r>
          </w:p>
        </w:tc>
        <w:tc>
          <w:tcPr>
            <w:tcW w:w="1980" w:type="dxa"/>
            <w:tcBorders>
              <w:bottom w:val="single" w:sz="4" w:space="0" w:color="000000"/>
            </w:tcBorders>
            <w:shd w:val="clear" w:color="auto" w:fill="E0E0E0"/>
          </w:tcPr>
          <w:p w:rsidR="004159D4" w:rsidRDefault="00E9266B">
            <w:pPr>
              <w:rPr>
                <w:rFonts w:ascii="Arial" w:eastAsia="Arial" w:hAnsi="Arial" w:cs="Arial"/>
              </w:rPr>
            </w:pPr>
            <w:r>
              <w:rPr>
                <w:rFonts w:ascii="Arial" w:eastAsia="Arial" w:hAnsi="Arial" w:cs="Arial"/>
                <w:b/>
              </w:rPr>
              <w:t>Assessed by</w:t>
            </w:r>
          </w:p>
        </w:tc>
      </w:tr>
      <w:tr w:rsidR="004159D4">
        <w:tc>
          <w:tcPr>
            <w:tcW w:w="4680" w:type="dxa"/>
            <w:tcBorders>
              <w:bottom w:val="single" w:sz="4" w:space="0" w:color="000000"/>
            </w:tcBorders>
            <w:shd w:val="clear" w:color="auto" w:fill="FFFFFF"/>
          </w:tcPr>
          <w:p w:rsidR="004159D4" w:rsidRDefault="00E9266B">
            <w:pPr>
              <w:rPr>
                <w:rFonts w:ascii="Arial" w:eastAsia="Arial" w:hAnsi="Arial" w:cs="Arial"/>
              </w:rPr>
            </w:pPr>
            <w:r>
              <w:rPr>
                <w:rFonts w:ascii="Arial" w:eastAsia="Arial" w:hAnsi="Arial" w:cs="Arial"/>
              </w:rPr>
              <w:t>Able to organise one’s own work, to prioritise tasks and keep to deadlines</w:t>
            </w:r>
          </w:p>
        </w:tc>
        <w:tc>
          <w:tcPr>
            <w:tcW w:w="1620" w:type="dxa"/>
            <w:tcBorders>
              <w:bottom w:val="single" w:sz="4" w:space="0" w:color="000000"/>
            </w:tcBorders>
            <w:shd w:val="clear" w:color="auto" w:fill="FFFFFF"/>
          </w:tcPr>
          <w:p w:rsidR="004159D4" w:rsidRDefault="004159D4">
            <w:pPr>
              <w:jc w:val="center"/>
              <w:rPr>
                <w:rFonts w:ascii="Arial" w:eastAsia="Arial" w:hAnsi="Arial" w:cs="Arial"/>
              </w:rPr>
            </w:pPr>
          </w:p>
          <w:p w:rsidR="004159D4" w:rsidRDefault="00E9266B">
            <w:pPr>
              <w:jc w:val="center"/>
              <w:rPr>
                <w:rFonts w:ascii="Arial" w:eastAsia="Arial" w:hAnsi="Arial" w:cs="Arial"/>
              </w:rPr>
            </w:pPr>
            <w:r>
              <w:rPr>
                <w:rFonts w:ascii="Wingdings 2" w:eastAsia="Wingdings 2" w:hAnsi="Wingdings 2" w:cs="Wingdings 2"/>
                <w:b/>
              </w:rPr>
              <w:t>✓</w:t>
            </w:r>
          </w:p>
        </w:tc>
        <w:tc>
          <w:tcPr>
            <w:tcW w:w="1620" w:type="dxa"/>
            <w:tcBorders>
              <w:bottom w:val="single" w:sz="4" w:space="0" w:color="000000"/>
            </w:tcBorders>
            <w:shd w:val="clear" w:color="auto" w:fill="FFFFFF"/>
          </w:tcPr>
          <w:p w:rsidR="004159D4" w:rsidRDefault="004159D4">
            <w:pPr>
              <w:rPr>
                <w:rFonts w:ascii="Arial" w:eastAsia="Arial" w:hAnsi="Arial" w:cs="Arial"/>
              </w:rPr>
            </w:pPr>
          </w:p>
        </w:tc>
        <w:tc>
          <w:tcPr>
            <w:tcW w:w="1980" w:type="dxa"/>
            <w:tcBorders>
              <w:bottom w:val="single" w:sz="4" w:space="0" w:color="000000"/>
            </w:tcBorders>
            <w:shd w:val="clear" w:color="auto" w:fill="FFFFFF"/>
          </w:tcPr>
          <w:p w:rsidR="004159D4" w:rsidRDefault="00E9266B">
            <w:pPr>
              <w:rPr>
                <w:rFonts w:ascii="Arial" w:eastAsia="Arial" w:hAnsi="Arial" w:cs="Arial"/>
              </w:rPr>
            </w:pPr>
            <w:r>
              <w:rPr>
                <w:rFonts w:ascii="Arial" w:eastAsia="Arial" w:hAnsi="Arial" w:cs="Arial"/>
              </w:rPr>
              <w:t>Application &amp; interview</w:t>
            </w:r>
          </w:p>
        </w:tc>
      </w:tr>
      <w:tr w:rsidR="004159D4">
        <w:tc>
          <w:tcPr>
            <w:tcW w:w="4680" w:type="dxa"/>
            <w:shd w:val="clear" w:color="auto" w:fill="FFFFFF"/>
          </w:tcPr>
          <w:p w:rsidR="004159D4" w:rsidRDefault="00E9266B">
            <w:pPr>
              <w:rPr>
                <w:rFonts w:ascii="Arial" w:eastAsia="Arial" w:hAnsi="Arial" w:cs="Arial"/>
              </w:rPr>
            </w:pPr>
            <w:r>
              <w:rPr>
                <w:rFonts w:ascii="Arial" w:eastAsia="Arial" w:hAnsi="Arial" w:cs="Arial"/>
              </w:rPr>
              <w:t>Able to work independently and supervise the work of the team</w:t>
            </w:r>
          </w:p>
        </w:tc>
        <w:tc>
          <w:tcPr>
            <w:tcW w:w="1620" w:type="dxa"/>
            <w:shd w:val="clear" w:color="auto" w:fill="FFFFFF"/>
          </w:tcPr>
          <w:p w:rsidR="004159D4" w:rsidRDefault="00E9266B">
            <w:pPr>
              <w:jc w:val="center"/>
              <w:rPr>
                <w:rFonts w:ascii="Arial" w:eastAsia="Arial" w:hAnsi="Arial" w:cs="Arial"/>
              </w:rPr>
            </w:pPr>
            <w:r>
              <w:rPr>
                <w:rFonts w:ascii="Wingdings 2" w:eastAsia="Wingdings 2" w:hAnsi="Wingdings 2" w:cs="Wingdings 2"/>
                <w:b/>
              </w:rPr>
              <w:t>✓</w:t>
            </w:r>
          </w:p>
        </w:tc>
        <w:tc>
          <w:tcPr>
            <w:tcW w:w="1620" w:type="dxa"/>
            <w:shd w:val="clear" w:color="auto" w:fill="FFFFFF"/>
          </w:tcPr>
          <w:p w:rsidR="004159D4" w:rsidRDefault="004159D4">
            <w:pPr>
              <w:rPr>
                <w:rFonts w:ascii="Arial" w:eastAsia="Arial" w:hAnsi="Arial" w:cs="Arial"/>
              </w:rPr>
            </w:pPr>
          </w:p>
        </w:tc>
        <w:tc>
          <w:tcPr>
            <w:tcW w:w="1980" w:type="dxa"/>
            <w:shd w:val="clear" w:color="auto" w:fill="FFFFFF"/>
          </w:tcPr>
          <w:p w:rsidR="004159D4" w:rsidRDefault="00E9266B">
            <w:pPr>
              <w:rPr>
                <w:rFonts w:ascii="Arial" w:eastAsia="Arial" w:hAnsi="Arial" w:cs="Arial"/>
              </w:rPr>
            </w:pPr>
            <w:r>
              <w:rPr>
                <w:rFonts w:ascii="Arial" w:eastAsia="Arial" w:hAnsi="Arial" w:cs="Arial"/>
              </w:rPr>
              <w:t>Application &amp; interview</w:t>
            </w:r>
          </w:p>
        </w:tc>
      </w:tr>
      <w:tr w:rsidR="004159D4">
        <w:tc>
          <w:tcPr>
            <w:tcW w:w="4680" w:type="dxa"/>
            <w:shd w:val="clear" w:color="auto" w:fill="FFFFFF"/>
          </w:tcPr>
          <w:p w:rsidR="004159D4" w:rsidRDefault="00E9266B">
            <w:pPr>
              <w:rPr>
                <w:rFonts w:ascii="Arial" w:eastAsia="Arial" w:hAnsi="Arial" w:cs="Arial"/>
              </w:rPr>
            </w:pPr>
            <w:r>
              <w:rPr>
                <w:rFonts w:ascii="Arial" w:eastAsia="Arial" w:hAnsi="Arial" w:cs="Arial"/>
              </w:rPr>
              <w:t>Able to be flexible and respond effectively to the ‘unexpected’</w:t>
            </w:r>
          </w:p>
        </w:tc>
        <w:tc>
          <w:tcPr>
            <w:tcW w:w="1620" w:type="dxa"/>
            <w:shd w:val="clear" w:color="auto" w:fill="FFFFFF"/>
          </w:tcPr>
          <w:p w:rsidR="004159D4" w:rsidRDefault="00E9266B">
            <w:pPr>
              <w:jc w:val="center"/>
              <w:rPr>
                <w:rFonts w:ascii="Arial" w:eastAsia="Arial" w:hAnsi="Arial" w:cs="Arial"/>
              </w:rPr>
            </w:pPr>
            <w:r>
              <w:rPr>
                <w:rFonts w:ascii="Wingdings 2" w:eastAsia="Wingdings 2" w:hAnsi="Wingdings 2" w:cs="Wingdings 2"/>
                <w:b/>
              </w:rPr>
              <w:t>✓</w:t>
            </w:r>
          </w:p>
        </w:tc>
        <w:tc>
          <w:tcPr>
            <w:tcW w:w="1620" w:type="dxa"/>
            <w:shd w:val="clear" w:color="auto" w:fill="FFFFFF"/>
          </w:tcPr>
          <w:p w:rsidR="004159D4" w:rsidRDefault="004159D4">
            <w:pPr>
              <w:rPr>
                <w:rFonts w:ascii="Arial" w:eastAsia="Arial" w:hAnsi="Arial" w:cs="Arial"/>
              </w:rPr>
            </w:pPr>
          </w:p>
        </w:tc>
        <w:tc>
          <w:tcPr>
            <w:tcW w:w="1980" w:type="dxa"/>
            <w:shd w:val="clear" w:color="auto" w:fill="FFFFFF"/>
          </w:tcPr>
          <w:p w:rsidR="004159D4" w:rsidRDefault="00E9266B">
            <w:pPr>
              <w:rPr>
                <w:rFonts w:ascii="Arial" w:eastAsia="Arial" w:hAnsi="Arial" w:cs="Arial"/>
              </w:rPr>
            </w:pPr>
            <w:r>
              <w:rPr>
                <w:rFonts w:ascii="Arial" w:eastAsia="Arial" w:hAnsi="Arial" w:cs="Arial"/>
              </w:rPr>
              <w:t>Application &amp; interview</w:t>
            </w:r>
          </w:p>
        </w:tc>
      </w:tr>
      <w:tr w:rsidR="004159D4">
        <w:tc>
          <w:tcPr>
            <w:tcW w:w="4680" w:type="dxa"/>
          </w:tcPr>
          <w:p w:rsidR="004159D4" w:rsidRDefault="00E9266B">
            <w:pPr>
              <w:rPr>
                <w:rFonts w:ascii="Arial" w:eastAsia="Arial" w:hAnsi="Arial" w:cs="Arial"/>
              </w:rPr>
            </w:pPr>
            <w:r>
              <w:rPr>
                <w:rFonts w:ascii="Arial" w:eastAsia="Arial" w:hAnsi="Arial" w:cs="Arial"/>
              </w:rPr>
              <w:t>Able to communicate and interact effectively with adults, children and young people</w:t>
            </w:r>
          </w:p>
        </w:tc>
        <w:tc>
          <w:tcPr>
            <w:tcW w:w="1620" w:type="dxa"/>
          </w:tcPr>
          <w:p w:rsidR="004159D4" w:rsidRDefault="004159D4">
            <w:pPr>
              <w:jc w:val="center"/>
              <w:rPr>
                <w:rFonts w:ascii="Arial" w:eastAsia="Arial" w:hAnsi="Arial" w:cs="Arial"/>
              </w:rPr>
            </w:pPr>
          </w:p>
          <w:p w:rsidR="004159D4" w:rsidRDefault="00E9266B">
            <w:pPr>
              <w:jc w:val="center"/>
              <w:rPr>
                <w:rFonts w:ascii="Arial" w:eastAsia="Arial" w:hAnsi="Arial" w:cs="Arial"/>
              </w:rPr>
            </w:pPr>
            <w:r>
              <w:rPr>
                <w:rFonts w:ascii="Wingdings 2" w:eastAsia="Wingdings 2" w:hAnsi="Wingdings 2" w:cs="Wingdings 2"/>
                <w:b/>
              </w:rPr>
              <w:t>✓</w:t>
            </w:r>
          </w:p>
        </w:tc>
        <w:tc>
          <w:tcPr>
            <w:tcW w:w="1620" w:type="dxa"/>
          </w:tcPr>
          <w:p w:rsidR="004159D4" w:rsidRDefault="004159D4">
            <w:pPr>
              <w:jc w:val="center"/>
              <w:rPr>
                <w:rFonts w:ascii="Arial" w:eastAsia="Arial" w:hAnsi="Arial" w:cs="Arial"/>
              </w:rPr>
            </w:pPr>
          </w:p>
        </w:tc>
        <w:tc>
          <w:tcPr>
            <w:tcW w:w="1980" w:type="dxa"/>
          </w:tcPr>
          <w:p w:rsidR="004159D4" w:rsidRDefault="00E9266B">
            <w:pPr>
              <w:rPr>
                <w:rFonts w:ascii="Arial" w:eastAsia="Arial" w:hAnsi="Arial" w:cs="Arial"/>
              </w:rPr>
            </w:pPr>
            <w:r>
              <w:rPr>
                <w:rFonts w:ascii="Arial" w:eastAsia="Arial" w:hAnsi="Arial" w:cs="Arial"/>
              </w:rPr>
              <w:t>Application &amp; interview</w:t>
            </w:r>
          </w:p>
        </w:tc>
      </w:tr>
      <w:tr w:rsidR="004159D4">
        <w:tc>
          <w:tcPr>
            <w:tcW w:w="4680" w:type="dxa"/>
          </w:tcPr>
          <w:p w:rsidR="004159D4" w:rsidRDefault="00E9266B">
            <w:pPr>
              <w:rPr>
                <w:rFonts w:ascii="Arial" w:eastAsia="Arial" w:hAnsi="Arial" w:cs="Arial"/>
              </w:rPr>
            </w:pPr>
            <w:r>
              <w:rPr>
                <w:rFonts w:ascii="Arial" w:eastAsia="Arial" w:hAnsi="Arial" w:cs="Arial"/>
              </w:rPr>
              <w:t xml:space="preserve">Able to communicate effectively with teachers and support staff </w:t>
            </w:r>
          </w:p>
        </w:tc>
        <w:tc>
          <w:tcPr>
            <w:tcW w:w="1620" w:type="dxa"/>
          </w:tcPr>
          <w:p w:rsidR="004159D4" w:rsidRDefault="00E9266B">
            <w:pPr>
              <w:jc w:val="center"/>
              <w:rPr>
                <w:rFonts w:ascii="Arial" w:eastAsia="Arial" w:hAnsi="Arial" w:cs="Arial"/>
              </w:rPr>
            </w:pPr>
            <w:r>
              <w:rPr>
                <w:rFonts w:ascii="Wingdings 2" w:eastAsia="Wingdings 2" w:hAnsi="Wingdings 2" w:cs="Wingdings 2"/>
                <w:b/>
              </w:rPr>
              <w:t>✓</w:t>
            </w:r>
          </w:p>
        </w:tc>
        <w:tc>
          <w:tcPr>
            <w:tcW w:w="1620" w:type="dxa"/>
          </w:tcPr>
          <w:p w:rsidR="004159D4" w:rsidRDefault="004159D4">
            <w:pPr>
              <w:jc w:val="center"/>
              <w:rPr>
                <w:rFonts w:ascii="Arial" w:eastAsia="Arial" w:hAnsi="Arial" w:cs="Arial"/>
              </w:rPr>
            </w:pPr>
          </w:p>
        </w:tc>
        <w:tc>
          <w:tcPr>
            <w:tcW w:w="1980" w:type="dxa"/>
          </w:tcPr>
          <w:p w:rsidR="004159D4" w:rsidRDefault="00E9266B">
            <w:pPr>
              <w:rPr>
                <w:rFonts w:ascii="Arial" w:eastAsia="Arial" w:hAnsi="Arial" w:cs="Arial"/>
              </w:rPr>
            </w:pPr>
            <w:r>
              <w:rPr>
                <w:rFonts w:ascii="Arial" w:eastAsia="Arial" w:hAnsi="Arial" w:cs="Arial"/>
              </w:rPr>
              <w:t>Interview</w:t>
            </w:r>
          </w:p>
        </w:tc>
      </w:tr>
      <w:tr w:rsidR="004159D4">
        <w:tc>
          <w:tcPr>
            <w:tcW w:w="4680" w:type="dxa"/>
          </w:tcPr>
          <w:p w:rsidR="004159D4" w:rsidRDefault="00E9266B">
            <w:pPr>
              <w:rPr>
                <w:rFonts w:ascii="Arial" w:eastAsia="Arial" w:hAnsi="Arial" w:cs="Arial"/>
              </w:rPr>
            </w:pPr>
            <w:r>
              <w:rPr>
                <w:rFonts w:ascii="Arial" w:eastAsia="Arial" w:hAnsi="Arial" w:cs="Arial"/>
              </w:rPr>
              <w:t>Able to maintain confidentiality of pupil information</w:t>
            </w:r>
          </w:p>
        </w:tc>
        <w:tc>
          <w:tcPr>
            <w:tcW w:w="1620" w:type="dxa"/>
          </w:tcPr>
          <w:p w:rsidR="004159D4" w:rsidRDefault="00E9266B">
            <w:pPr>
              <w:jc w:val="center"/>
              <w:rPr>
                <w:rFonts w:ascii="Arial" w:eastAsia="Arial" w:hAnsi="Arial" w:cs="Arial"/>
              </w:rPr>
            </w:pPr>
            <w:r>
              <w:rPr>
                <w:rFonts w:ascii="Wingdings 2" w:eastAsia="Wingdings 2" w:hAnsi="Wingdings 2" w:cs="Wingdings 2"/>
                <w:b/>
              </w:rPr>
              <w:t>✓</w:t>
            </w:r>
          </w:p>
        </w:tc>
        <w:tc>
          <w:tcPr>
            <w:tcW w:w="1620" w:type="dxa"/>
          </w:tcPr>
          <w:p w:rsidR="004159D4" w:rsidRDefault="004159D4">
            <w:pPr>
              <w:jc w:val="center"/>
              <w:rPr>
                <w:rFonts w:ascii="Arial" w:eastAsia="Arial" w:hAnsi="Arial" w:cs="Arial"/>
              </w:rPr>
            </w:pPr>
          </w:p>
        </w:tc>
        <w:tc>
          <w:tcPr>
            <w:tcW w:w="1980" w:type="dxa"/>
          </w:tcPr>
          <w:p w:rsidR="004159D4" w:rsidRDefault="00E9266B">
            <w:pPr>
              <w:rPr>
                <w:rFonts w:ascii="Arial" w:eastAsia="Arial" w:hAnsi="Arial" w:cs="Arial"/>
              </w:rPr>
            </w:pPr>
            <w:r>
              <w:rPr>
                <w:rFonts w:ascii="Arial" w:eastAsia="Arial" w:hAnsi="Arial" w:cs="Arial"/>
              </w:rPr>
              <w:t>Interview</w:t>
            </w:r>
          </w:p>
        </w:tc>
      </w:tr>
      <w:tr w:rsidR="004159D4">
        <w:tc>
          <w:tcPr>
            <w:tcW w:w="4680" w:type="dxa"/>
            <w:tcBorders>
              <w:bottom w:val="single" w:sz="4" w:space="0" w:color="000000"/>
            </w:tcBorders>
          </w:tcPr>
          <w:p w:rsidR="004159D4" w:rsidRDefault="00E9266B">
            <w:pPr>
              <w:rPr>
                <w:rFonts w:ascii="Arial" w:eastAsia="Arial" w:hAnsi="Arial" w:cs="Arial"/>
              </w:rPr>
            </w:pPr>
            <w:r>
              <w:rPr>
                <w:rFonts w:ascii="Arial" w:eastAsia="Arial" w:hAnsi="Arial" w:cs="Arial"/>
              </w:rPr>
              <w:t>Able to demonstrate respect for pupils and be able to listen to their views</w:t>
            </w:r>
          </w:p>
        </w:tc>
        <w:tc>
          <w:tcPr>
            <w:tcW w:w="1620" w:type="dxa"/>
            <w:tcBorders>
              <w:bottom w:val="single" w:sz="4" w:space="0" w:color="000000"/>
            </w:tcBorders>
          </w:tcPr>
          <w:p w:rsidR="004159D4" w:rsidRDefault="00E9266B">
            <w:pPr>
              <w:jc w:val="center"/>
              <w:rPr>
                <w:rFonts w:ascii="Arial" w:eastAsia="Arial" w:hAnsi="Arial" w:cs="Arial"/>
              </w:rPr>
            </w:pPr>
            <w:r>
              <w:rPr>
                <w:rFonts w:ascii="Wingdings 2" w:eastAsia="Wingdings 2" w:hAnsi="Wingdings 2" w:cs="Wingdings 2"/>
                <w:b/>
              </w:rPr>
              <w:t>✓</w:t>
            </w:r>
          </w:p>
        </w:tc>
        <w:tc>
          <w:tcPr>
            <w:tcW w:w="1620" w:type="dxa"/>
            <w:tcBorders>
              <w:bottom w:val="single" w:sz="4" w:space="0" w:color="000000"/>
            </w:tcBorders>
          </w:tcPr>
          <w:p w:rsidR="004159D4" w:rsidRDefault="004159D4">
            <w:pPr>
              <w:jc w:val="center"/>
              <w:rPr>
                <w:rFonts w:ascii="Arial" w:eastAsia="Arial" w:hAnsi="Arial" w:cs="Arial"/>
              </w:rPr>
            </w:pPr>
          </w:p>
        </w:tc>
        <w:tc>
          <w:tcPr>
            <w:tcW w:w="1980" w:type="dxa"/>
            <w:tcBorders>
              <w:bottom w:val="single" w:sz="4" w:space="0" w:color="000000"/>
            </w:tcBorders>
          </w:tcPr>
          <w:p w:rsidR="004159D4" w:rsidRDefault="00E9266B">
            <w:pPr>
              <w:rPr>
                <w:rFonts w:ascii="Arial" w:eastAsia="Arial" w:hAnsi="Arial" w:cs="Arial"/>
              </w:rPr>
            </w:pPr>
            <w:r>
              <w:rPr>
                <w:rFonts w:ascii="Arial" w:eastAsia="Arial" w:hAnsi="Arial" w:cs="Arial"/>
              </w:rPr>
              <w:t>Interview</w:t>
            </w:r>
          </w:p>
        </w:tc>
      </w:tr>
      <w:tr w:rsidR="004159D4">
        <w:tc>
          <w:tcPr>
            <w:tcW w:w="4680" w:type="dxa"/>
            <w:tcBorders>
              <w:bottom w:val="single" w:sz="4" w:space="0" w:color="000000"/>
            </w:tcBorders>
            <w:shd w:val="clear" w:color="auto" w:fill="E0E0E0"/>
          </w:tcPr>
          <w:p w:rsidR="004159D4" w:rsidRDefault="00E9266B">
            <w:pPr>
              <w:rPr>
                <w:rFonts w:ascii="Arial" w:eastAsia="Arial" w:hAnsi="Arial" w:cs="Arial"/>
              </w:rPr>
            </w:pPr>
            <w:r>
              <w:rPr>
                <w:rFonts w:ascii="Arial" w:eastAsia="Arial" w:hAnsi="Arial" w:cs="Arial"/>
                <w:b/>
              </w:rPr>
              <w:t>Knowledge</w:t>
            </w:r>
          </w:p>
        </w:tc>
        <w:tc>
          <w:tcPr>
            <w:tcW w:w="1620" w:type="dxa"/>
            <w:tcBorders>
              <w:bottom w:val="single" w:sz="4" w:space="0" w:color="000000"/>
            </w:tcBorders>
            <w:shd w:val="clear" w:color="auto" w:fill="E0E0E0"/>
          </w:tcPr>
          <w:p w:rsidR="004159D4" w:rsidRDefault="004159D4">
            <w:pPr>
              <w:jc w:val="center"/>
              <w:rPr>
                <w:rFonts w:ascii="Arial" w:eastAsia="Arial" w:hAnsi="Arial" w:cs="Arial"/>
              </w:rPr>
            </w:pPr>
          </w:p>
        </w:tc>
        <w:tc>
          <w:tcPr>
            <w:tcW w:w="1620" w:type="dxa"/>
            <w:tcBorders>
              <w:bottom w:val="single" w:sz="4" w:space="0" w:color="000000"/>
            </w:tcBorders>
            <w:shd w:val="clear" w:color="auto" w:fill="E0E0E0"/>
          </w:tcPr>
          <w:p w:rsidR="004159D4" w:rsidRDefault="004159D4">
            <w:pPr>
              <w:jc w:val="center"/>
              <w:rPr>
                <w:rFonts w:ascii="Arial" w:eastAsia="Arial" w:hAnsi="Arial" w:cs="Arial"/>
              </w:rPr>
            </w:pPr>
          </w:p>
        </w:tc>
        <w:tc>
          <w:tcPr>
            <w:tcW w:w="1980" w:type="dxa"/>
            <w:tcBorders>
              <w:bottom w:val="single" w:sz="4" w:space="0" w:color="000000"/>
            </w:tcBorders>
            <w:shd w:val="clear" w:color="auto" w:fill="E0E0E0"/>
          </w:tcPr>
          <w:p w:rsidR="004159D4" w:rsidRDefault="004159D4">
            <w:pPr>
              <w:jc w:val="center"/>
              <w:rPr>
                <w:rFonts w:ascii="Arial" w:eastAsia="Arial" w:hAnsi="Arial" w:cs="Arial"/>
              </w:rPr>
            </w:pPr>
          </w:p>
        </w:tc>
      </w:tr>
      <w:tr w:rsidR="004159D4">
        <w:tc>
          <w:tcPr>
            <w:tcW w:w="4680" w:type="dxa"/>
            <w:shd w:val="clear" w:color="auto" w:fill="FFFFFF"/>
          </w:tcPr>
          <w:p w:rsidR="004159D4" w:rsidRDefault="00E9266B">
            <w:pPr>
              <w:rPr>
                <w:rFonts w:ascii="Arial" w:eastAsia="Arial" w:hAnsi="Arial" w:cs="Arial"/>
              </w:rPr>
            </w:pPr>
            <w:r>
              <w:rPr>
                <w:rFonts w:ascii="Arial" w:eastAsia="Arial" w:hAnsi="Arial" w:cs="Arial"/>
              </w:rPr>
              <w:t>An understanding of health, safety and security issues in schools</w:t>
            </w:r>
          </w:p>
        </w:tc>
        <w:tc>
          <w:tcPr>
            <w:tcW w:w="1620" w:type="dxa"/>
            <w:shd w:val="clear" w:color="auto" w:fill="FFFFFF"/>
          </w:tcPr>
          <w:p w:rsidR="004159D4" w:rsidRDefault="00E9266B">
            <w:pPr>
              <w:jc w:val="center"/>
              <w:rPr>
                <w:rFonts w:ascii="Arial" w:eastAsia="Arial" w:hAnsi="Arial" w:cs="Arial"/>
              </w:rPr>
            </w:pPr>
            <w:r>
              <w:rPr>
                <w:rFonts w:ascii="Wingdings 2" w:eastAsia="Wingdings 2" w:hAnsi="Wingdings 2" w:cs="Wingdings 2"/>
                <w:b/>
              </w:rPr>
              <w:t>✓</w:t>
            </w:r>
          </w:p>
        </w:tc>
        <w:tc>
          <w:tcPr>
            <w:tcW w:w="1620" w:type="dxa"/>
            <w:shd w:val="clear" w:color="auto" w:fill="FFFFFF"/>
          </w:tcPr>
          <w:p w:rsidR="004159D4" w:rsidRDefault="004159D4">
            <w:pPr>
              <w:jc w:val="center"/>
              <w:rPr>
                <w:rFonts w:ascii="Arial" w:eastAsia="Arial" w:hAnsi="Arial" w:cs="Arial"/>
              </w:rPr>
            </w:pPr>
          </w:p>
        </w:tc>
        <w:tc>
          <w:tcPr>
            <w:tcW w:w="1980" w:type="dxa"/>
            <w:shd w:val="clear" w:color="auto" w:fill="FFFFFF"/>
          </w:tcPr>
          <w:p w:rsidR="004159D4" w:rsidRDefault="00E9266B">
            <w:pPr>
              <w:rPr>
                <w:rFonts w:ascii="Arial" w:eastAsia="Arial" w:hAnsi="Arial" w:cs="Arial"/>
              </w:rPr>
            </w:pPr>
            <w:r>
              <w:rPr>
                <w:rFonts w:ascii="Arial" w:eastAsia="Arial" w:hAnsi="Arial" w:cs="Arial"/>
              </w:rPr>
              <w:t>Interview</w:t>
            </w:r>
          </w:p>
        </w:tc>
      </w:tr>
      <w:tr w:rsidR="004159D4">
        <w:tc>
          <w:tcPr>
            <w:tcW w:w="4680" w:type="dxa"/>
            <w:shd w:val="clear" w:color="auto" w:fill="FFFFFF"/>
          </w:tcPr>
          <w:p w:rsidR="004159D4" w:rsidRDefault="00E9266B">
            <w:pPr>
              <w:rPr>
                <w:rFonts w:ascii="Arial" w:eastAsia="Arial" w:hAnsi="Arial" w:cs="Arial"/>
              </w:rPr>
            </w:pPr>
            <w:r>
              <w:rPr>
                <w:rFonts w:ascii="Arial" w:eastAsia="Arial" w:hAnsi="Arial" w:cs="Arial"/>
              </w:rPr>
              <w:t>An understanding of how the school manages pupil discipline and behaviour</w:t>
            </w:r>
          </w:p>
        </w:tc>
        <w:tc>
          <w:tcPr>
            <w:tcW w:w="1620" w:type="dxa"/>
            <w:shd w:val="clear" w:color="auto" w:fill="FFFFFF"/>
          </w:tcPr>
          <w:p w:rsidR="004159D4" w:rsidRDefault="00E9266B">
            <w:pPr>
              <w:jc w:val="center"/>
              <w:rPr>
                <w:rFonts w:ascii="Arial" w:eastAsia="Arial" w:hAnsi="Arial" w:cs="Arial"/>
              </w:rPr>
            </w:pPr>
            <w:r>
              <w:rPr>
                <w:rFonts w:ascii="Wingdings 2" w:eastAsia="Wingdings 2" w:hAnsi="Wingdings 2" w:cs="Wingdings 2"/>
                <w:b/>
              </w:rPr>
              <w:t>✓</w:t>
            </w:r>
          </w:p>
        </w:tc>
        <w:tc>
          <w:tcPr>
            <w:tcW w:w="1620" w:type="dxa"/>
            <w:shd w:val="clear" w:color="auto" w:fill="FFFFFF"/>
          </w:tcPr>
          <w:p w:rsidR="004159D4" w:rsidRDefault="004159D4">
            <w:pPr>
              <w:jc w:val="center"/>
              <w:rPr>
                <w:rFonts w:ascii="Arial" w:eastAsia="Arial" w:hAnsi="Arial" w:cs="Arial"/>
              </w:rPr>
            </w:pPr>
          </w:p>
        </w:tc>
        <w:tc>
          <w:tcPr>
            <w:tcW w:w="1980" w:type="dxa"/>
            <w:shd w:val="clear" w:color="auto" w:fill="FFFFFF"/>
          </w:tcPr>
          <w:p w:rsidR="004159D4" w:rsidRDefault="00E9266B">
            <w:pPr>
              <w:rPr>
                <w:rFonts w:ascii="Arial" w:eastAsia="Arial" w:hAnsi="Arial" w:cs="Arial"/>
              </w:rPr>
            </w:pPr>
            <w:r>
              <w:rPr>
                <w:rFonts w:ascii="Arial" w:eastAsia="Arial" w:hAnsi="Arial" w:cs="Arial"/>
              </w:rPr>
              <w:t>Interview</w:t>
            </w:r>
          </w:p>
        </w:tc>
      </w:tr>
      <w:tr w:rsidR="004159D4">
        <w:tc>
          <w:tcPr>
            <w:tcW w:w="4680" w:type="dxa"/>
            <w:shd w:val="clear" w:color="auto" w:fill="FFFFFF"/>
          </w:tcPr>
          <w:p w:rsidR="004159D4" w:rsidRDefault="00E9266B">
            <w:pPr>
              <w:rPr>
                <w:rFonts w:ascii="Arial" w:eastAsia="Arial" w:hAnsi="Arial" w:cs="Arial"/>
              </w:rPr>
            </w:pPr>
            <w:r>
              <w:rPr>
                <w:rFonts w:ascii="Arial" w:eastAsia="Arial" w:hAnsi="Arial" w:cs="Arial"/>
              </w:rPr>
              <w:t xml:space="preserve">An understanding of the place of food and healthy eating in the school curriculum </w:t>
            </w:r>
          </w:p>
        </w:tc>
        <w:tc>
          <w:tcPr>
            <w:tcW w:w="1620" w:type="dxa"/>
            <w:shd w:val="clear" w:color="auto" w:fill="FFFFFF"/>
          </w:tcPr>
          <w:p w:rsidR="004159D4" w:rsidRDefault="00E9266B">
            <w:pPr>
              <w:jc w:val="center"/>
              <w:rPr>
                <w:rFonts w:ascii="Arial" w:eastAsia="Arial" w:hAnsi="Arial" w:cs="Arial"/>
              </w:rPr>
            </w:pPr>
            <w:r>
              <w:rPr>
                <w:rFonts w:ascii="Wingdings 2" w:eastAsia="Wingdings 2" w:hAnsi="Wingdings 2" w:cs="Wingdings 2"/>
                <w:b/>
              </w:rPr>
              <w:t>✓</w:t>
            </w:r>
          </w:p>
        </w:tc>
        <w:tc>
          <w:tcPr>
            <w:tcW w:w="1620" w:type="dxa"/>
            <w:shd w:val="clear" w:color="auto" w:fill="FFFFFF"/>
          </w:tcPr>
          <w:p w:rsidR="004159D4" w:rsidRDefault="004159D4">
            <w:pPr>
              <w:jc w:val="center"/>
              <w:rPr>
                <w:rFonts w:ascii="Arial" w:eastAsia="Arial" w:hAnsi="Arial" w:cs="Arial"/>
              </w:rPr>
            </w:pPr>
          </w:p>
        </w:tc>
        <w:tc>
          <w:tcPr>
            <w:tcW w:w="1980" w:type="dxa"/>
            <w:shd w:val="clear" w:color="auto" w:fill="FFFFFF"/>
          </w:tcPr>
          <w:p w:rsidR="004159D4" w:rsidRDefault="00E9266B">
            <w:pPr>
              <w:rPr>
                <w:rFonts w:ascii="Arial" w:eastAsia="Arial" w:hAnsi="Arial" w:cs="Arial"/>
              </w:rPr>
            </w:pPr>
            <w:r>
              <w:rPr>
                <w:rFonts w:ascii="Arial" w:eastAsia="Arial" w:hAnsi="Arial" w:cs="Arial"/>
              </w:rPr>
              <w:t>Interview</w:t>
            </w:r>
          </w:p>
        </w:tc>
      </w:tr>
      <w:tr w:rsidR="004159D4">
        <w:tc>
          <w:tcPr>
            <w:tcW w:w="4680" w:type="dxa"/>
            <w:shd w:val="clear" w:color="auto" w:fill="FFFFFF"/>
          </w:tcPr>
          <w:p w:rsidR="004159D4" w:rsidRDefault="00E9266B">
            <w:pPr>
              <w:rPr>
                <w:rFonts w:ascii="Arial" w:eastAsia="Arial" w:hAnsi="Arial" w:cs="Arial"/>
              </w:rPr>
            </w:pPr>
            <w:r>
              <w:rPr>
                <w:rFonts w:ascii="Arial" w:eastAsia="Arial" w:hAnsi="Arial" w:cs="Arial"/>
              </w:rPr>
              <w:t>An understanding of the importance of social play in the school day</w:t>
            </w:r>
          </w:p>
        </w:tc>
        <w:tc>
          <w:tcPr>
            <w:tcW w:w="1620" w:type="dxa"/>
            <w:shd w:val="clear" w:color="auto" w:fill="FFFFFF"/>
          </w:tcPr>
          <w:p w:rsidR="004159D4" w:rsidRDefault="00E9266B">
            <w:pPr>
              <w:jc w:val="center"/>
              <w:rPr>
                <w:rFonts w:ascii="Arial" w:eastAsia="Arial" w:hAnsi="Arial" w:cs="Arial"/>
              </w:rPr>
            </w:pPr>
            <w:r>
              <w:rPr>
                <w:rFonts w:ascii="Wingdings 2" w:eastAsia="Wingdings 2" w:hAnsi="Wingdings 2" w:cs="Wingdings 2"/>
                <w:b/>
              </w:rPr>
              <w:t>✓</w:t>
            </w:r>
          </w:p>
        </w:tc>
        <w:tc>
          <w:tcPr>
            <w:tcW w:w="1620" w:type="dxa"/>
            <w:shd w:val="clear" w:color="auto" w:fill="FFFFFF"/>
          </w:tcPr>
          <w:p w:rsidR="004159D4" w:rsidRDefault="004159D4">
            <w:pPr>
              <w:jc w:val="center"/>
              <w:rPr>
                <w:rFonts w:ascii="Arial" w:eastAsia="Arial" w:hAnsi="Arial" w:cs="Arial"/>
              </w:rPr>
            </w:pPr>
          </w:p>
        </w:tc>
        <w:tc>
          <w:tcPr>
            <w:tcW w:w="1980" w:type="dxa"/>
            <w:shd w:val="clear" w:color="auto" w:fill="FFFFFF"/>
          </w:tcPr>
          <w:p w:rsidR="004159D4" w:rsidRDefault="00E9266B">
            <w:pPr>
              <w:rPr>
                <w:rFonts w:ascii="Arial" w:eastAsia="Arial" w:hAnsi="Arial" w:cs="Arial"/>
              </w:rPr>
            </w:pPr>
            <w:r>
              <w:rPr>
                <w:rFonts w:ascii="Arial" w:eastAsia="Arial" w:hAnsi="Arial" w:cs="Arial"/>
              </w:rPr>
              <w:t>Interview</w:t>
            </w:r>
          </w:p>
        </w:tc>
      </w:tr>
      <w:tr w:rsidR="004159D4">
        <w:tc>
          <w:tcPr>
            <w:tcW w:w="4680" w:type="dxa"/>
            <w:shd w:val="clear" w:color="auto" w:fill="E0E0E0"/>
          </w:tcPr>
          <w:p w:rsidR="004159D4" w:rsidRDefault="00E9266B">
            <w:pPr>
              <w:rPr>
                <w:rFonts w:ascii="Arial" w:eastAsia="Arial" w:hAnsi="Arial" w:cs="Arial"/>
              </w:rPr>
            </w:pPr>
            <w:r>
              <w:rPr>
                <w:rFonts w:ascii="Arial" w:eastAsia="Arial" w:hAnsi="Arial" w:cs="Arial"/>
                <w:b/>
              </w:rPr>
              <w:t>Qualifications and Experience</w:t>
            </w:r>
          </w:p>
        </w:tc>
        <w:tc>
          <w:tcPr>
            <w:tcW w:w="1620" w:type="dxa"/>
            <w:shd w:val="clear" w:color="auto" w:fill="E0E0E0"/>
          </w:tcPr>
          <w:p w:rsidR="004159D4" w:rsidRDefault="004159D4">
            <w:pPr>
              <w:jc w:val="center"/>
              <w:rPr>
                <w:rFonts w:ascii="Arial" w:eastAsia="Arial" w:hAnsi="Arial" w:cs="Arial"/>
              </w:rPr>
            </w:pPr>
          </w:p>
        </w:tc>
        <w:tc>
          <w:tcPr>
            <w:tcW w:w="1620" w:type="dxa"/>
            <w:shd w:val="clear" w:color="auto" w:fill="E0E0E0"/>
          </w:tcPr>
          <w:p w:rsidR="004159D4" w:rsidRDefault="004159D4">
            <w:pPr>
              <w:jc w:val="center"/>
              <w:rPr>
                <w:rFonts w:ascii="Arial" w:eastAsia="Arial" w:hAnsi="Arial" w:cs="Arial"/>
              </w:rPr>
            </w:pPr>
          </w:p>
        </w:tc>
        <w:tc>
          <w:tcPr>
            <w:tcW w:w="1980" w:type="dxa"/>
            <w:shd w:val="clear" w:color="auto" w:fill="E0E0E0"/>
          </w:tcPr>
          <w:p w:rsidR="004159D4" w:rsidRDefault="004159D4">
            <w:pPr>
              <w:jc w:val="center"/>
              <w:rPr>
                <w:rFonts w:ascii="Arial" w:eastAsia="Arial" w:hAnsi="Arial" w:cs="Arial"/>
              </w:rPr>
            </w:pPr>
          </w:p>
        </w:tc>
      </w:tr>
      <w:tr w:rsidR="004159D4">
        <w:tc>
          <w:tcPr>
            <w:tcW w:w="4680" w:type="dxa"/>
            <w:shd w:val="clear" w:color="auto" w:fill="FFFFFF"/>
          </w:tcPr>
          <w:p w:rsidR="004159D4" w:rsidRDefault="00E9266B">
            <w:pPr>
              <w:rPr>
                <w:rFonts w:ascii="Arial" w:eastAsia="Arial" w:hAnsi="Arial" w:cs="Arial"/>
              </w:rPr>
            </w:pPr>
            <w:r>
              <w:rPr>
                <w:rFonts w:ascii="Arial" w:eastAsia="Arial" w:hAnsi="Arial" w:cs="Arial"/>
              </w:rPr>
              <w:t>First Aid certificate (or willingness to complete the training)</w:t>
            </w:r>
          </w:p>
        </w:tc>
        <w:tc>
          <w:tcPr>
            <w:tcW w:w="1620" w:type="dxa"/>
            <w:shd w:val="clear" w:color="auto" w:fill="FFFFFF"/>
          </w:tcPr>
          <w:p w:rsidR="004159D4" w:rsidRDefault="004159D4">
            <w:pPr>
              <w:jc w:val="center"/>
              <w:rPr>
                <w:rFonts w:ascii="Arial" w:eastAsia="Arial" w:hAnsi="Arial" w:cs="Arial"/>
              </w:rPr>
            </w:pPr>
          </w:p>
        </w:tc>
        <w:tc>
          <w:tcPr>
            <w:tcW w:w="1620" w:type="dxa"/>
            <w:shd w:val="clear" w:color="auto" w:fill="FFFFFF"/>
          </w:tcPr>
          <w:p w:rsidR="004159D4" w:rsidRDefault="00E9266B">
            <w:pPr>
              <w:jc w:val="center"/>
              <w:rPr>
                <w:rFonts w:ascii="Arial" w:eastAsia="Arial" w:hAnsi="Arial" w:cs="Arial"/>
              </w:rPr>
            </w:pPr>
            <w:r>
              <w:rPr>
                <w:rFonts w:ascii="Wingdings 2" w:eastAsia="Wingdings 2" w:hAnsi="Wingdings 2" w:cs="Wingdings 2"/>
                <w:b/>
              </w:rPr>
              <w:t>✓</w:t>
            </w:r>
          </w:p>
        </w:tc>
        <w:tc>
          <w:tcPr>
            <w:tcW w:w="1980" w:type="dxa"/>
            <w:shd w:val="clear" w:color="auto" w:fill="FFFFFF"/>
          </w:tcPr>
          <w:p w:rsidR="004159D4" w:rsidRDefault="00E9266B">
            <w:pPr>
              <w:rPr>
                <w:rFonts w:ascii="Arial" w:eastAsia="Arial" w:hAnsi="Arial" w:cs="Arial"/>
              </w:rPr>
            </w:pPr>
            <w:r>
              <w:rPr>
                <w:rFonts w:ascii="Arial" w:eastAsia="Arial" w:hAnsi="Arial" w:cs="Arial"/>
              </w:rPr>
              <w:t>Application &amp; interview</w:t>
            </w:r>
          </w:p>
        </w:tc>
      </w:tr>
      <w:tr w:rsidR="004159D4">
        <w:tc>
          <w:tcPr>
            <w:tcW w:w="4680" w:type="dxa"/>
            <w:shd w:val="clear" w:color="auto" w:fill="FFFFFF"/>
          </w:tcPr>
          <w:p w:rsidR="004159D4" w:rsidRDefault="00E9266B">
            <w:pPr>
              <w:rPr>
                <w:rFonts w:ascii="Arial" w:eastAsia="Arial" w:hAnsi="Arial" w:cs="Arial"/>
              </w:rPr>
            </w:pPr>
            <w:r>
              <w:rPr>
                <w:rFonts w:ascii="Arial" w:eastAsia="Arial" w:hAnsi="Arial" w:cs="Arial"/>
              </w:rPr>
              <w:t>GCSE at A* - C in English and mathematics or equivalent</w:t>
            </w:r>
          </w:p>
        </w:tc>
        <w:tc>
          <w:tcPr>
            <w:tcW w:w="1620" w:type="dxa"/>
            <w:shd w:val="clear" w:color="auto" w:fill="FFFFFF"/>
          </w:tcPr>
          <w:p w:rsidR="004159D4" w:rsidRDefault="004159D4">
            <w:pPr>
              <w:jc w:val="center"/>
              <w:rPr>
                <w:rFonts w:ascii="Arial" w:eastAsia="Arial" w:hAnsi="Arial" w:cs="Arial"/>
              </w:rPr>
            </w:pPr>
          </w:p>
        </w:tc>
        <w:tc>
          <w:tcPr>
            <w:tcW w:w="1620" w:type="dxa"/>
            <w:shd w:val="clear" w:color="auto" w:fill="FFFFFF"/>
          </w:tcPr>
          <w:p w:rsidR="004159D4" w:rsidRDefault="00E9266B">
            <w:pPr>
              <w:jc w:val="center"/>
              <w:rPr>
                <w:rFonts w:ascii="Arial" w:eastAsia="Arial" w:hAnsi="Arial" w:cs="Arial"/>
              </w:rPr>
            </w:pPr>
            <w:r>
              <w:rPr>
                <w:rFonts w:ascii="Wingdings 2" w:eastAsia="Wingdings 2" w:hAnsi="Wingdings 2" w:cs="Wingdings 2"/>
                <w:b/>
              </w:rPr>
              <w:t>✓</w:t>
            </w:r>
          </w:p>
        </w:tc>
        <w:tc>
          <w:tcPr>
            <w:tcW w:w="1980" w:type="dxa"/>
            <w:shd w:val="clear" w:color="auto" w:fill="FFFFFF"/>
          </w:tcPr>
          <w:p w:rsidR="004159D4" w:rsidRDefault="00E9266B">
            <w:pPr>
              <w:rPr>
                <w:rFonts w:ascii="Arial" w:eastAsia="Arial" w:hAnsi="Arial" w:cs="Arial"/>
              </w:rPr>
            </w:pPr>
            <w:r>
              <w:rPr>
                <w:rFonts w:ascii="Arial" w:eastAsia="Arial" w:hAnsi="Arial" w:cs="Arial"/>
              </w:rPr>
              <w:t>Application</w:t>
            </w:r>
          </w:p>
        </w:tc>
      </w:tr>
      <w:tr w:rsidR="004159D4">
        <w:tc>
          <w:tcPr>
            <w:tcW w:w="4680" w:type="dxa"/>
            <w:shd w:val="clear" w:color="auto" w:fill="FFFFFF"/>
          </w:tcPr>
          <w:p w:rsidR="004159D4" w:rsidRDefault="00E9266B">
            <w:pPr>
              <w:rPr>
                <w:rFonts w:ascii="Arial" w:eastAsia="Arial" w:hAnsi="Arial" w:cs="Arial"/>
              </w:rPr>
            </w:pPr>
            <w:r>
              <w:rPr>
                <w:rFonts w:ascii="Arial" w:eastAsia="Arial" w:hAnsi="Arial" w:cs="Arial"/>
              </w:rPr>
              <w:t>Experience, on a voluntary or paid basis, of working with children or young people</w:t>
            </w:r>
          </w:p>
        </w:tc>
        <w:tc>
          <w:tcPr>
            <w:tcW w:w="1620" w:type="dxa"/>
            <w:shd w:val="clear" w:color="auto" w:fill="FFFFFF"/>
          </w:tcPr>
          <w:p w:rsidR="004159D4" w:rsidRDefault="00E9266B">
            <w:pPr>
              <w:jc w:val="center"/>
              <w:rPr>
                <w:rFonts w:ascii="Arial" w:eastAsia="Arial" w:hAnsi="Arial" w:cs="Arial"/>
              </w:rPr>
            </w:pPr>
            <w:r>
              <w:rPr>
                <w:rFonts w:ascii="Wingdings 2" w:eastAsia="Wingdings 2" w:hAnsi="Wingdings 2" w:cs="Wingdings 2"/>
                <w:b/>
              </w:rPr>
              <w:t>✓</w:t>
            </w:r>
          </w:p>
        </w:tc>
        <w:tc>
          <w:tcPr>
            <w:tcW w:w="1620" w:type="dxa"/>
            <w:shd w:val="clear" w:color="auto" w:fill="FFFFFF"/>
          </w:tcPr>
          <w:p w:rsidR="004159D4" w:rsidRDefault="004159D4">
            <w:pPr>
              <w:jc w:val="center"/>
              <w:rPr>
                <w:rFonts w:ascii="Arial" w:eastAsia="Arial" w:hAnsi="Arial" w:cs="Arial"/>
              </w:rPr>
            </w:pPr>
          </w:p>
        </w:tc>
        <w:tc>
          <w:tcPr>
            <w:tcW w:w="1980" w:type="dxa"/>
            <w:shd w:val="clear" w:color="auto" w:fill="FFFFFF"/>
          </w:tcPr>
          <w:p w:rsidR="004159D4" w:rsidRDefault="00E9266B">
            <w:pPr>
              <w:rPr>
                <w:rFonts w:ascii="Arial" w:eastAsia="Arial" w:hAnsi="Arial" w:cs="Arial"/>
              </w:rPr>
            </w:pPr>
            <w:r>
              <w:rPr>
                <w:rFonts w:ascii="Arial" w:eastAsia="Arial" w:hAnsi="Arial" w:cs="Arial"/>
              </w:rPr>
              <w:t>Application &amp; interview</w:t>
            </w:r>
          </w:p>
        </w:tc>
      </w:tr>
      <w:tr w:rsidR="004159D4">
        <w:tc>
          <w:tcPr>
            <w:tcW w:w="4680" w:type="dxa"/>
            <w:shd w:val="clear" w:color="auto" w:fill="FFFFFF"/>
          </w:tcPr>
          <w:p w:rsidR="004159D4" w:rsidRDefault="00E9266B">
            <w:pPr>
              <w:rPr>
                <w:rFonts w:ascii="Arial" w:eastAsia="Arial" w:hAnsi="Arial" w:cs="Arial"/>
              </w:rPr>
            </w:pPr>
            <w:r>
              <w:rPr>
                <w:rFonts w:ascii="Arial" w:eastAsia="Arial" w:hAnsi="Arial" w:cs="Arial"/>
              </w:rPr>
              <w:t>A minimum of three years experience of working in a school, nursery or playgroup (on a paid or voluntary basis)</w:t>
            </w:r>
          </w:p>
        </w:tc>
        <w:tc>
          <w:tcPr>
            <w:tcW w:w="1620" w:type="dxa"/>
            <w:shd w:val="clear" w:color="auto" w:fill="FFFFFF"/>
          </w:tcPr>
          <w:p w:rsidR="004159D4" w:rsidRDefault="004159D4">
            <w:pPr>
              <w:jc w:val="center"/>
              <w:rPr>
                <w:rFonts w:ascii="Arial" w:eastAsia="Arial" w:hAnsi="Arial" w:cs="Arial"/>
              </w:rPr>
            </w:pPr>
          </w:p>
          <w:p w:rsidR="004159D4" w:rsidRDefault="00E9266B">
            <w:pPr>
              <w:jc w:val="center"/>
              <w:rPr>
                <w:rFonts w:ascii="Arial" w:eastAsia="Arial" w:hAnsi="Arial" w:cs="Arial"/>
              </w:rPr>
            </w:pPr>
            <w:r>
              <w:rPr>
                <w:rFonts w:ascii="Wingdings 2" w:eastAsia="Wingdings 2" w:hAnsi="Wingdings 2" w:cs="Wingdings 2"/>
                <w:b/>
              </w:rPr>
              <w:t>✓</w:t>
            </w:r>
          </w:p>
        </w:tc>
        <w:tc>
          <w:tcPr>
            <w:tcW w:w="1620" w:type="dxa"/>
            <w:shd w:val="clear" w:color="auto" w:fill="FFFFFF"/>
          </w:tcPr>
          <w:p w:rsidR="004159D4" w:rsidRDefault="004159D4">
            <w:pPr>
              <w:jc w:val="center"/>
              <w:rPr>
                <w:rFonts w:ascii="Arial" w:eastAsia="Arial" w:hAnsi="Arial" w:cs="Arial"/>
              </w:rPr>
            </w:pPr>
          </w:p>
          <w:p w:rsidR="004159D4" w:rsidRDefault="004159D4">
            <w:pPr>
              <w:jc w:val="center"/>
              <w:rPr>
                <w:rFonts w:ascii="Arial" w:eastAsia="Arial" w:hAnsi="Arial" w:cs="Arial"/>
              </w:rPr>
            </w:pPr>
          </w:p>
        </w:tc>
        <w:tc>
          <w:tcPr>
            <w:tcW w:w="1980" w:type="dxa"/>
            <w:shd w:val="clear" w:color="auto" w:fill="FFFFFF"/>
          </w:tcPr>
          <w:p w:rsidR="004159D4" w:rsidRDefault="004159D4">
            <w:pPr>
              <w:rPr>
                <w:rFonts w:ascii="Arial" w:eastAsia="Arial" w:hAnsi="Arial" w:cs="Arial"/>
              </w:rPr>
            </w:pPr>
          </w:p>
          <w:p w:rsidR="004159D4" w:rsidRDefault="00E9266B">
            <w:pPr>
              <w:rPr>
                <w:rFonts w:ascii="Arial" w:eastAsia="Arial" w:hAnsi="Arial" w:cs="Arial"/>
              </w:rPr>
            </w:pPr>
            <w:r>
              <w:rPr>
                <w:rFonts w:ascii="Arial" w:eastAsia="Arial" w:hAnsi="Arial" w:cs="Arial"/>
              </w:rPr>
              <w:t>Interview</w:t>
            </w:r>
          </w:p>
        </w:tc>
      </w:tr>
      <w:tr w:rsidR="004159D4">
        <w:tc>
          <w:tcPr>
            <w:tcW w:w="4680" w:type="dxa"/>
            <w:shd w:val="clear" w:color="auto" w:fill="FFFFFF"/>
          </w:tcPr>
          <w:p w:rsidR="004159D4" w:rsidRDefault="00E9266B">
            <w:pPr>
              <w:rPr>
                <w:rFonts w:ascii="Arial" w:eastAsia="Arial" w:hAnsi="Arial" w:cs="Arial"/>
              </w:rPr>
            </w:pPr>
            <w:r>
              <w:rPr>
                <w:rFonts w:ascii="Arial" w:eastAsia="Arial" w:hAnsi="Arial" w:cs="Arial"/>
              </w:rPr>
              <w:t>Willingness and motivation to participate in any training or development required to improve skills/performance</w:t>
            </w:r>
          </w:p>
        </w:tc>
        <w:tc>
          <w:tcPr>
            <w:tcW w:w="1620" w:type="dxa"/>
            <w:shd w:val="clear" w:color="auto" w:fill="FFFFFF"/>
          </w:tcPr>
          <w:p w:rsidR="004159D4" w:rsidRDefault="004159D4">
            <w:pPr>
              <w:jc w:val="center"/>
              <w:rPr>
                <w:rFonts w:ascii="Arial" w:eastAsia="Arial" w:hAnsi="Arial" w:cs="Arial"/>
              </w:rPr>
            </w:pPr>
          </w:p>
          <w:p w:rsidR="004159D4" w:rsidRDefault="00E9266B">
            <w:pPr>
              <w:jc w:val="center"/>
              <w:rPr>
                <w:rFonts w:ascii="Arial" w:eastAsia="Arial" w:hAnsi="Arial" w:cs="Arial"/>
              </w:rPr>
            </w:pPr>
            <w:r>
              <w:rPr>
                <w:rFonts w:ascii="Wingdings 2" w:eastAsia="Wingdings 2" w:hAnsi="Wingdings 2" w:cs="Wingdings 2"/>
                <w:b/>
              </w:rPr>
              <w:t>✓</w:t>
            </w:r>
          </w:p>
        </w:tc>
        <w:tc>
          <w:tcPr>
            <w:tcW w:w="1620" w:type="dxa"/>
            <w:shd w:val="clear" w:color="auto" w:fill="FFFFFF"/>
          </w:tcPr>
          <w:p w:rsidR="004159D4" w:rsidRDefault="004159D4">
            <w:pPr>
              <w:jc w:val="center"/>
              <w:rPr>
                <w:rFonts w:ascii="Arial" w:eastAsia="Arial" w:hAnsi="Arial" w:cs="Arial"/>
              </w:rPr>
            </w:pPr>
          </w:p>
        </w:tc>
        <w:tc>
          <w:tcPr>
            <w:tcW w:w="1980" w:type="dxa"/>
            <w:shd w:val="clear" w:color="auto" w:fill="FFFFFF"/>
          </w:tcPr>
          <w:p w:rsidR="004159D4" w:rsidRDefault="004159D4">
            <w:pPr>
              <w:rPr>
                <w:rFonts w:ascii="Arial" w:eastAsia="Arial" w:hAnsi="Arial" w:cs="Arial"/>
              </w:rPr>
            </w:pPr>
          </w:p>
          <w:p w:rsidR="004159D4" w:rsidRDefault="00E9266B">
            <w:pPr>
              <w:pBdr>
                <w:top w:val="nil"/>
                <w:left w:val="nil"/>
                <w:bottom w:val="nil"/>
                <w:right w:val="nil"/>
                <w:between w:val="nil"/>
              </w:pBdr>
              <w:tabs>
                <w:tab w:val="center" w:pos="4320"/>
                <w:tab w:val="right" w:pos="8640"/>
              </w:tabs>
              <w:rPr>
                <w:rFonts w:ascii="Arial" w:eastAsia="Arial" w:hAnsi="Arial" w:cs="Arial"/>
                <w:color w:val="000000"/>
              </w:rPr>
            </w:pPr>
            <w:r>
              <w:rPr>
                <w:rFonts w:ascii="Arial" w:eastAsia="Arial" w:hAnsi="Arial" w:cs="Arial"/>
                <w:color w:val="000000"/>
              </w:rPr>
              <w:t>Application &amp; interview</w:t>
            </w:r>
          </w:p>
        </w:tc>
      </w:tr>
      <w:tr w:rsidR="004159D4">
        <w:tc>
          <w:tcPr>
            <w:tcW w:w="4680" w:type="dxa"/>
            <w:shd w:val="clear" w:color="auto" w:fill="FFFFFF"/>
          </w:tcPr>
          <w:p w:rsidR="004159D4" w:rsidRDefault="00E9266B">
            <w:pPr>
              <w:rPr>
                <w:rFonts w:ascii="Arial" w:eastAsia="Arial" w:hAnsi="Arial" w:cs="Arial"/>
              </w:rPr>
            </w:pPr>
            <w:r>
              <w:rPr>
                <w:rFonts w:ascii="Arial" w:eastAsia="Arial" w:hAnsi="Arial" w:cs="Arial"/>
              </w:rPr>
              <w:t>Hygiene Certificate ( or willingness to complete the training)</w:t>
            </w:r>
          </w:p>
        </w:tc>
        <w:tc>
          <w:tcPr>
            <w:tcW w:w="1620" w:type="dxa"/>
            <w:shd w:val="clear" w:color="auto" w:fill="FFFFFF"/>
          </w:tcPr>
          <w:p w:rsidR="004159D4" w:rsidRDefault="00E9266B">
            <w:pPr>
              <w:jc w:val="center"/>
              <w:rPr>
                <w:rFonts w:ascii="Arial" w:eastAsia="Arial" w:hAnsi="Arial" w:cs="Arial"/>
              </w:rPr>
            </w:pPr>
            <w:r>
              <w:rPr>
                <w:rFonts w:ascii="Wingdings" w:eastAsia="Wingdings" w:hAnsi="Wingdings" w:cs="Wingdings"/>
                <w:b/>
              </w:rPr>
              <w:t>✓</w:t>
            </w:r>
          </w:p>
        </w:tc>
        <w:tc>
          <w:tcPr>
            <w:tcW w:w="1620" w:type="dxa"/>
            <w:shd w:val="clear" w:color="auto" w:fill="FFFFFF"/>
          </w:tcPr>
          <w:p w:rsidR="004159D4" w:rsidRDefault="004159D4">
            <w:pPr>
              <w:jc w:val="center"/>
              <w:rPr>
                <w:rFonts w:ascii="Arial" w:eastAsia="Arial" w:hAnsi="Arial" w:cs="Arial"/>
              </w:rPr>
            </w:pPr>
          </w:p>
        </w:tc>
        <w:tc>
          <w:tcPr>
            <w:tcW w:w="1980" w:type="dxa"/>
            <w:shd w:val="clear" w:color="auto" w:fill="FFFFFF"/>
          </w:tcPr>
          <w:p w:rsidR="004159D4" w:rsidRDefault="004159D4">
            <w:pPr>
              <w:rPr>
                <w:rFonts w:ascii="Arial" w:eastAsia="Arial" w:hAnsi="Arial" w:cs="Arial"/>
              </w:rPr>
            </w:pPr>
          </w:p>
        </w:tc>
      </w:tr>
    </w:tbl>
    <w:p w:rsidR="004159D4" w:rsidRDefault="004159D4" w:rsidP="00E10C75">
      <w:pPr>
        <w:pStyle w:val="Subtitle"/>
        <w:jc w:val="both"/>
      </w:pPr>
    </w:p>
    <w:sectPr w:rsidR="004159D4">
      <w:footerReference w:type="even" r:id="rId8"/>
      <w:footerReference w:type="default" r:id="rId9"/>
      <w:pgSz w:w="11906" w:h="16838"/>
      <w:pgMar w:top="1134" w:right="1701"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383" w:rsidRDefault="00E9266B">
      <w:r>
        <w:separator/>
      </w:r>
    </w:p>
  </w:endnote>
  <w:endnote w:type="continuationSeparator" w:id="0">
    <w:p w:rsidR="00211383" w:rsidRDefault="00E92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9D4" w:rsidRDefault="00E9266B">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rsidR="004159D4" w:rsidRDefault="004159D4">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9D4" w:rsidRDefault="00E9266B">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D1529C">
      <w:rPr>
        <w:noProof/>
        <w:color w:val="000000"/>
      </w:rPr>
      <w:t>1</w:t>
    </w:r>
    <w:r>
      <w:rPr>
        <w:color w:val="000000"/>
      </w:rPr>
      <w:fldChar w:fldCharType="end"/>
    </w:r>
  </w:p>
  <w:p w:rsidR="004159D4" w:rsidRDefault="00E9266B" w:rsidP="00E10C75">
    <w:pPr>
      <w:pBdr>
        <w:top w:val="nil"/>
        <w:left w:val="nil"/>
        <w:bottom w:val="nil"/>
        <w:right w:val="nil"/>
        <w:between w:val="nil"/>
      </w:pBdr>
      <w:tabs>
        <w:tab w:val="center" w:pos="4153"/>
        <w:tab w:val="right" w:pos="8306"/>
      </w:tabs>
      <w:ind w:right="360"/>
      <w:rPr>
        <w:color w:val="000000"/>
      </w:rPr>
    </w:pPr>
    <w:r>
      <w:rPr>
        <w:rFonts w:ascii="Arial" w:eastAsia="Arial" w:hAnsi="Arial" w:cs="Arial"/>
        <w:color w:val="000000"/>
        <w:sz w:val="20"/>
        <w:szCs w:val="20"/>
      </w:rPr>
      <w:t>This school is committed to safeguarding and promoting the welfare of children and young people. Everybody who works for the school is expected to share and promote this commitment and to have, or acquire, the relevant abilities, skills and knowledge to carry it out.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383" w:rsidRDefault="00E9266B">
      <w:r>
        <w:separator/>
      </w:r>
    </w:p>
  </w:footnote>
  <w:footnote w:type="continuationSeparator" w:id="0">
    <w:p w:rsidR="00211383" w:rsidRDefault="00E92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2A80"/>
    <w:multiLevelType w:val="multilevel"/>
    <w:tmpl w:val="5F76BE4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2BA33908"/>
    <w:multiLevelType w:val="multilevel"/>
    <w:tmpl w:val="4418E3A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419E1172"/>
    <w:multiLevelType w:val="multilevel"/>
    <w:tmpl w:val="CE5E7BA4"/>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47AC47B7"/>
    <w:multiLevelType w:val="multilevel"/>
    <w:tmpl w:val="C582A81E"/>
    <w:lvl w:ilvl="0">
      <w:start w:val="1"/>
      <w:numFmt w:val="decimal"/>
      <w:lvlText w:val="%1."/>
      <w:lvlJc w:val="left"/>
      <w:pPr>
        <w:ind w:left="720" w:hanging="360"/>
      </w:pPr>
      <w:rPr>
        <w:color w:val="auto"/>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6F2F23C6"/>
    <w:multiLevelType w:val="multilevel"/>
    <w:tmpl w:val="4028C42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9D4"/>
    <w:rsid w:val="00211383"/>
    <w:rsid w:val="004159D4"/>
    <w:rsid w:val="004908A3"/>
    <w:rsid w:val="007C2D3A"/>
    <w:rsid w:val="008C1217"/>
    <w:rsid w:val="00A25444"/>
    <w:rsid w:val="00D1529C"/>
    <w:rsid w:val="00E10C75"/>
    <w:rsid w:val="00E9266B"/>
    <w:rsid w:val="00F13E60"/>
    <w:rsid w:val="00F90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EE5664-F499-4C0C-BEBA-00C962C9C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rFonts w:ascii="Arial" w:eastAsia="Arial" w:hAnsi="Arial" w:cs="Arial"/>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jc w:val="center"/>
    </w:pPr>
    <w:rPr>
      <w:rFonts w:ascii="Arial" w:eastAsia="Arial" w:hAnsi="Arial" w:cs="Arial"/>
      <w:b/>
    </w:rPr>
  </w:style>
  <w:style w:type="paragraph" w:styleId="Subtitle">
    <w:name w:val="Subtitle"/>
    <w:basedOn w:val="Normal"/>
    <w:next w:val="Normal"/>
    <w:rPr>
      <w:rFonts w:ascii="Arial" w:eastAsia="Arial" w:hAnsi="Arial" w:cs="Arial"/>
      <w:b/>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customStyle="1" w:styleId="Normal1">
    <w:name w:val="Normal1"/>
    <w:basedOn w:val="Normal"/>
    <w:rsid w:val="00A25444"/>
  </w:style>
  <w:style w:type="character" w:customStyle="1" w:styleId="normalchar1">
    <w:name w:val="normal__char1"/>
    <w:rsid w:val="00A25444"/>
    <w:rPr>
      <w:rFonts w:ascii="Times New Roman" w:hAnsi="Times New Roman" w:cs="Times New Roman" w:hint="default"/>
      <w:strike w:val="0"/>
      <w:dstrike w:val="0"/>
      <w:sz w:val="24"/>
      <w:szCs w:val="24"/>
      <w:u w:val="none"/>
      <w:effect w:val="none"/>
    </w:rPr>
  </w:style>
  <w:style w:type="character" w:customStyle="1" w:styleId="TitleChar">
    <w:name w:val="Title Char"/>
    <w:basedOn w:val="DefaultParagraphFont"/>
    <w:link w:val="Title"/>
    <w:rsid w:val="00A25444"/>
    <w:rPr>
      <w:rFonts w:ascii="Arial" w:eastAsia="Arial" w:hAnsi="Arial" w:cs="Arial"/>
      <w:b/>
    </w:rPr>
  </w:style>
  <w:style w:type="paragraph" w:styleId="Header">
    <w:name w:val="header"/>
    <w:basedOn w:val="Normal"/>
    <w:link w:val="HeaderChar"/>
    <w:uiPriority w:val="99"/>
    <w:unhideWhenUsed/>
    <w:rsid w:val="00E10C75"/>
    <w:pPr>
      <w:tabs>
        <w:tab w:val="center" w:pos="4513"/>
        <w:tab w:val="right" w:pos="9026"/>
      </w:tabs>
    </w:pPr>
  </w:style>
  <w:style w:type="character" w:customStyle="1" w:styleId="HeaderChar">
    <w:name w:val="Header Char"/>
    <w:basedOn w:val="DefaultParagraphFont"/>
    <w:link w:val="Header"/>
    <w:uiPriority w:val="99"/>
    <w:rsid w:val="00E10C75"/>
  </w:style>
  <w:style w:type="paragraph" w:styleId="Footer">
    <w:name w:val="footer"/>
    <w:basedOn w:val="Normal"/>
    <w:link w:val="FooterChar"/>
    <w:uiPriority w:val="99"/>
    <w:unhideWhenUsed/>
    <w:rsid w:val="00E10C75"/>
    <w:pPr>
      <w:tabs>
        <w:tab w:val="center" w:pos="4513"/>
        <w:tab w:val="right" w:pos="9026"/>
      </w:tabs>
    </w:pPr>
  </w:style>
  <w:style w:type="character" w:customStyle="1" w:styleId="FooterChar">
    <w:name w:val="Footer Char"/>
    <w:basedOn w:val="DefaultParagraphFont"/>
    <w:link w:val="Footer"/>
    <w:uiPriority w:val="99"/>
    <w:rsid w:val="00E10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1018</Words>
  <Characters>5803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Brindle</dc:creator>
  <cp:lastModifiedBy>Stacey Andrews</cp:lastModifiedBy>
  <cp:revision>2</cp:revision>
  <dcterms:created xsi:type="dcterms:W3CDTF">2022-01-13T16:33:00Z</dcterms:created>
  <dcterms:modified xsi:type="dcterms:W3CDTF">2022-01-13T16:33:00Z</dcterms:modified>
</cp:coreProperties>
</file>