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5BA4" w:rsidRDefault="00937488">
      <w:pPr>
        <w:jc w:val="center"/>
        <w:rPr>
          <w:b/>
        </w:rPr>
      </w:pPr>
      <w:bookmarkStart w:id="0" w:name="_GoBack"/>
      <w:bookmarkEnd w:id="0"/>
      <w:r>
        <w:rPr>
          <w:b/>
        </w:rPr>
        <w:t>Mead Primary School</w:t>
      </w:r>
    </w:p>
    <w:p w14:paraId="00000002" w14:textId="77777777" w:rsidR="00205BA4" w:rsidRDefault="00937488">
      <w:pPr>
        <w:jc w:val="center"/>
        <w:rPr>
          <w:b/>
        </w:rPr>
      </w:pPr>
      <w:r>
        <w:rPr>
          <w:b/>
        </w:rPr>
        <w:t xml:space="preserve">Additionally Resourced Provision Lead Teacher </w:t>
      </w:r>
    </w:p>
    <w:p w14:paraId="00000003" w14:textId="77777777" w:rsidR="00205BA4" w:rsidRDefault="00937488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non-verbal</w:t>
      </w:r>
      <w:proofErr w:type="gramEnd"/>
      <w:r>
        <w:rPr>
          <w:b/>
        </w:rPr>
        <w:t xml:space="preserve"> ASD and Social Communication Difficulties)</w:t>
      </w:r>
    </w:p>
    <w:p w14:paraId="00000004" w14:textId="77777777" w:rsidR="00205BA4" w:rsidRDefault="00205BA4">
      <w:pPr>
        <w:jc w:val="center"/>
        <w:rPr>
          <w:b/>
        </w:rPr>
      </w:pPr>
    </w:p>
    <w:p w14:paraId="00000005" w14:textId="77777777" w:rsidR="00205BA4" w:rsidRDefault="00205BA4">
      <w:pPr>
        <w:jc w:val="center"/>
        <w:rPr>
          <w:b/>
        </w:rPr>
      </w:pPr>
    </w:p>
    <w:p w14:paraId="00000006" w14:textId="77777777" w:rsidR="00205BA4" w:rsidRDefault="00937488">
      <w:pPr>
        <w:jc w:val="center"/>
        <w:rPr>
          <w:b/>
          <w:u w:val="single"/>
        </w:rPr>
      </w:pPr>
      <w:r>
        <w:rPr>
          <w:b/>
          <w:u w:val="single"/>
        </w:rPr>
        <w:t>Job Purpose</w:t>
      </w:r>
    </w:p>
    <w:p w14:paraId="00000007" w14:textId="77777777" w:rsidR="00205BA4" w:rsidRDefault="00937488">
      <w:pPr>
        <w:numPr>
          <w:ilvl w:val="0"/>
          <w:numId w:val="1"/>
        </w:numPr>
      </w:pPr>
      <w:r>
        <w:t xml:space="preserve">To lead, manage, maintain and develop the high quality ARP provision which leads to successful outcomes. </w:t>
      </w:r>
    </w:p>
    <w:p w14:paraId="00000008" w14:textId="77777777" w:rsidR="00205BA4" w:rsidRDefault="00937488">
      <w:pPr>
        <w:numPr>
          <w:ilvl w:val="0"/>
          <w:numId w:val="1"/>
        </w:numPr>
      </w:pPr>
      <w:r>
        <w:t xml:space="preserve">To provide emotional and social well-being support to all ARP children and support their personal development. </w:t>
      </w:r>
    </w:p>
    <w:p w14:paraId="00000009" w14:textId="77777777" w:rsidR="00205BA4" w:rsidRDefault="00937488">
      <w:pPr>
        <w:numPr>
          <w:ilvl w:val="0"/>
          <w:numId w:val="1"/>
        </w:numPr>
      </w:pPr>
      <w:r>
        <w:t xml:space="preserve">To lead teaching and learning in the ARP. </w:t>
      </w:r>
    </w:p>
    <w:p w14:paraId="0000000A" w14:textId="77777777" w:rsidR="00205BA4" w:rsidRDefault="00937488">
      <w:pPr>
        <w:numPr>
          <w:ilvl w:val="0"/>
          <w:numId w:val="1"/>
        </w:numPr>
      </w:pPr>
      <w:r>
        <w:t>To be accountable for promoting and safeguarding children's welfare and personal development.</w:t>
      </w:r>
    </w:p>
    <w:p w14:paraId="0000000B" w14:textId="77777777" w:rsidR="00205BA4" w:rsidRDefault="00937488">
      <w:pPr>
        <w:numPr>
          <w:ilvl w:val="0"/>
          <w:numId w:val="1"/>
        </w:numPr>
      </w:pPr>
      <w:r>
        <w:t>To deve</w:t>
      </w:r>
      <w:r>
        <w:t>lop and maintain a positive working environment that supports children’s learning.</w:t>
      </w:r>
    </w:p>
    <w:p w14:paraId="0000000C" w14:textId="77777777" w:rsidR="00205BA4" w:rsidRDefault="00937488">
      <w:pPr>
        <w:numPr>
          <w:ilvl w:val="0"/>
          <w:numId w:val="1"/>
        </w:numPr>
      </w:pPr>
      <w:r>
        <w:t>To develop and maintain a positive partnership with professional agencies.</w:t>
      </w:r>
    </w:p>
    <w:p w14:paraId="0000000D" w14:textId="77777777" w:rsidR="00205BA4" w:rsidRDefault="00937488">
      <w:pPr>
        <w:numPr>
          <w:ilvl w:val="0"/>
          <w:numId w:val="1"/>
        </w:numPr>
      </w:pPr>
      <w:r>
        <w:t>To develop and maintain positive relationships with our parents/</w:t>
      </w:r>
      <w:proofErr w:type="spellStart"/>
      <w:r>
        <w:t>carers</w:t>
      </w:r>
      <w:proofErr w:type="spellEnd"/>
      <w:r>
        <w:t>.</w:t>
      </w:r>
    </w:p>
    <w:p w14:paraId="0000000E" w14:textId="77777777" w:rsidR="00205BA4" w:rsidRDefault="00205BA4">
      <w:pPr>
        <w:jc w:val="center"/>
      </w:pPr>
    </w:p>
    <w:p w14:paraId="0000000F" w14:textId="77777777" w:rsidR="00205BA4" w:rsidRDefault="00937488">
      <w:pPr>
        <w:jc w:val="center"/>
        <w:rPr>
          <w:b/>
          <w:u w:val="single"/>
        </w:rPr>
      </w:pPr>
      <w:r>
        <w:rPr>
          <w:b/>
          <w:u w:val="single"/>
        </w:rPr>
        <w:t>Responsibilities</w:t>
      </w:r>
    </w:p>
    <w:p w14:paraId="00000010" w14:textId="77777777" w:rsidR="00205BA4" w:rsidRDefault="00937488">
      <w:pPr>
        <w:numPr>
          <w:ilvl w:val="0"/>
          <w:numId w:val="3"/>
        </w:numPr>
      </w:pPr>
      <w:r>
        <w:t>Ensuring</w:t>
      </w:r>
      <w:r>
        <w:t xml:space="preserve"> the use of effective structures and systems aimed at supporting children's achievement and progress.</w:t>
      </w:r>
    </w:p>
    <w:p w14:paraId="00000011" w14:textId="77777777" w:rsidR="00205BA4" w:rsidRDefault="00937488">
      <w:pPr>
        <w:numPr>
          <w:ilvl w:val="0"/>
          <w:numId w:val="3"/>
        </w:numPr>
      </w:pPr>
      <w:r>
        <w:t>Leading interventions to support children’s development and their EHCP targets.</w:t>
      </w:r>
    </w:p>
    <w:p w14:paraId="00000012" w14:textId="77777777" w:rsidR="00205BA4" w:rsidRDefault="00937488">
      <w:pPr>
        <w:numPr>
          <w:ilvl w:val="0"/>
          <w:numId w:val="3"/>
        </w:numPr>
      </w:pPr>
      <w:r>
        <w:t>Ensuring ARP resources (staff and provision) are effectively deployed in o</w:t>
      </w:r>
      <w:r>
        <w:t xml:space="preserve">rder to </w:t>
      </w:r>
      <w:proofErr w:type="spellStart"/>
      <w:proofErr w:type="gramStart"/>
      <w:r>
        <w:t>maximise</w:t>
      </w:r>
      <w:proofErr w:type="spellEnd"/>
      <w:proofErr w:type="gramEnd"/>
      <w:r>
        <w:t xml:space="preserve"> children's achievement, progress and their well-being. </w:t>
      </w:r>
    </w:p>
    <w:p w14:paraId="00000013" w14:textId="77777777" w:rsidR="00205BA4" w:rsidRDefault="00937488">
      <w:pPr>
        <w:numPr>
          <w:ilvl w:val="0"/>
          <w:numId w:val="3"/>
        </w:numPr>
      </w:pPr>
      <w:r>
        <w:t xml:space="preserve">Line manage ARP staff (this includes Performance Management). </w:t>
      </w:r>
    </w:p>
    <w:p w14:paraId="00000014" w14:textId="77777777" w:rsidR="00205BA4" w:rsidRDefault="00937488">
      <w:pPr>
        <w:numPr>
          <w:ilvl w:val="0"/>
          <w:numId w:val="3"/>
        </w:numPr>
      </w:pPr>
      <w:r>
        <w:t xml:space="preserve">Liaise with SLT and DSL to share all relevant attainment, achievement, wellbeing and safeguarding information. </w:t>
      </w:r>
    </w:p>
    <w:p w14:paraId="00000015" w14:textId="77777777" w:rsidR="00205BA4" w:rsidRDefault="00205BA4">
      <w:pPr>
        <w:jc w:val="center"/>
      </w:pPr>
    </w:p>
    <w:p w14:paraId="00000016" w14:textId="77777777" w:rsidR="00205BA4" w:rsidRDefault="00937488">
      <w:pPr>
        <w:jc w:val="center"/>
        <w:rPr>
          <w:b/>
          <w:u w:val="single"/>
        </w:rPr>
      </w:pPr>
      <w:r>
        <w:rPr>
          <w:b/>
          <w:u w:val="single"/>
        </w:rPr>
        <w:t>Teachin</w:t>
      </w:r>
      <w:r>
        <w:rPr>
          <w:b/>
          <w:u w:val="single"/>
        </w:rPr>
        <w:t>g and Learning</w:t>
      </w:r>
    </w:p>
    <w:p w14:paraId="00000017" w14:textId="77777777" w:rsidR="00205BA4" w:rsidRDefault="00937488">
      <w:pPr>
        <w:numPr>
          <w:ilvl w:val="0"/>
          <w:numId w:val="2"/>
        </w:numPr>
      </w:pPr>
      <w:r>
        <w:t>Provide an engaging, fun, aspirational and inclusive curriculum which allows our children to flourish and addresses key targets in EHCPs.</w:t>
      </w:r>
    </w:p>
    <w:p w14:paraId="00000018" w14:textId="77777777" w:rsidR="00205BA4" w:rsidRDefault="00937488">
      <w:pPr>
        <w:numPr>
          <w:ilvl w:val="0"/>
          <w:numId w:val="2"/>
        </w:numPr>
      </w:pPr>
      <w:r>
        <w:t xml:space="preserve">Contribute to the School Development Plan. </w:t>
      </w:r>
    </w:p>
    <w:p w14:paraId="00000019" w14:textId="77777777" w:rsidR="00205BA4" w:rsidRDefault="00937488">
      <w:pPr>
        <w:numPr>
          <w:ilvl w:val="0"/>
          <w:numId w:val="2"/>
        </w:numPr>
      </w:pPr>
      <w:r>
        <w:t xml:space="preserve">To promote a greater awareness and understanding of autism </w:t>
      </w:r>
      <w:r>
        <w:t>and social communication barriers.</w:t>
      </w:r>
    </w:p>
    <w:p w14:paraId="0000001A" w14:textId="77777777" w:rsidR="00205BA4" w:rsidRDefault="00937488">
      <w:pPr>
        <w:numPr>
          <w:ilvl w:val="0"/>
          <w:numId w:val="2"/>
        </w:numPr>
      </w:pPr>
      <w:r>
        <w:t>Ensure resources and provision meet the needs of the children and make necessary adaptations to learning as required.</w:t>
      </w:r>
    </w:p>
    <w:p w14:paraId="0000001B" w14:textId="77777777" w:rsidR="00205BA4" w:rsidRDefault="00937488">
      <w:pPr>
        <w:numPr>
          <w:ilvl w:val="0"/>
          <w:numId w:val="2"/>
        </w:numPr>
      </w:pPr>
      <w:r>
        <w:t xml:space="preserve">Ensure the emotional and social well-being and personal development of all </w:t>
      </w:r>
      <w:proofErr w:type="spellStart"/>
      <w:r>
        <w:t>children.l</w:t>
      </w:r>
      <w:proofErr w:type="spellEnd"/>
      <w:r>
        <w:t xml:space="preserve"> </w:t>
      </w:r>
    </w:p>
    <w:p w14:paraId="0000001C" w14:textId="77777777" w:rsidR="00205BA4" w:rsidRDefault="00937488">
      <w:pPr>
        <w:numPr>
          <w:ilvl w:val="0"/>
          <w:numId w:val="2"/>
        </w:numPr>
      </w:pPr>
      <w:r>
        <w:t>Ensure parents/</w:t>
      </w:r>
      <w:proofErr w:type="spellStart"/>
      <w:r>
        <w:t>carers</w:t>
      </w:r>
      <w:proofErr w:type="spellEnd"/>
      <w:r>
        <w:t xml:space="preserve"> are informed of children’s progress and well-being. </w:t>
      </w:r>
    </w:p>
    <w:p w14:paraId="0000001D" w14:textId="77777777" w:rsidR="00205BA4" w:rsidRDefault="00937488">
      <w:pPr>
        <w:numPr>
          <w:ilvl w:val="0"/>
          <w:numId w:val="2"/>
        </w:numPr>
      </w:pPr>
      <w:r>
        <w:t>To lead annual reviews and update IEPs and EHCPs.</w:t>
      </w:r>
    </w:p>
    <w:p w14:paraId="0000001E" w14:textId="77777777" w:rsidR="00205BA4" w:rsidRDefault="00937488">
      <w:pPr>
        <w:numPr>
          <w:ilvl w:val="0"/>
          <w:numId w:val="2"/>
        </w:numPr>
      </w:pPr>
      <w:r>
        <w:t>To attend CPD as required.</w:t>
      </w:r>
    </w:p>
    <w:p w14:paraId="0000001F" w14:textId="77777777" w:rsidR="00205BA4" w:rsidRDefault="00205BA4">
      <w:pPr>
        <w:ind w:left="720"/>
      </w:pPr>
    </w:p>
    <w:p w14:paraId="00000020" w14:textId="77777777" w:rsidR="00205BA4" w:rsidRDefault="00205BA4">
      <w:pPr>
        <w:ind w:left="720"/>
      </w:pPr>
    </w:p>
    <w:p w14:paraId="00000021" w14:textId="77777777" w:rsidR="00205BA4" w:rsidRDefault="00205BA4">
      <w:pPr>
        <w:ind w:left="720"/>
      </w:pPr>
    </w:p>
    <w:p w14:paraId="00000022" w14:textId="77777777" w:rsidR="00205BA4" w:rsidRDefault="00205BA4">
      <w:pPr>
        <w:ind w:left="720"/>
      </w:pPr>
    </w:p>
    <w:p w14:paraId="00000023" w14:textId="77777777" w:rsidR="00205BA4" w:rsidRDefault="00205BA4">
      <w:pPr>
        <w:jc w:val="center"/>
      </w:pPr>
    </w:p>
    <w:p w14:paraId="00000024" w14:textId="77777777" w:rsidR="00205BA4" w:rsidRDefault="00937488">
      <w:pPr>
        <w:jc w:val="center"/>
        <w:rPr>
          <w:b/>
          <w:u w:val="single"/>
        </w:rPr>
      </w:pPr>
      <w:r>
        <w:rPr>
          <w:b/>
          <w:u w:val="single"/>
        </w:rPr>
        <w:t xml:space="preserve">Safeguarding </w:t>
      </w:r>
    </w:p>
    <w:p w14:paraId="00000025" w14:textId="77777777" w:rsidR="00205BA4" w:rsidRDefault="00937488">
      <w:r>
        <w:t>Be fully aware of the responsibility for safeguarding children and to help lead the a</w:t>
      </w:r>
      <w:r>
        <w:t xml:space="preserve">pplication of KCSIE and follow whole school policies and procedures in relation safeguarding children (e.g. Child Protection Policy, Whistleblowing Policy, </w:t>
      </w:r>
      <w:proofErr w:type="spellStart"/>
      <w:r>
        <w:t>Behaviour</w:t>
      </w:r>
      <w:proofErr w:type="spellEnd"/>
      <w:r>
        <w:t xml:space="preserve"> Policy, Intimate Care Policy</w:t>
      </w:r>
      <w:proofErr w:type="gramStart"/>
      <w:r>
        <w:t>,  Health</w:t>
      </w:r>
      <w:proofErr w:type="gramEnd"/>
      <w:r>
        <w:t xml:space="preserve"> and Safety Policy)</w:t>
      </w:r>
    </w:p>
    <w:sectPr w:rsidR="00205B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717"/>
    <w:multiLevelType w:val="multilevel"/>
    <w:tmpl w:val="AAC02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B22C73"/>
    <w:multiLevelType w:val="multilevel"/>
    <w:tmpl w:val="09904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276CE8"/>
    <w:multiLevelType w:val="multilevel"/>
    <w:tmpl w:val="BCCEB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A4"/>
    <w:rsid w:val="00205BA4"/>
    <w:rsid w:val="009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2609C-C724-4B4E-B841-197DCC2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Andrews</dc:creator>
  <cp:lastModifiedBy>Stacey Andrews</cp:lastModifiedBy>
  <cp:revision>2</cp:revision>
  <dcterms:created xsi:type="dcterms:W3CDTF">2022-01-07T09:54:00Z</dcterms:created>
  <dcterms:modified xsi:type="dcterms:W3CDTF">2022-01-07T09:54:00Z</dcterms:modified>
</cp:coreProperties>
</file>