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58201" w14:textId="77777777" w:rsidR="00623303" w:rsidRDefault="000F140F">
      <w:pPr>
        <w:jc w:val="center"/>
        <w:rPr>
          <w:rFonts w:ascii="Arial" w:eastAsia="Arial" w:hAnsi="Arial" w:cs="Arial"/>
          <w:sz w:val="28"/>
        </w:rPr>
      </w:pPr>
      <w:r>
        <w:rPr>
          <w:rFonts w:ascii="Arial" w:eastAsia="Arial" w:hAnsi="Arial" w:cs="Arial"/>
          <w:b/>
          <w:sz w:val="28"/>
        </w:rPr>
        <w:t>JOB DESCRIPTION &amp; PERSON SPECIFICATION</w:t>
      </w:r>
    </w:p>
    <w:p w14:paraId="39692F43" w14:textId="77777777" w:rsidR="00623303" w:rsidRDefault="00623303">
      <w:pPr>
        <w:spacing w:after="0" w:line="240" w:lineRule="auto"/>
        <w:rPr>
          <w:rFonts w:ascii="Arial" w:eastAsia="Arial" w:hAnsi="Arial" w:cs="Arial"/>
          <w:b/>
          <w:sz w:val="24"/>
        </w:rPr>
      </w:pPr>
    </w:p>
    <w:p w14:paraId="13470172" w14:textId="77777777" w:rsidR="00623303" w:rsidRDefault="000F140F">
      <w:pPr>
        <w:spacing w:after="0" w:line="240" w:lineRule="auto"/>
        <w:rPr>
          <w:rFonts w:ascii="Arial" w:eastAsia="Arial" w:hAnsi="Arial" w:cs="Arial"/>
          <w:b/>
        </w:rPr>
      </w:pPr>
      <w:r>
        <w:rPr>
          <w:rFonts w:ascii="Arial" w:eastAsia="Arial" w:hAnsi="Arial" w:cs="Arial"/>
          <w:b/>
        </w:rPr>
        <w:t>Post Title:  Student Welfare and Mental Health Worker</w:t>
      </w:r>
    </w:p>
    <w:p w14:paraId="260F3FAB" w14:textId="77777777" w:rsidR="00623303" w:rsidRDefault="00623303">
      <w:pPr>
        <w:spacing w:after="0" w:line="240" w:lineRule="auto"/>
        <w:rPr>
          <w:rFonts w:ascii="Arial" w:eastAsia="Arial" w:hAnsi="Arial" w:cs="Arial"/>
          <w:b/>
        </w:rPr>
      </w:pPr>
    </w:p>
    <w:p w14:paraId="320A4103" w14:textId="77777777" w:rsidR="00623303" w:rsidRDefault="000F140F">
      <w:pPr>
        <w:spacing w:after="0" w:line="240" w:lineRule="auto"/>
        <w:rPr>
          <w:rFonts w:ascii="Arial" w:eastAsia="Arial" w:hAnsi="Arial" w:cs="Arial"/>
        </w:rPr>
      </w:pPr>
      <w:r>
        <w:rPr>
          <w:rFonts w:ascii="Arial" w:eastAsia="Arial" w:hAnsi="Arial" w:cs="Arial"/>
          <w:b/>
        </w:rPr>
        <w:t xml:space="preserve">Salary: </w:t>
      </w:r>
      <w:r w:rsidR="001672CD">
        <w:rPr>
          <w:rFonts w:ascii="Arial" w:eastAsia="Arial" w:hAnsi="Arial" w:cs="Arial"/>
          <w:b/>
        </w:rPr>
        <w:t>£23-£25k</w:t>
      </w:r>
    </w:p>
    <w:p w14:paraId="4E6CEB47" w14:textId="77777777" w:rsidR="00623303" w:rsidRDefault="00623303">
      <w:pPr>
        <w:spacing w:after="0" w:line="240" w:lineRule="auto"/>
        <w:rPr>
          <w:rFonts w:ascii="Arial" w:eastAsia="Arial" w:hAnsi="Arial" w:cs="Arial"/>
          <w:b/>
        </w:rPr>
      </w:pPr>
    </w:p>
    <w:p w14:paraId="438ADECE" w14:textId="77777777" w:rsidR="00623303" w:rsidRDefault="000F140F">
      <w:pPr>
        <w:rPr>
          <w:rFonts w:ascii="Arial" w:eastAsia="Arial" w:hAnsi="Arial" w:cs="Arial"/>
        </w:rPr>
      </w:pPr>
      <w:r>
        <w:rPr>
          <w:rFonts w:ascii="Arial" w:eastAsia="Arial" w:hAnsi="Arial" w:cs="Arial"/>
          <w:b/>
        </w:rPr>
        <w:t xml:space="preserve">Full/part time: </w:t>
      </w:r>
      <w:r>
        <w:rPr>
          <w:rFonts w:ascii="Arial" w:eastAsia="Arial" w:hAnsi="Arial" w:cs="Arial"/>
        </w:rPr>
        <w:t>Full time</w:t>
      </w:r>
    </w:p>
    <w:p w14:paraId="419260C6" w14:textId="77777777" w:rsidR="00623303" w:rsidRDefault="000F140F">
      <w:pPr>
        <w:rPr>
          <w:rFonts w:ascii="Arial" w:eastAsia="Arial" w:hAnsi="Arial" w:cs="Arial"/>
        </w:rPr>
      </w:pPr>
      <w:r>
        <w:rPr>
          <w:rFonts w:ascii="Arial" w:eastAsia="Arial" w:hAnsi="Arial" w:cs="Arial"/>
          <w:b/>
        </w:rPr>
        <w:t xml:space="preserve">Hours: </w:t>
      </w:r>
      <w:r w:rsidRPr="000F140F">
        <w:rPr>
          <w:rFonts w:ascii="Arial" w:eastAsia="Arial" w:hAnsi="Arial" w:cs="Arial"/>
        </w:rPr>
        <w:t>9-5</w:t>
      </w:r>
    </w:p>
    <w:p w14:paraId="279760E6" w14:textId="77777777" w:rsidR="00623303" w:rsidRDefault="000F140F">
      <w:pPr>
        <w:rPr>
          <w:rFonts w:ascii="Arial" w:eastAsia="Arial" w:hAnsi="Arial" w:cs="Arial"/>
        </w:rPr>
      </w:pPr>
      <w:r>
        <w:rPr>
          <w:rFonts w:ascii="Arial" w:eastAsia="Arial" w:hAnsi="Arial" w:cs="Arial"/>
          <w:b/>
        </w:rPr>
        <w:t xml:space="preserve">Start Date: </w:t>
      </w:r>
      <w:r>
        <w:rPr>
          <w:rFonts w:ascii="Arial" w:eastAsia="Arial" w:hAnsi="Arial" w:cs="Arial"/>
        </w:rPr>
        <w:t xml:space="preserve"> </w:t>
      </w:r>
      <w:r w:rsidR="001672CD">
        <w:rPr>
          <w:rFonts w:ascii="Arial" w:eastAsia="Arial" w:hAnsi="Arial" w:cs="Arial"/>
        </w:rPr>
        <w:t>asap</w:t>
      </w:r>
    </w:p>
    <w:p w14:paraId="756D30A4" w14:textId="77777777" w:rsidR="00623303" w:rsidRDefault="000F140F">
      <w:pPr>
        <w:rPr>
          <w:rFonts w:ascii="Arial" w:eastAsia="Arial" w:hAnsi="Arial" w:cs="Arial"/>
        </w:rPr>
      </w:pPr>
      <w:r>
        <w:rPr>
          <w:rFonts w:ascii="Arial" w:eastAsia="Arial" w:hAnsi="Arial" w:cs="Arial"/>
          <w:b/>
        </w:rPr>
        <w:t xml:space="preserve">Reporting to: </w:t>
      </w:r>
      <w:r>
        <w:rPr>
          <w:rFonts w:ascii="Arial" w:eastAsia="Arial" w:hAnsi="Arial" w:cs="Arial"/>
        </w:rPr>
        <w:t>Director of Learner Services</w:t>
      </w:r>
    </w:p>
    <w:p w14:paraId="78F002A7" w14:textId="77777777" w:rsidR="00623303" w:rsidRDefault="000F140F">
      <w:pPr>
        <w:rPr>
          <w:rFonts w:ascii="Arial" w:eastAsia="Arial" w:hAnsi="Arial" w:cs="Arial"/>
        </w:rPr>
      </w:pPr>
      <w:r>
        <w:rPr>
          <w:rFonts w:ascii="Arial" w:eastAsia="Arial" w:hAnsi="Arial" w:cs="Arial"/>
          <w:b/>
        </w:rPr>
        <w:t xml:space="preserve">Location: </w:t>
      </w:r>
      <w:r>
        <w:rPr>
          <w:rFonts w:ascii="Arial" w:eastAsia="Arial" w:hAnsi="Arial" w:cs="Arial"/>
        </w:rPr>
        <w:t xml:space="preserve">Clifton Avenue, Walthamstow, London E17 6HL </w:t>
      </w:r>
    </w:p>
    <w:p w14:paraId="2AA2C345" w14:textId="77777777" w:rsidR="00623303" w:rsidRDefault="000F140F">
      <w:pPr>
        <w:keepNext/>
        <w:spacing w:after="0" w:line="240" w:lineRule="auto"/>
        <w:rPr>
          <w:rFonts w:ascii="Arial" w:eastAsia="Arial" w:hAnsi="Arial" w:cs="Arial"/>
        </w:rPr>
      </w:pPr>
      <w:r>
        <w:rPr>
          <w:rFonts w:ascii="Arial" w:eastAsia="Arial" w:hAnsi="Arial" w:cs="Arial"/>
          <w:b/>
        </w:rPr>
        <w:t>Purpose of the role:</w:t>
      </w:r>
      <w:r>
        <w:rPr>
          <w:rFonts w:ascii="Arial" w:eastAsia="Arial" w:hAnsi="Arial" w:cs="Arial"/>
        </w:rPr>
        <w:t xml:space="preserve">  </w:t>
      </w:r>
    </w:p>
    <w:p w14:paraId="4129F89F" w14:textId="77777777" w:rsidR="00623303" w:rsidRDefault="000F140F">
      <w:pPr>
        <w:keepNext/>
        <w:spacing w:after="0" w:line="240" w:lineRule="auto"/>
        <w:rPr>
          <w:rFonts w:ascii="Arial" w:eastAsia="Arial" w:hAnsi="Arial" w:cs="Arial"/>
        </w:rPr>
      </w:pPr>
      <w:r>
        <w:rPr>
          <w:rFonts w:ascii="Arial" w:eastAsia="Arial" w:hAnsi="Arial" w:cs="Arial"/>
        </w:rPr>
        <w:t xml:space="preserve">To use your passion for the creative arts and education to provide welfare, pastoral and </w:t>
      </w:r>
      <w:proofErr w:type="spellStart"/>
      <w:r>
        <w:rPr>
          <w:rFonts w:ascii="Arial" w:eastAsia="Arial" w:hAnsi="Arial" w:cs="Arial"/>
        </w:rPr>
        <w:t>fininacial</w:t>
      </w:r>
      <w:proofErr w:type="spellEnd"/>
      <w:r>
        <w:rPr>
          <w:rFonts w:ascii="Arial" w:eastAsia="Arial" w:hAnsi="Arial" w:cs="Arial"/>
        </w:rPr>
        <w:t xml:space="preserve"> advice to students to support and mentor young people to succeed in </w:t>
      </w:r>
      <w:proofErr w:type="spellStart"/>
      <w:proofErr w:type="gramStart"/>
      <w:r>
        <w:rPr>
          <w:rFonts w:ascii="Arial" w:eastAsia="Arial" w:hAnsi="Arial" w:cs="Arial"/>
        </w:rPr>
        <w:t>education.The</w:t>
      </w:r>
      <w:proofErr w:type="spellEnd"/>
      <w:proofErr w:type="gramEnd"/>
      <w:r>
        <w:rPr>
          <w:rFonts w:ascii="Arial" w:eastAsia="Arial" w:hAnsi="Arial" w:cs="Arial"/>
        </w:rPr>
        <w:t xml:space="preserve"> purpose of the Student Services team is to support students in a variety of different ways, to help them achieve. This role will be the College focal point for student financial support. Delivering outstanding customer service in the provision of advice, guidance and assistance regarding financial support available </w:t>
      </w:r>
    </w:p>
    <w:p w14:paraId="0233BB57" w14:textId="77777777" w:rsidR="00623303" w:rsidRDefault="000F140F">
      <w:pPr>
        <w:keepNext/>
        <w:spacing w:after="0" w:line="240" w:lineRule="auto"/>
        <w:rPr>
          <w:rFonts w:ascii="Arial" w:eastAsia="Arial" w:hAnsi="Arial" w:cs="Arial"/>
        </w:rPr>
      </w:pPr>
      <w:r>
        <w:rPr>
          <w:rFonts w:ascii="Arial" w:eastAsia="Arial" w:hAnsi="Arial" w:cs="Arial"/>
        </w:rPr>
        <w:t>to College students. Providing support for student retention and attendance at College by timely assessment of financial assistance applications within agreed guidelines and policy.</w:t>
      </w:r>
    </w:p>
    <w:p w14:paraId="15A6A856" w14:textId="77777777" w:rsidR="00623303" w:rsidRDefault="000F140F">
      <w:pPr>
        <w:keepNext/>
        <w:spacing w:after="0" w:line="240" w:lineRule="auto"/>
        <w:rPr>
          <w:rFonts w:ascii="Arial" w:eastAsia="Arial" w:hAnsi="Arial" w:cs="Arial"/>
        </w:rPr>
      </w:pPr>
      <w:r>
        <w:rPr>
          <w:rFonts w:ascii="Arial" w:eastAsia="Arial" w:hAnsi="Arial" w:cs="Arial"/>
        </w:rPr>
        <w:t xml:space="preserve">To promote and monitor a professional Mental Health service across the College for </w:t>
      </w:r>
    </w:p>
    <w:p w14:paraId="3594B9C5" w14:textId="77777777" w:rsidR="00623303" w:rsidRDefault="000F140F">
      <w:pPr>
        <w:keepNext/>
        <w:spacing w:after="0" w:line="240" w:lineRule="auto"/>
        <w:rPr>
          <w:rFonts w:ascii="Arial" w:eastAsia="Arial" w:hAnsi="Arial" w:cs="Arial"/>
        </w:rPr>
      </w:pPr>
      <w:r>
        <w:rPr>
          <w:rFonts w:ascii="Arial" w:eastAsia="Arial" w:hAnsi="Arial" w:cs="Arial"/>
        </w:rPr>
        <w:t>students and staff. The post-holder will take responsibility for delivering Mental Health services along with the coaching support, throughout the College and will be expected to advise College management on policies and strategic issues relating to student welfare that may impact on student retention and achievement.</w:t>
      </w:r>
    </w:p>
    <w:p w14:paraId="25A792D5" w14:textId="77777777" w:rsidR="00623303" w:rsidRDefault="00623303">
      <w:pPr>
        <w:keepNext/>
        <w:spacing w:after="0" w:line="240" w:lineRule="auto"/>
        <w:rPr>
          <w:rFonts w:ascii="Arial" w:eastAsia="Arial" w:hAnsi="Arial" w:cs="Arial"/>
          <w:b/>
        </w:rPr>
      </w:pPr>
    </w:p>
    <w:p w14:paraId="28B8CE2C" w14:textId="77777777" w:rsidR="00623303" w:rsidRDefault="00623303">
      <w:pPr>
        <w:spacing w:after="0" w:line="240" w:lineRule="auto"/>
        <w:rPr>
          <w:rFonts w:ascii="Arial" w:eastAsia="Arial" w:hAnsi="Arial" w:cs="Arial"/>
        </w:rPr>
      </w:pPr>
    </w:p>
    <w:p w14:paraId="54CA2AD3" w14:textId="77777777" w:rsidR="00623303" w:rsidRDefault="00623303">
      <w:pPr>
        <w:spacing w:after="0" w:line="240" w:lineRule="auto"/>
        <w:rPr>
          <w:rFonts w:ascii="Arial" w:eastAsia="Arial" w:hAnsi="Arial" w:cs="Arial"/>
        </w:rPr>
      </w:pPr>
    </w:p>
    <w:p w14:paraId="6AD9CD5F" w14:textId="77777777" w:rsidR="00623303" w:rsidRDefault="000F140F">
      <w:pPr>
        <w:rPr>
          <w:rFonts w:ascii="Arial" w:eastAsia="Arial" w:hAnsi="Arial" w:cs="Arial"/>
          <w:b/>
          <w:sz w:val="24"/>
        </w:rPr>
      </w:pPr>
      <w:r>
        <w:rPr>
          <w:rFonts w:ascii="Arial" w:eastAsia="Arial" w:hAnsi="Arial" w:cs="Arial"/>
          <w:b/>
          <w:sz w:val="24"/>
        </w:rPr>
        <w:t xml:space="preserve">Key Tasks: </w:t>
      </w:r>
    </w:p>
    <w:p w14:paraId="40A8A4DB" w14:textId="77777777" w:rsidR="00623303" w:rsidRDefault="000F140F">
      <w:pPr>
        <w:numPr>
          <w:ilvl w:val="0"/>
          <w:numId w:val="1"/>
        </w:numPr>
        <w:tabs>
          <w:tab w:val="left" w:pos="720"/>
        </w:tabs>
        <w:spacing w:after="0" w:line="276" w:lineRule="auto"/>
        <w:ind w:left="360" w:hanging="360"/>
        <w:rPr>
          <w:rFonts w:ascii="Arial" w:eastAsia="Arial" w:hAnsi="Arial" w:cs="Arial"/>
          <w:sz w:val="24"/>
        </w:rPr>
      </w:pPr>
      <w:r>
        <w:rPr>
          <w:rFonts w:ascii="Arial" w:eastAsia="Arial" w:hAnsi="Arial" w:cs="Arial"/>
          <w:sz w:val="24"/>
        </w:rPr>
        <w:t xml:space="preserve">To support young people to remain in education and improve attendance, behaviour and achievement. </w:t>
      </w:r>
    </w:p>
    <w:p w14:paraId="20C93C67" w14:textId="77777777" w:rsidR="00623303" w:rsidRDefault="00623303">
      <w:pPr>
        <w:spacing w:after="0" w:line="240" w:lineRule="auto"/>
        <w:ind w:left="360"/>
        <w:rPr>
          <w:rFonts w:ascii="Arial" w:eastAsia="Arial" w:hAnsi="Arial" w:cs="Arial"/>
          <w:sz w:val="24"/>
        </w:rPr>
      </w:pPr>
    </w:p>
    <w:p w14:paraId="631F02E6" w14:textId="77777777" w:rsidR="00623303" w:rsidRDefault="000F140F">
      <w:pPr>
        <w:numPr>
          <w:ilvl w:val="0"/>
          <w:numId w:val="2"/>
        </w:numPr>
        <w:tabs>
          <w:tab w:val="left" w:pos="720"/>
        </w:tabs>
        <w:spacing w:after="0" w:line="240" w:lineRule="auto"/>
        <w:ind w:left="360" w:hanging="360"/>
        <w:rPr>
          <w:rFonts w:ascii="Arial" w:eastAsia="Arial" w:hAnsi="Arial" w:cs="Arial"/>
          <w:sz w:val="24"/>
        </w:rPr>
      </w:pPr>
      <w:r>
        <w:rPr>
          <w:rFonts w:ascii="Arial" w:eastAsia="Arial" w:hAnsi="Arial" w:cs="Arial"/>
          <w:sz w:val="24"/>
        </w:rPr>
        <w:t xml:space="preserve">To use your experience in, or your passion for, the arts and an interest in the subjects Big Creative Academy offers as a way of engaging and forging meaningful relationship with our students. </w:t>
      </w:r>
    </w:p>
    <w:p w14:paraId="37BF1656" w14:textId="77777777" w:rsidR="00623303" w:rsidRDefault="00623303">
      <w:pPr>
        <w:spacing w:after="0" w:line="240" w:lineRule="auto"/>
        <w:rPr>
          <w:rFonts w:ascii="Arial" w:eastAsia="Arial" w:hAnsi="Arial" w:cs="Arial"/>
          <w:sz w:val="24"/>
        </w:rPr>
      </w:pPr>
    </w:p>
    <w:p w14:paraId="38C8A07C" w14:textId="77777777" w:rsidR="00623303" w:rsidRDefault="000F140F">
      <w:pPr>
        <w:numPr>
          <w:ilvl w:val="0"/>
          <w:numId w:val="3"/>
        </w:numPr>
        <w:tabs>
          <w:tab w:val="left" w:pos="720"/>
        </w:tabs>
        <w:spacing w:after="0" w:line="276" w:lineRule="auto"/>
        <w:ind w:left="360" w:hanging="360"/>
        <w:rPr>
          <w:rFonts w:ascii="Arial" w:eastAsia="Arial" w:hAnsi="Arial" w:cs="Arial"/>
          <w:sz w:val="24"/>
        </w:rPr>
      </w:pPr>
      <w:r>
        <w:rPr>
          <w:rFonts w:ascii="Arial" w:eastAsia="Arial" w:hAnsi="Arial" w:cs="Arial"/>
          <w:sz w:val="24"/>
        </w:rPr>
        <w:t xml:space="preserve">Deliver a programme of workshops and activities that engage young </w:t>
      </w:r>
      <w:r w:rsidR="00C604FC">
        <w:rPr>
          <w:rFonts w:ascii="Arial" w:eastAsia="Arial" w:hAnsi="Arial" w:cs="Arial"/>
          <w:sz w:val="24"/>
        </w:rPr>
        <w:t>people in topics that relate to their wellbeing and mental health.</w:t>
      </w:r>
    </w:p>
    <w:p w14:paraId="03C17437" w14:textId="77777777" w:rsidR="00623303" w:rsidRDefault="00623303">
      <w:pPr>
        <w:spacing w:after="0" w:line="276" w:lineRule="auto"/>
        <w:ind w:left="720"/>
        <w:rPr>
          <w:rFonts w:ascii="Arial" w:eastAsia="Arial" w:hAnsi="Arial" w:cs="Arial"/>
          <w:sz w:val="24"/>
        </w:rPr>
      </w:pPr>
    </w:p>
    <w:p w14:paraId="2F941A2E" w14:textId="77777777" w:rsidR="00623303" w:rsidRPr="00C604FC" w:rsidRDefault="000F140F" w:rsidP="00C604FC">
      <w:pPr>
        <w:numPr>
          <w:ilvl w:val="0"/>
          <w:numId w:val="4"/>
        </w:numPr>
        <w:tabs>
          <w:tab w:val="left" w:pos="720"/>
        </w:tabs>
        <w:spacing w:after="0" w:line="276" w:lineRule="auto"/>
        <w:ind w:left="360" w:hanging="360"/>
        <w:rPr>
          <w:rFonts w:ascii="Arial" w:eastAsia="Arial" w:hAnsi="Arial" w:cs="Arial"/>
          <w:sz w:val="24"/>
        </w:rPr>
      </w:pPr>
      <w:r>
        <w:rPr>
          <w:rFonts w:ascii="Arial" w:eastAsia="Arial" w:hAnsi="Arial" w:cs="Arial"/>
          <w:sz w:val="24"/>
        </w:rPr>
        <w:t>Forging meaningful relationships with external organisations to support in the process of delivering workshops and activities.</w:t>
      </w:r>
    </w:p>
    <w:p w14:paraId="5FBD1307" w14:textId="77777777" w:rsidR="00623303" w:rsidRDefault="00623303">
      <w:pPr>
        <w:spacing w:after="0" w:line="240" w:lineRule="auto"/>
        <w:rPr>
          <w:rFonts w:ascii="Arial" w:eastAsia="Arial" w:hAnsi="Arial" w:cs="Arial"/>
          <w:sz w:val="24"/>
        </w:rPr>
      </w:pPr>
    </w:p>
    <w:p w14:paraId="738FD5D9" w14:textId="77777777" w:rsidR="00623303" w:rsidRDefault="000F140F">
      <w:pPr>
        <w:numPr>
          <w:ilvl w:val="0"/>
          <w:numId w:val="7"/>
        </w:numPr>
        <w:tabs>
          <w:tab w:val="left" w:pos="720"/>
        </w:tabs>
        <w:spacing w:after="0" w:line="276" w:lineRule="auto"/>
        <w:ind w:left="360" w:hanging="360"/>
        <w:rPr>
          <w:rFonts w:ascii="Arial" w:eastAsia="Arial" w:hAnsi="Arial" w:cs="Arial"/>
          <w:sz w:val="24"/>
        </w:rPr>
      </w:pPr>
      <w:r>
        <w:rPr>
          <w:rFonts w:ascii="Arial" w:eastAsia="Arial" w:hAnsi="Arial" w:cs="Arial"/>
          <w:sz w:val="24"/>
        </w:rPr>
        <w:t xml:space="preserve">Providing high quality information, advice and guidance to young people. </w:t>
      </w:r>
    </w:p>
    <w:p w14:paraId="700BCBA8" w14:textId="77777777" w:rsidR="00623303" w:rsidRDefault="00623303">
      <w:pPr>
        <w:spacing w:after="0" w:line="240" w:lineRule="auto"/>
        <w:rPr>
          <w:rFonts w:ascii="Arial" w:eastAsia="Arial" w:hAnsi="Arial" w:cs="Arial"/>
          <w:sz w:val="24"/>
        </w:rPr>
      </w:pPr>
    </w:p>
    <w:p w14:paraId="0F90E68B" w14:textId="77777777" w:rsidR="00623303" w:rsidRDefault="000F140F">
      <w:pPr>
        <w:numPr>
          <w:ilvl w:val="0"/>
          <w:numId w:val="8"/>
        </w:numPr>
        <w:tabs>
          <w:tab w:val="left" w:pos="720"/>
        </w:tabs>
        <w:spacing w:after="0" w:line="276" w:lineRule="auto"/>
        <w:ind w:left="360" w:hanging="360"/>
        <w:rPr>
          <w:rFonts w:ascii="Arial" w:eastAsia="Arial" w:hAnsi="Arial" w:cs="Arial"/>
          <w:sz w:val="24"/>
        </w:rPr>
      </w:pPr>
      <w:r>
        <w:rPr>
          <w:rFonts w:ascii="Arial" w:eastAsia="Arial" w:hAnsi="Arial" w:cs="Arial"/>
          <w:sz w:val="24"/>
        </w:rPr>
        <w:t>Helping young people to move from being service beneficiaries to service deliverers through forums and college groups.</w:t>
      </w:r>
    </w:p>
    <w:p w14:paraId="44E9155F" w14:textId="77777777" w:rsidR="00623303" w:rsidRDefault="00623303">
      <w:pPr>
        <w:spacing w:after="0" w:line="240" w:lineRule="auto"/>
        <w:rPr>
          <w:rFonts w:ascii="Arial" w:eastAsia="Arial" w:hAnsi="Arial" w:cs="Arial"/>
          <w:sz w:val="24"/>
        </w:rPr>
      </w:pPr>
    </w:p>
    <w:p w14:paraId="3CE5C42A" w14:textId="77777777" w:rsidR="00623303" w:rsidRDefault="000F140F">
      <w:pPr>
        <w:numPr>
          <w:ilvl w:val="0"/>
          <w:numId w:val="10"/>
        </w:numPr>
        <w:tabs>
          <w:tab w:val="left" w:pos="720"/>
        </w:tabs>
        <w:spacing w:after="0" w:line="276" w:lineRule="auto"/>
        <w:ind w:left="360" w:hanging="360"/>
        <w:rPr>
          <w:rFonts w:ascii="Arial" w:eastAsia="Arial" w:hAnsi="Arial" w:cs="Arial"/>
          <w:sz w:val="24"/>
        </w:rPr>
      </w:pPr>
      <w:r>
        <w:rPr>
          <w:rFonts w:ascii="Arial" w:eastAsia="Arial" w:hAnsi="Arial" w:cs="Arial"/>
          <w:sz w:val="24"/>
        </w:rPr>
        <w:t xml:space="preserve"> Ensuring the completion and safe storage of mentoring paperwork, along with the collection of evidence showing engagement with students.</w:t>
      </w:r>
    </w:p>
    <w:p w14:paraId="55A35340" w14:textId="77777777" w:rsidR="00623303" w:rsidRDefault="00623303">
      <w:pPr>
        <w:spacing w:after="0" w:line="240" w:lineRule="auto"/>
        <w:rPr>
          <w:rFonts w:ascii="Arial" w:eastAsia="Arial" w:hAnsi="Arial" w:cs="Arial"/>
          <w:sz w:val="24"/>
        </w:rPr>
      </w:pPr>
    </w:p>
    <w:p w14:paraId="75BDAFD7" w14:textId="77777777" w:rsidR="00623303" w:rsidRDefault="000F140F">
      <w:pPr>
        <w:numPr>
          <w:ilvl w:val="0"/>
          <w:numId w:val="11"/>
        </w:numPr>
        <w:tabs>
          <w:tab w:val="left" w:pos="720"/>
        </w:tabs>
        <w:spacing w:after="0" w:line="276" w:lineRule="auto"/>
        <w:ind w:left="360" w:hanging="360"/>
        <w:rPr>
          <w:rFonts w:ascii="Arial" w:eastAsia="Arial" w:hAnsi="Arial" w:cs="Arial"/>
          <w:sz w:val="24"/>
        </w:rPr>
      </w:pPr>
      <w:r>
        <w:rPr>
          <w:rFonts w:ascii="Arial" w:eastAsia="Arial" w:hAnsi="Arial" w:cs="Arial"/>
          <w:sz w:val="24"/>
        </w:rPr>
        <w:t xml:space="preserve">Working towards strict deadlines to ensure all monitoring reports and impact data are completed and submitted on time. </w:t>
      </w:r>
    </w:p>
    <w:p w14:paraId="090FB309" w14:textId="77777777" w:rsidR="00623303" w:rsidRDefault="00623303">
      <w:pPr>
        <w:spacing w:after="0" w:line="240" w:lineRule="auto"/>
        <w:rPr>
          <w:rFonts w:ascii="Arial" w:eastAsia="Arial" w:hAnsi="Arial" w:cs="Arial"/>
          <w:sz w:val="24"/>
        </w:rPr>
      </w:pPr>
    </w:p>
    <w:p w14:paraId="3A541159" w14:textId="77777777" w:rsidR="00623303" w:rsidRPr="00C604FC" w:rsidRDefault="000F140F" w:rsidP="00C604FC">
      <w:pPr>
        <w:numPr>
          <w:ilvl w:val="0"/>
          <w:numId w:val="12"/>
        </w:numPr>
        <w:tabs>
          <w:tab w:val="left" w:pos="720"/>
        </w:tabs>
        <w:spacing w:after="0" w:line="276" w:lineRule="auto"/>
        <w:ind w:left="360" w:hanging="360"/>
        <w:rPr>
          <w:rFonts w:ascii="Arial" w:eastAsia="Arial" w:hAnsi="Arial" w:cs="Arial"/>
          <w:sz w:val="24"/>
        </w:rPr>
      </w:pPr>
      <w:r>
        <w:rPr>
          <w:rFonts w:ascii="Arial" w:eastAsia="Arial" w:hAnsi="Arial" w:cs="Arial"/>
          <w:sz w:val="24"/>
        </w:rPr>
        <w:t>Contributing to Big Creative</w:t>
      </w:r>
      <w:r w:rsidR="00C604FC">
        <w:rPr>
          <w:rFonts w:ascii="Arial" w:eastAsia="Arial" w:hAnsi="Arial" w:cs="Arial"/>
          <w:sz w:val="24"/>
        </w:rPr>
        <w:t xml:space="preserve"> Academy’s excellent reputation and c</w:t>
      </w:r>
      <w:r w:rsidRPr="00C604FC">
        <w:rPr>
          <w:rFonts w:ascii="Arial" w:eastAsia="Arial" w:hAnsi="Arial" w:cs="Arial"/>
          <w:sz w:val="24"/>
        </w:rPr>
        <w:t>onducting yourself in a manner that reflects the standards and values of Big Creative Academy</w:t>
      </w:r>
    </w:p>
    <w:p w14:paraId="462A5C32" w14:textId="77777777" w:rsidR="00623303" w:rsidRDefault="00623303">
      <w:pPr>
        <w:tabs>
          <w:tab w:val="left" w:pos="720"/>
        </w:tabs>
        <w:spacing w:after="0" w:line="276" w:lineRule="auto"/>
        <w:rPr>
          <w:rFonts w:ascii="Arial" w:eastAsia="Arial" w:hAnsi="Arial" w:cs="Arial"/>
          <w:sz w:val="24"/>
        </w:rPr>
      </w:pPr>
    </w:p>
    <w:p w14:paraId="621FD456" w14:textId="77777777" w:rsidR="00623303" w:rsidRPr="00C604FC" w:rsidRDefault="000F140F" w:rsidP="00C604FC">
      <w:pPr>
        <w:numPr>
          <w:ilvl w:val="0"/>
          <w:numId w:val="15"/>
        </w:numPr>
        <w:tabs>
          <w:tab w:val="left" w:pos="720"/>
        </w:tabs>
        <w:spacing w:after="0" w:line="276" w:lineRule="auto"/>
        <w:ind w:left="360" w:hanging="360"/>
        <w:rPr>
          <w:rFonts w:ascii="Arial" w:eastAsia="Arial" w:hAnsi="Arial" w:cs="Arial"/>
          <w:sz w:val="24"/>
        </w:rPr>
      </w:pPr>
      <w:r>
        <w:rPr>
          <w:rFonts w:ascii="Arial" w:eastAsia="Arial" w:hAnsi="Arial" w:cs="Arial"/>
          <w:sz w:val="24"/>
        </w:rPr>
        <w:t>Support students by providing infor</w:t>
      </w:r>
      <w:r w:rsidR="00C604FC">
        <w:rPr>
          <w:rFonts w:ascii="Arial" w:eastAsia="Arial" w:hAnsi="Arial" w:cs="Arial"/>
          <w:sz w:val="24"/>
        </w:rPr>
        <w:t>mation and advice on financial matters</w:t>
      </w:r>
      <w:r>
        <w:rPr>
          <w:rFonts w:ascii="Arial" w:eastAsia="Arial" w:hAnsi="Arial" w:cs="Arial"/>
          <w:sz w:val="24"/>
        </w:rPr>
        <w:t>, including free college meals and travel</w:t>
      </w:r>
      <w:r w:rsidR="00C604FC">
        <w:rPr>
          <w:rFonts w:ascii="Arial" w:eastAsia="Arial" w:hAnsi="Arial" w:cs="Arial"/>
          <w:sz w:val="24"/>
        </w:rPr>
        <w:t xml:space="preserve"> and a</w:t>
      </w:r>
      <w:r w:rsidRPr="00C604FC">
        <w:rPr>
          <w:rFonts w:ascii="Arial" w:eastAsia="Arial" w:hAnsi="Arial" w:cs="Arial"/>
          <w:sz w:val="24"/>
        </w:rPr>
        <w:t>ssess</w:t>
      </w:r>
      <w:r w:rsidR="00C604FC" w:rsidRPr="00C604FC">
        <w:rPr>
          <w:rFonts w:ascii="Arial" w:eastAsia="Arial" w:hAnsi="Arial" w:cs="Arial"/>
          <w:sz w:val="24"/>
        </w:rPr>
        <w:t xml:space="preserve"> bursary</w:t>
      </w:r>
      <w:r w:rsidRPr="00C604FC">
        <w:rPr>
          <w:rFonts w:ascii="Arial" w:eastAsia="Arial" w:hAnsi="Arial" w:cs="Arial"/>
          <w:sz w:val="24"/>
        </w:rPr>
        <w:t xml:space="preserve"> applications and award support within agreed funding policy and guidance</w:t>
      </w:r>
    </w:p>
    <w:p w14:paraId="7A21CFD7" w14:textId="77777777" w:rsidR="00623303" w:rsidRDefault="00623303">
      <w:pPr>
        <w:tabs>
          <w:tab w:val="left" w:pos="720"/>
        </w:tabs>
        <w:spacing w:after="0" w:line="276" w:lineRule="auto"/>
        <w:rPr>
          <w:rFonts w:ascii="Arial" w:eastAsia="Arial" w:hAnsi="Arial" w:cs="Arial"/>
          <w:sz w:val="24"/>
        </w:rPr>
      </w:pPr>
    </w:p>
    <w:p w14:paraId="7E2F5AD2" w14:textId="77777777" w:rsidR="00623303" w:rsidRDefault="000F140F">
      <w:pPr>
        <w:numPr>
          <w:ilvl w:val="0"/>
          <w:numId w:val="17"/>
        </w:numPr>
        <w:tabs>
          <w:tab w:val="left" w:pos="720"/>
        </w:tabs>
        <w:spacing w:after="0" w:line="276" w:lineRule="auto"/>
        <w:ind w:left="360" w:hanging="360"/>
        <w:rPr>
          <w:rFonts w:ascii="Arial" w:eastAsia="Arial" w:hAnsi="Arial" w:cs="Arial"/>
          <w:sz w:val="24"/>
        </w:rPr>
      </w:pPr>
      <w:r>
        <w:rPr>
          <w:rFonts w:ascii="Arial" w:eastAsia="Arial" w:hAnsi="Arial" w:cs="Arial"/>
          <w:sz w:val="24"/>
        </w:rPr>
        <w:t>Understand financial support options available to students and be able to provide advice to students on entitlements</w:t>
      </w:r>
    </w:p>
    <w:p w14:paraId="79BC23E5" w14:textId="77777777" w:rsidR="00623303" w:rsidRDefault="00623303">
      <w:pPr>
        <w:tabs>
          <w:tab w:val="left" w:pos="720"/>
        </w:tabs>
        <w:spacing w:after="0" w:line="276" w:lineRule="auto"/>
        <w:rPr>
          <w:rFonts w:ascii="Arial" w:eastAsia="Arial" w:hAnsi="Arial" w:cs="Arial"/>
          <w:sz w:val="24"/>
        </w:rPr>
      </w:pPr>
    </w:p>
    <w:p w14:paraId="41BA00E7" w14:textId="77777777" w:rsidR="00623303" w:rsidRPr="00C604FC" w:rsidRDefault="000F140F" w:rsidP="00C604FC">
      <w:pPr>
        <w:numPr>
          <w:ilvl w:val="0"/>
          <w:numId w:val="20"/>
        </w:numPr>
        <w:tabs>
          <w:tab w:val="left" w:pos="720"/>
        </w:tabs>
        <w:spacing w:after="0" w:line="276" w:lineRule="auto"/>
        <w:ind w:left="360" w:hanging="360"/>
        <w:rPr>
          <w:rFonts w:ascii="Arial" w:eastAsia="Arial" w:hAnsi="Arial" w:cs="Arial"/>
          <w:sz w:val="24"/>
        </w:rPr>
      </w:pPr>
      <w:r>
        <w:rPr>
          <w:rFonts w:ascii="Arial" w:eastAsia="Arial" w:hAnsi="Arial" w:cs="Arial"/>
          <w:sz w:val="24"/>
        </w:rPr>
        <w:t>Record, monitor and report details of student enquiries, applications and outcomes for financial assistance</w:t>
      </w:r>
      <w:r w:rsidR="00C604FC">
        <w:rPr>
          <w:rFonts w:ascii="Arial" w:eastAsia="Arial" w:hAnsi="Arial" w:cs="Arial"/>
          <w:sz w:val="24"/>
        </w:rPr>
        <w:t xml:space="preserve"> and ensure compliance with the Colleges financial regulations</w:t>
      </w:r>
    </w:p>
    <w:p w14:paraId="17C16960" w14:textId="77777777" w:rsidR="00623303" w:rsidRDefault="00623303">
      <w:pPr>
        <w:tabs>
          <w:tab w:val="left" w:pos="720"/>
        </w:tabs>
        <w:spacing w:after="0" w:line="276" w:lineRule="auto"/>
        <w:rPr>
          <w:rFonts w:ascii="Arial" w:eastAsia="Arial" w:hAnsi="Arial" w:cs="Arial"/>
          <w:sz w:val="24"/>
        </w:rPr>
      </w:pPr>
    </w:p>
    <w:p w14:paraId="71F437FA" w14:textId="77777777" w:rsidR="00623303" w:rsidRPr="00C604FC" w:rsidRDefault="000F140F" w:rsidP="00C604FC">
      <w:pPr>
        <w:numPr>
          <w:ilvl w:val="0"/>
          <w:numId w:val="19"/>
        </w:numPr>
        <w:tabs>
          <w:tab w:val="left" w:pos="720"/>
        </w:tabs>
        <w:spacing w:after="0" w:line="276" w:lineRule="auto"/>
        <w:ind w:left="360" w:hanging="360"/>
        <w:rPr>
          <w:rFonts w:ascii="Arial" w:eastAsia="Arial" w:hAnsi="Arial" w:cs="Arial"/>
          <w:sz w:val="24"/>
        </w:rPr>
      </w:pPr>
      <w:r>
        <w:rPr>
          <w:rFonts w:ascii="Arial" w:eastAsia="Arial" w:hAnsi="Arial" w:cs="Arial"/>
          <w:sz w:val="24"/>
        </w:rPr>
        <w:t>To update and maintain accurate data records of college bursary spend, ensuring data is collected and recorded in line with data regulations and contractual obligations</w:t>
      </w:r>
    </w:p>
    <w:p w14:paraId="41146330" w14:textId="77777777" w:rsidR="00623303" w:rsidRDefault="00623303">
      <w:pPr>
        <w:tabs>
          <w:tab w:val="left" w:pos="720"/>
        </w:tabs>
        <w:spacing w:after="0" w:line="276" w:lineRule="auto"/>
        <w:rPr>
          <w:rFonts w:ascii="Arial" w:eastAsia="Arial" w:hAnsi="Arial" w:cs="Arial"/>
          <w:sz w:val="24"/>
        </w:rPr>
      </w:pPr>
    </w:p>
    <w:p w14:paraId="462DFB88" w14:textId="77777777" w:rsidR="00623303" w:rsidRDefault="000F140F">
      <w:pPr>
        <w:numPr>
          <w:ilvl w:val="0"/>
          <w:numId w:val="22"/>
        </w:numPr>
        <w:tabs>
          <w:tab w:val="left" w:pos="720"/>
        </w:tabs>
        <w:spacing w:after="0" w:line="276" w:lineRule="auto"/>
        <w:ind w:left="360" w:hanging="360"/>
        <w:rPr>
          <w:rFonts w:ascii="Arial" w:eastAsia="Arial" w:hAnsi="Arial" w:cs="Arial"/>
          <w:sz w:val="24"/>
        </w:rPr>
      </w:pPr>
      <w:r>
        <w:rPr>
          <w:rFonts w:ascii="Arial" w:eastAsia="Arial" w:hAnsi="Arial" w:cs="Arial"/>
          <w:sz w:val="24"/>
        </w:rPr>
        <w:t>Participate in College promotional events including occasional evening and weekend work.</w:t>
      </w:r>
    </w:p>
    <w:p w14:paraId="6D177B1A" w14:textId="77777777" w:rsidR="00623303" w:rsidRDefault="00623303">
      <w:pPr>
        <w:tabs>
          <w:tab w:val="left" w:pos="720"/>
        </w:tabs>
        <w:spacing w:after="0" w:line="276" w:lineRule="auto"/>
        <w:rPr>
          <w:rFonts w:ascii="Arial" w:eastAsia="Arial" w:hAnsi="Arial" w:cs="Arial"/>
          <w:sz w:val="24"/>
        </w:rPr>
      </w:pPr>
    </w:p>
    <w:p w14:paraId="38DA8776" w14:textId="77777777" w:rsidR="00623303" w:rsidRDefault="000F140F">
      <w:pPr>
        <w:numPr>
          <w:ilvl w:val="0"/>
          <w:numId w:val="23"/>
        </w:numPr>
        <w:tabs>
          <w:tab w:val="left" w:pos="720"/>
        </w:tabs>
        <w:spacing w:after="0" w:line="276" w:lineRule="auto"/>
        <w:ind w:left="360" w:hanging="360"/>
        <w:rPr>
          <w:rFonts w:ascii="Arial" w:eastAsia="Arial" w:hAnsi="Arial" w:cs="Arial"/>
          <w:sz w:val="24"/>
        </w:rPr>
      </w:pPr>
      <w:r>
        <w:rPr>
          <w:rFonts w:ascii="Arial" w:eastAsia="Arial" w:hAnsi="Arial" w:cs="Arial"/>
          <w:sz w:val="24"/>
        </w:rPr>
        <w:t xml:space="preserve">Work closely with the counsellors and Learning Coaches to support learners </w:t>
      </w:r>
      <w:proofErr w:type="gramStart"/>
      <w:r>
        <w:rPr>
          <w:rFonts w:ascii="Arial" w:eastAsia="Arial" w:hAnsi="Arial" w:cs="Arial"/>
          <w:sz w:val="24"/>
        </w:rPr>
        <w:t>with  Mental</w:t>
      </w:r>
      <w:proofErr w:type="gramEnd"/>
      <w:r>
        <w:rPr>
          <w:rFonts w:ascii="Arial" w:eastAsia="Arial" w:hAnsi="Arial" w:cs="Arial"/>
          <w:sz w:val="24"/>
        </w:rPr>
        <w:t xml:space="preserve"> Health needs</w:t>
      </w:r>
    </w:p>
    <w:p w14:paraId="328B8CD0" w14:textId="77777777" w:rsidR="000944A6" w:rsidRDefault="000944A6" w:rsidP="000944A6">
      <w:pPr>
        <w:tabs>
          <w:tab w:val="left" w:pos="720"/>
        </w:tabs>
        <w:spacing w:after="0" w:line="276" w:lineRule="auto"/>
        <w:ind w:left="360"/>
        <w:rPr>
          <w:rFonts w:ascii="Arial" w:eastAsia="Arial" w:hAnsi="Arial" w:cs="Arial"/>
          <w:sz w:val="24"/>
        </w:rPr>
      </w:pPr>
    </w:p>
    <w:p w14:paraId="2EA5E453" w14:textId="77777777" w:rsidR="000944A6" w:rsidRDefault="000944A6">
      <w:pPr>
        <w:numPr>
          <w:ilvl w:val="0"/>
          <w:numId w:val="23"/>
        </w:numPr>
        <w:tabs>
          <w:tab w:val="left" w:pos="720"/>
        </w:tabs>
        <w:spacing w:after="0" w:line="276" w:lineRule="auto"/>
        <w:ind w:left="360" w:hanging="360"/>
        <w:rPr>
          <w:rFonts w:ascii="Arial" w:eastAsia="Arial" w:hAnsi="Arial" w:cs="Arial"/>
          <w:sz w:val="24"/>
        </w:rPr>
      </w:pPr>
      <w:r>
        <w:rPr>
          <w:rFonts w:ascii="Arial" w:eastAsia="Arial" w:hAnsi="Arial" w:cs="Arial"/>
          <w:sz w:val="24"/>
        </w:rPr>
        <w:t xml:space="preserve">To work closely with the safeguarding team and manage safeguarding cases relating to mental health concerns </w:t>
      </w:r>
    </w:p>
    <w:p w14:paraId="2D35190C" w14:textId="77777777" w:rsidR="00623303" w:rsidRDefault="00623303">
      <w:pPr>
        <w:tabs>
          <w:tab w:val="left" w:pos="720"/>
        </w:tabs>
        <w:spacing w:after="0" w:line="276" w:lineRule="auto"/>
        <w:rPr>
          <w:rFonts w:ascii="Arial" w:eastAsia="Arial" w:hAnsi="Arial" w:cs="Arial"/>
          <w:sz w:val="24"/>
        </w:rPr>
      </w:pPr>
    </w:p>
    <w:p w14:paraId="690EB37B" w14:textId="77777777" w:rsidR="00623303" w:rsidRDefault="000F140F">
      <w:pPr>
        <w:numPr>
          <w:ilvl w:val="0"/>
          <w:numId w:val="24"/>
        </w:numPr>
        <w:tabs>
          <w:tab w:val="left" w:pos="720"/>
        </w:tabs>
        <w:spacing w:after="0" w:line="276" w:lineRule="auto"/>
        <w:ind w:left="360" w:hanging="360"/>
        <w:rPr>
          <w:rFonts w:ascii="Arial" w:eastAsia="Arial" w:hAnsi="Arial" w:cs="Arial"/>
          <w:sz w:val="24"/>
        </w:rPr>
      </w:pPr>
      <w:r>
        <w:rPr>
          <w:rFonts w:ascii="Arial" w:eastAsia="Arial" w:hAnsi="Arial" w:cs="Arial"/>
          <w:sz w:val="24"/>
        </w:rPr>
        <w:t>Provide individual sessions for stu</w:t>
      </w:r>
      <w:r w:rsidR="00C604FC">
        <w:rPr>
          <w:rFonts w:ascii="Arial" w:eastAsia="Arial" w:hAnsi="Arial" w:cs="Arial"/>
          <w:sz w:val="24"/>
        </w:rPr>
        <w:t>dents with Mental Health Needs and w</w:t>
      </w:r>
      <w:r>
        <w:rPr>
          <w:rFonts w:ascii="Arial" w:eastAsia="Arial" w:hAnsi="Arial" w:cs="Arial"/>
          <w:sz w:val="24"/>
        </w:rPr>
        <w:t xml:space="preserve">here appropriate, provide group support to assist students </w:t>
      </w:r>
    </w:p>
    <w:p w14:paraId="74085284" w14:textId="77777777" w:rsidR="00623303" w:rsidRDefault="00623303">
      <w:pPr>
        <w:tabs>
          <w:tab w:val="left" w:pos="720"/>
        </w:tabs>
        <w:spacing w:after="0" w:line="276" w:lineRule="auto"/>
        <w:rPr>
          <w:rFonts w:ascii="Arial" w:eastAsia="Arial" w:hAnsi="Arial" w:cs="Arial"/>
          <w:sz w:val="24"/>
        </w:rPr>
      </w:pPr>
    </w:p>
    <w:p w14:paraId="7E52942D" w14:textId="77777777" w:rsidR="00623303" w:rsidRDefault="000F140F">
      <w:pPr>
        <w:numPr>
          <w:ilvl w:val="0"/>
          <w:numId w:val="25"/>
        </w:numPr>
        <w:tabs>
          <w:tab w:val="left" w:pos="720"/>
        </w:tabs>
        <w:spacing w:after="0" w:line="276" w:lineRule="auto"/>
        <w:ind w:left="360" w:hanging="360"/>
        <w:rPr>
          <w:rFonts w:ascii="Arial" w:eastAsia="Arial" w:hAnsi="Arial" w:cs="Arial"/>
          <w:sz w:val="24"/>
        </w:rPr>
      </w:pPr>
      <w:r>
        <w:rPr>
          <w:rFonts w:ascii="Arial" w:eastAsia="Arial" w:hAnsi="Arial" w:cs="Arial"/>
          <w:sz w:val="24"/>
        </w:rPr>
        <w:t>To identify and assess learners with Mental Health support needs, create teaching and learning adjustment forms and support plans</w:t>
      </w:r>
      <w:r w:rsidR="00C604FC">
        <w:rPr>
          <w:rFonts w:ascii="Arial" w:eastAsia="Arial" w:hAnsi="Arial" w:cs="Arial"/>
          <w:sz w:val="24"/>
        </w:rPr>
        <w:t xml:space="preserve"> for such learners</w:t>
      </w:r>
    </w:p>
    <w:p w14:paraId="410B76DD" w14:textId="77777777" w:rsidR="00623303" w:rsidRDefault="00623303">
      <w:pPr>
        <w:tabs>
          <w:tab w:val="left" w:pos="720"/>
        </w:tabs>
        <w:spacing w:after="0" w:line="276" w:lineRule="auto"/>
        <w:rPr>
          <w:rFonts w:ascii="Arial" w:eastAsia="Arial" w:hAnsi="Arial" w:cs="Arial"/>
          <w:sz w:val="24"/>
        </w:rPr>
      </w:pPr>
    </w:p>
    <w:p w14:paraId="6FDBC124" w14:textId="77777777" w:rsidR="00623303" w:rsidRDefault="000F140F">
      <w:pPr>
        <w:numPr>
          <w:ilvl w:val="0"/>
          <w:numId w:val="26"/>
        </w:numPr>
        <w:tabs>
          <w:tab w:val="left" w:pos="720"/>
        </w:tabs>
        <w:spacing w:after="0" w:line="276" w:lineRule="auto"/>
        <w:ind w:left="360" w:hanging="360"/>
        <w:rPr>
          <w:rFonts w:ascii="Arial" w:eastAsia="Arial" w:hAnsi="Arial" w:cs="Arial"/>
          <w:sz w:val="24"/>
        </w:rPr>
      </w:pPr>
      <w:r>
        <w:rPr>
          <w:rFonts w:ascii="Arial" w:eastAsia="Arial" w:hAnsi="Arial" w:cs="Arial"/>
          <w:sz w:val="24"/>
        </w:rPr>
        <w:t>Contribute to the enrolment process and assist learners with various needs under the guidance of College Special Educational Needs coordinator</w:t>
      </w:r>
    </w:p>
    <w:p w14:paraId="5C8D7F82" w14:textId="77777777" w:rsidR="00623303" w:rsidRDefault="00623303">
      <w:pPr>
        <w:tabs>
          <w:tab w:val="left" w:pos="720"/>
        </w:tabs>
        <w:spacing w:after="0" w:line="276" w:lineRule="auto"/>
        <w:rPr>
          <w:rFonts w:ascii="Arial" w:eastAsia="Arial" w:hAnsi="Arial" w:cs="Arial"/>
          <w:sz w:val="24"/>
        </w:rPr>
      </w:pPr>
    </w:p>
    <w:p w14:paraId="3B617AC3" w14:textId="77777777" w:rsidR="006C63AB" w:rsidRDefault="000F140F" w:rsidP="006C63AB">
      <w:pPr>
        <w:numPr>
          <w:ilvl w:val="0"/>
          <w:numId w:val="27"/>
        </w:numPr>
        <w:tabs>
          <w:tab w:val="left" w:pos="720"/>
        </w:tabs>
        <w:spacing w:after="0" w:line="276" w:lineRule="auto"/>
        <w:ind w:left="360" w:hanging="360"/>
        <w:rPr>
          <w:rFonts w:ascii="Arial" w:eastAsia="Arial" w:hAnsi="Arial" w:cs="Arial"/>
          <w:sz w:val="24"/>
        </w:rPr>
      </w:pPr>
      <w:r>
        <w:rPr>
          <w:rFonts w:ascii="Arial" w:eastAsia="Arial" w:hAnsi="Arial" w:cs="Arial"/>
          <w:sz w:val="24"/>
        </w:rPr>
        <w:lastRenderedPageBreak/>
        <w:t xml:space="preserve">Assist Curriculum Teams/ Managers/ Inclusive Learning Managers to identify and assess the needs of learners with Mental Health, and </w:t>
      </w:r>
      <w:proofErr w:type="spellStart"/>
      <w:r>
        <w:rPr>
          <w:rFonts w:ascii="Arial" w:eastAsia="Arial" w:hAnsi="Arial" w:cs="Arial"/>
          <w:sz w:val="24"/>
        </w:rPr>
        <w:t>behavioral</w:t>
      </w:r>
      <w:proofErr w:type="spellEnd"/>
      <w:r>
        <w:rPr>
          <w:rFonts w:ascii="Arial" w:eastAsia="Arial" w:hAnsi="Arial" w:cs="Arial"/>
          <w:sz w:val="24"/>
        </w:rPr>
        <w:t xml:space="preserve"> difficulties and provide support.</w:t>
      </w:r>
    </w:p>
    <w:p w14:paraId="25AF7132" w14:textId="77777777" w:rsidR="006C63AB" w:rsidRDefault="006C63AB" w:rsidP="006C63AB">
      <w:pPr>
        <w:tabs>
          <w:tab w:val="left" w:pos="720"/>
        </w:tabs>
        <w:spacing w:after="0" w:line="276" w:lineRule="auto"/>
        <w:ind w:left="360"/>
        <w:rPr>
          <w:rFonts w:ascii="Arial" w:eastAsia="Arial" w:hAnsi="Arial" w:cs="Arial"/>
          <w:sz w:val="24"/>
        </w:rPr>
      </w:pPr>
    </w:p>
    <w:p w14:paraId="56964349" w14:textId="77777777" w:rsidR="006C63AB" w:rsidRPr="006C63AB" w:rsidRDefault="006C63AB" w:rsidP="006C63AB">
      <w:pPr>
        <w:numPr>
          <w:ilvl w:val="0"/>
          <w:numId w:val="27"/>
        </w:numPr>
        <w:tabs>
          <w:tab w:val="left" w:pos="720"/>
        </w:tabs>
        <w:spacing w:after="0" w:line="276" w:lineRule="auto"/>
        <w:ind w:left="360" w:hanging="360"/>
        <w:rPr>
          <w:rFonts w:ascii="Arial" w:eastAsia="Arial" w:hAnsi="Arial" w:cs="Arial"/>
          <w:sz w:val="24"/>
        </w:rPr>
      </w:pPr>
      <w:r w:rsidRPr="006C63AB">
        <w:rPr>
          <w:rFonts w:ascii="Arial" w:hAnsi="Arial" w:cs="Arial"/>
          <w:sz w:val="24"/>
          <w:szCs w:val="24"/>
        </w:rPr>
        <w:t>To undertake other activities identified from time to time commensurate with the level of the post</w:t>
      </w:r>
      <w:r>
        <w:t xml:space="preserve">. </w:t>
      </w:r>
    </w:p>
    <w:p w14:paraId="5DA0233B" w14:textId="77777777" w:rsidR="006C63AB" w:rsidRDefault="006C63AB" w:rsidP="006C63AB">
      <w:pPr>
        <w:tabs>
          <w:tab w:val="left" w:pos="720"/>
        </w:tabs>
        <w:spacing w:after="0" w:line="276" w:lineRule="auto"/>
        <w:rPr>
          <w:rFonts w:ascii="Arial" w:eastAsia="Arial" w:hAnsi="Arial" w:cs="Arial"/>
          <w:sz w:val="24"/>
        </w:rPr>
      </w:pPr>
    </w:p>
    <w:p w14:paraId="637474DC" w14:textId="77777777" w:rsidR="00623303" w:rsidRDefault="00623303">
      <w:pPr>
        <w:tabs>
          <w:tab w:val="left" w:pos="720"/>
        </w:tabs>
        <w:spacing w:after="0" w:line="276" w:lineRule="auto"/>
        <w:rPr>
          <w:rFonts w:ascii="Arial" w:eastAsia="Arial" w:hAnsi="Arial" w:cs="Arial"/>
          <w:sz w:val="24"/>
        </w:rPr>
      </w:pPr>
    </w:p>
    <w:p w14:paraId="05B40161" w14:textId="77777777" w:rsidR="00623303" w:rsidRDefault="000F140F">
      <w:pPr>
        <w:tabs>
          <w:tab w:val="left" w:pos="720"/>
        </w:tabs>
        <w:spacing w:after="0" w:line="276" w:lineRule="auto"/>
        <w:rPr>
          <w:rFonts w:ascii="Arial" w:eastAsia="Arial" w:hAnsi="Arial" w:cs="Arial"/>
          <w:sz w:val="24"/>
        </w:rPr>
      </w:pPr>
      <w:r>
        <w:rPr>
          <w:rFonts w:ascii="Arial" w:eastAsia="Arial" w:hAnsi="Arial" w:cs="Arial"/>
          <w:sz w:val="24"/>
        </w:rPr>
        <w:t xml:space="preserve"> </w:t>
      </w:r>
    </w:p>
    <w:p w14:paraId="65A59777" w14:textId="77777777" w:rsidR="00623303" w:rsidRDefault="000F140F">
      <w:pPr>
        <w:tabs>
          <w:tab w:val="left" w:pos="720"/>
          <w:tab w:val="left" w:pos="8283"/>
          <w:tab w:val="left" w:pos="8790"/>
        </w:tabs>
        <w:spacing w:after="0" w:line="276" w:lineRule="auto"/>
        <w:ind w:right="-1800"/>
        <w:rPr>
          <w:rFonts w:ascii="Arial" w:eastAsia="Arial" w:hAnsi="Arial" w:cs="Arial"/>
          <w:sz w:val="24"/>
        </w:rPr>
      </w:pPr>
      <w:r>
        <w:rPr>
          <w:rFonts w:ascii="Arial" w:eastAsia="Arial" w:hAnsi="Arial" w:cs="Arial"/>
          <w:sz w:val="24"/>
        </w:rPr>
        <w:t>College Responsibilities</w:t>
      </w:r>
    </w:p>
    <w:p w14:paraId="1CB09709" w14:textId="77777777" w:rsidR="00623303" w:rsidRDefault="000F140F">
      <w:pPr>
        <w:tabs>
          <w:tab w:val="left" w:pos="720"/>
          <w:tab w:val="left" w:pos="8283"/>
          <w:tab w:val="left" w:pos="8790"/>
        </w:tabs>
        <w:spacing w:after="0" w:line="276" w:lineRule="auto"/>
        <w:ind w:right="-1800"/>
        <w:rPr>
          <w:rFonts w:ascii="Arial" w:eastAsia="Arial" w:hAnsi="Arial" w:cs="Arial"/>
          <w:sz w:val="24"/>
        </w:rPr>
      </w:pPr>
      <w:r>
        <w:rPr>
          <w:rFonts w:ascii="Arial" w:eastAsia="Arial" w:hAnsi="Arial" w:cs="Arial"/>
          <w:sz w:val="24"/>
        </w:rPr>
        <w:t>1. Share the College’s Vision, Mission, Values, Behaviours and communicate them effectively</w:t>
      </w:r>
    </w:p>
    <w:p w14:paraId="3D9EEFD7" w14:textId="77777777" w:rsidR="00623303" w:rsidRDefault="000F140F">
      <w:pPr>
        <w:tabs>
          <w:tab w:val="left" w:pos="720"/>
          <w:tab w:val="left" w:pos="8283"/>
          <w:tab w:val="left" w:pos="8790"/>
        </w:tabs>
        <w:spacing w:after="0" w:line="276" w:lineRule="auto"/>
        <w:ind w:right="-1800"/>
        <w:rPr>
          <w:rFonts w:ascii="Arial" w:eastAsia="Arial" w:hAnsi="Arial" w:cs="Arial"/>
          <w:sz w:val="24"/>
        </w:rPr>
      </w:pPr>
      <w:r>
        <w:rPr>
          <w:rFonts w:ascii="Arial" w:eastAsia="Arial" w:hAnsi="Arial" w:cs="Arial"/>
          <w:sz w:val="24"/>
        </w:rPr>
        <w:t>2. Participate in Staff Review and Professional Development activities and be actively involved in the College’s culture of high expectation.</w:t>
      </w:r>
    </w:p>
    <w:p w14:paraId="1563CE18" w14:textId="77777777" w:rsidR="00623303" w:rsidRDefault="000F140F">
      <w:pPr>
        <w:tabs>
          <w:tab w:val="left" w:pos="720"/>
          <w:tab w:val="left" w:pos="8283"/>
          <w:tab w:val="left" w:pos="8790"/>
        </w:tabs>
        <w:spacing w:after="0" w:line="276" w:lineRule="auto"/>
        <w:ind w:right="-1800"/>
        <w:rPr>
          <w:rFonts w:ascii="Arial" w:eastAsia="Arial" w:hAnsi="Arial" w:cs="Arial"/>
          <w:sz w:val="24"/>
        </w:rPr>
      </w:pPr>
      <w:r>
        <w:rPr>
          <w:rFonts w:ascii="Arial" w:eastAsia="Arial" w:hAnsi="Arial" w:cs="Arial"/>
          <w:sz w:val="24"/>
        </w:rPr>
        <w:t>3. Value diversity and promote equality</w:t>
      </w:r>
    </w:p>
    <w:p w14:paraId="30E63108" w14:textId="77777777" w:rsidR="00623303" w:rsidRDefault="000F140F">
      <w:pPr>
        <w:tabs>
          <w:tab w:val="left" w:pos="720"/>
          <w:tab w:val="left" w:pos="8283"/>
          <w:tab w:val="left" w:pos="8790"/>
        </w:tabs>
        <w:spacing w:after="0" w:line="276" w:lineRule="auto"/>
        <w:ind w:right="-1800"/>
        <w:rPr>
          <w:rFonts w:ascii="Arial" w:eastAsia="Arial" w:hAnsi="Arial" w:cs="Arial"/>
          <w:sz w:val="24"/>
        </w:rPr>
      </w:pPr>
      <w:r>
        <w:rPr>
          <w:rFonts w:ascii="Arial" w:eastAsia="Arial" w:hAnsi="Arial" w:cs="Arial"/>
          <w:sz w:val="24"/>
        </w:rPr>
        <w:t>4. Engage in marketing activities and liaison with employers and the wider community in line with College strategies</w:t>
      </w:r>
    </w:p>
    <w:p w14:paraId="09F3D03C" w14:textId="77777777" w:rsidR="00623303" w:rsidRDefault="000F140F">
      <w:pPr>
        <w:tabs>
          <w:tab w:val="left" w:pos="720"/>
          <w:tab w:val="left" w:pos="8283"/>
          <w:tab w:val="left" w:pos="8790"/>
        </w:tabs>
        <w:spacing w:after="0" w:line="276" w:lineRule="auto"/>
        <w:ind w:right="-1800"/>
        <w:rPr>
          <w:rFonts w:ascii="Arial" w:eastAsia="Arial" w:hAnsi="Arial" w:cs="Arial"/>
          <w:sz w:val="24"/>
        </w:rPr>
      </w:pPr>
      <w:r>
        <w:rPr>
          <w:rFonts w:ascii="Arial" w:eastAsia="Arial" w:hAnsi="Arial" w:cs="Arial"/>
          <w:sz w:val="24"/>
        </w:rPr>
        <w:t>5. Contribute to cross-college events</w:t>
      </w:r>
    </w:p>
    <w:p w14:paraId="6988367B" w14:textId="77777777" w:rsidR="00623303" w:rsidRDefault="000F140F">
      <w:pPr>
        <w:tabs>
          <w:tab w:val="left" w:pos="720"/>
          <w:tab w:val="left" w:pos="8283"/>
          <w:tab w:val="left" w:pos="8790"/>
        </w:tabs>
        <w:spacing w:after="0" w:line="276" w:lineRule="auto"/>
        <w:ind w:right="-1800"/>
        <w:rPr>
          <w:rFonts w:ascii="Arial" w:eastAsia="Arial" w:hAnsi="Arial" w:cs="Arial"/>
          <w:sz w:val="24"/>
        </w:rPr>
      </w:pPr>
      <w:r>
        <w:rPr>
          <w:rFonts w:ascii="Arial" w:eastAsia="Arial" w:hAnsi="Arial" w:cs="Arial"/>
          <w:sz w:val="24"/>
        </w:rPr>
        <w:t>6. Adhere to College policies and procedures including health and safety</w:t>
      </w:r>
    </w:p>
    <w:p w14:paraId="299EFEBA" w14:textId="77777777" w:rsidR="00623303" w:rsidRDefault="000F140F">
      <w:pPr>
        <w:tabs>
          <w:tab w:val="left" w:pos="720"/>
          <w:tab w:val="left" w:pos="8283"/>
          <w:tab w:val="left" w:pos="8790"/>
        </w:tabs>
        <w:spacing w:after="0" w:line="276" w:lineRule="auto"/>
        <w:ind w:right="-1800"/>
        <w:rPr>
          <w:rFonts w:ascii="Arial" w:eastAsia="Arial" w:hAnsi="Arial" w:cs="Arial"/>
          <w:sz w:val="24"/>
        </w:rPr>
      </w:pPr>
      <w:r>
        <w:rPr>
          <w:rFonts w:ascii="Arial" w:eastAsia="Arial" w:hAnsi="Arial" w:cs="Arial"/>
          <w:sz w:val="24"/>
        </w:rPr>
        <w:t>7. Ensure good communication at all levels</w:t>
      </w:r>
    </w:p>
    <w:p w14:paraId="539EEA94" w14:textId="77777777" w:rsidR="00623303" w:rsidRDefault="000F140F">
      <w:pPr>
        <w:tabs>
          <w:tab w:val="left" w:pos="720"/>
          <w:tab w:val="left" w:pos="8283"/>
          <w:tab w:val="left" w:pos="8790"/>
        </w:tabs>
        <w:spacing w:after="0" w:line="276" w:lineRule="auto"/>
        <w:ind w:right="-1800"/>
        <w:rPr>
          <w:rFonts w:ascii="Arial" w:eastAsia="Arial" w:hAnsi="Arial" w:cs="Arial"/>
          <w:sz w:val="24"/>
        </w:rPr>
      </w:pPr>
      <w:r>
        <w:rPr>
          <w:rFonts w:ascii="Arial" w:eastAsia="Arial" w:hAnsi="Arial" w:cs="Arial"/>
          <w:sz w:val="24"/>
        </w:rPr>
        <w:t xml:space="preserve">8. Any other duties that the Principal considers </w:t>
      </w:r>
      <w:proofErr w:type="spellStart"/>
      <w:r>
        <w:rPr>
          <w:rFonts w:ascii="Arial" w:eastAsia="Arial" w:hAnsi="Arial" w:cs="Arial"/>
          <w:sz w:val="24"/>
        </w:rPr>
        <w:t>appropriat</w:t>
      </w:r>
      <w:proofErr w:type="spellEnd"/>
    </w:p>
    <w:p w14:paraId="129A14C6" w14:textId="77777777" w:rsidR="00623303" w:rsidRDefault="00623303">
      <w:pPr>
        <w:tabs>
          <w:tab w:val="left" w:pos="720"/>
          <w:tab w:val="left" w:pos="8283"/>
          <w:tab w:val="left" w:pos="8790"/>
        </w:tabs>
        <w:spacing w:after="0" w:line="276" w:lineRule="auto"/>
        <w:ind w:right="-1800"/>
        <w:rPr>
          <w:rFonts w:ascii="Arial" w:eastAsia="Arial" w:hAnsi="Arial" w:cs="Arial"/>
          <w:sz w:val="24"/>
        </w:rPr>
      </w:pPr>
    </w:p>
    <w:p w14:paraId="3C1B9DB6" w14:textId="77777777" w:rsidR="00623303" w:rsidRDefault="00623303">
      <w:pPr>
        <w:spacing w:after="0" w:line="276"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1452"/>
        <w:gridCol w:w="3728"/>
        <w:gridCol w:w="3728"/>
      </w:tblGrid>
      <w:tr w:rsidR="00623303" w14:paraId="3AE39E90" w14:textId="77777777">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E2849" w14:textId="77777777" w:rsidR="00623303" w:rsidRDefault="000F140F">
            <w:r>
              <w:rPr>
                <w:rFonts w:ascii="Arial" w:eastAsia="Arial" w:hAnsi="Arial" w:cs="Arial"/>
                <w:b/>
                <w:sz w:val="24"/>
              </w:rPr>
              <w:t xml:space="preserve">Person Specification CRITERIA </w:t>
            </w:r>
          </w:p>
        </w:tc>
        <w:tc>
          <w:tcPr>
            <w:tcW w:w="3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C31D7" w14:textId="77777777" w:rsidR="00623303" w:rsidRDefault="000F140F">
            <w:r>
              <w:rPr>
                <w:rFonts w:ascii="Arial" w:eastAsia="Arial" w:hAnsi="Arial" w:cs="Arial"/>
                <w:b/>
                <w:sz w:val="24"/>
              </w:rPr>
              <w:t xml:space="preserve">ESSENTIAL </w:t>
            </w:r>
          </w:p>
        </w:tc>
        <w:tc>
          <w:tcPr>
            <w:tcW w:w="4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0DD39" w14:textId="77777777" w:rsidR="00623303" w:rsidRDefault="000F140F">
            <w:r>
              <w:rPr>
                <w:rFonts w:ascii="Arial" w:eastAsia="Arial" w:hAnsi="Arial" w:cs="Arial"/>
                <w:b/>
                <w:sz w:val="24"/>
              </w:rPr>
              <w:t xml:space="preserve">DESIRABLE </w:t>
            </w:r>
          </w:p>
        </w:tc>
      </w:tr>
      <w:tr w:rsidR="00623303" w14:paraId="6564510E" w14:textId="77777777">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6BF65" w14:textId="77777777" w:rsidR="00623303" w:rsidRDefault="000F140F">
            <w:r>
              <w:rPr>
                <w:rFonts w:ascii="Arial" w:eastAsia="Arial" w:hAnsi="Arial" w:cs="Arial"/>
                <w:sz w:val="24"/>
              </w:rPr>
              <w:t xml:space="preserve">Qualifications/Competencies </w:t>
            </w:r>
          </w:p>
        </w:tc>
        <w:tc>
          <w:tcPr>
            <w:tcW w:w="3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971AA" w14:textId="77777777" w:rsidR="00623303" w:rsidRDefault="00623303">
            <w:pPr>
              <w:spacing w:after="0" w:line="240" w:lineRule="auto"/>
              <w:rPr>
                <w:rFonts w:ascii="Arial" w:eastAsia="Arial" w:hAnsi="Arial" w:cs="Arial"/>
                <w:sz w:val="24"/>
              </w:rPr>
            </w:pPr>
          </w:p>
          <w:p w14:paraId="62FA56C8" w14:textId="77777777" w:rsidR="00623303" w:rsidRDefault="00C604FC">
            <w:pPr>
              <w:spacing w:after="0" w:line="240" w:lineRule="auto"/>
              <w:rPr>
                <w:rFonts w:ascii="Arial" w:eastAsia="Arial" w:hAnsi="Arial" w:cs="Arial"/>
                <w:sz w:val="24"/>
              </w:rPr>
            </w:pPr>
            <w:r>
              <w:rPr>
                <w:rFonts w:ascii="Arial" w:eastAsia="Arial" w:hAnsi="Arial" w:cs="Arial"/>
                <w:sz w:val="24"/>
              </w:rPr>
              <w:t>Mental Health and / or mentoring qualification</w:t>
            </w:r>
          </w:p>
          <w:p w14:paraId="38E01032" w14:textId="77777777" w:rsidR="00623303" w:rsidRDefault="00623303" w:rsidP="00C604FC">
            <w:pPr>
              <w:spacing w:after="0" w:line="240" w:lineRule="auto"/>
            </w:pPr>
          </w:p>
          <w:p w14:paraId="06DA2A54" w14:textId="77777777" w:rsidR="000F140F" w:rsidRDefault="000F140F" w:rsidP="000F140F">
            <w:pPr>
              <w:tabs>
                <w:tab w:val="right" w:pos="8640"/>
              </w:tabs>
              <w:spacing w:after="0" w:line="240" w:lineRule="auto"/>
              <w:rPr>
                <w:rFonts w:ascii="Arial" w:eastAsia="Arial" w:hAnsi="Arial" w:cs="Arial"/>
                <w:sz w:val="24"/>
              </w:rPr>
            </w:pPr>
            <w:r>
              <w:rPr>
                <w:rFonts w:ascii="Arial" w:eastAsia="Arial" w:hAnsi="Arial" w:cs="Arial"/>
                <w:sz w:val="24"/>
              </w:rPr>
              <w:t>Excellent IT skills with programmes such as Microsoft Office, Word and Excel</w:t>
            </w:r>
          </w:p>
          <w:p w14:paraId="7A969C06" w14:textId="77777777" w:rsidR="000F140F" w:rsidRDefault="000F140F" w:rsidP="00C604FC">
            <w:pPr>
              <w:spacing w:after="0" w:line="240" w:lineRule="auto"/>
            </w:pPr>
          </w:p>
        </w:tc>
        <w:tc>
          <w:tcPr>
            <w:tcW w:w="4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C8544"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A recognised teaching, Business Social Work, youth work degree</w:t>
            </w:r>
          </w:p>
          <w:p w14:paraId="52C181E8" w14:textId="77777777" w:rsidR="00623303" w:rsidRDefault="00623303">
            <w:pPr>
              <w:tabs>
                <w:tab w:val="right" w:pos="8640"/>
              </w:tabs>
              <w:spacing w:after="0" w:line="240" w:lineRule="auto"/>
              <w:rPr>
                <w:rFonts w:ascii="Arial" w:eastAsia="Arial" w:hAnsi="Arial" w:cs="Arial"/>
                <w:sz w:val="24"/>
              </w:rPr>
            </w:pPr>
          </w:p>
          <w:p w14:paraId="64A17307"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A Level 4 IAG Qualification</w:t>
            </w:r>
          </w:p>
          <w:p w14:paraId="20C6B3E7" w14:textId="77777777" w:rsidR="00623303" w:rsidRDefault="00623303">
            <w:pPr>
              <w:tabs>
                <w:tab w:val="right" w:pos="8640"/>
              </w:tabs>
              <w:spacing w:after="0" w:line="240" w:lineRule="auto"/>
              <w:rPr>
                <w:rFonts w:ascii="Arial" w:eastAsia="Arial" w:hAnsi="Arial" w:cs="Arial"/>
                <w:sz w:val="24"/>
              </w:rPr>
            </w:pPr>
          </w:p>
          <w:p w14:paraId="01F06F07"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ECDL, CLAIT</w:t>
            </w:r>
          </w:p>
          <w:p w14:paraId="7FE0054E" w14:textId="77777777" w:rsidR="00C604FC" w:rsidRDefault="00C604FC">
            <w:pPr>
              <w:tabs>
                <w:tab w:val="right" w:pos="8640"/>
              </w:tabs>
              <w:spacing w:after="0" w:line="240" w:lineRule="auto"/>
              <w:rPr>
                <w:rFonts w:ascii="Arial" w:eastAsia="Arial" w:hAnsi="Arial" w:cs="Arial"/>
                <w:sz w:val="24"/>
              </w:rPr>
            </w:pPr>
          </w:p>
          <w:p w14:paraId="50387028" w14:textId="77777777" w:rsidR="00C604FC" w:rsidRDefault="00C604FC" w:rsidP="00C604FC">
            <w:pPr>
              <w:spacing w:after="0" w:line="240" w:lineRule="auto"/>
              <w:rPr>
                <w:rFonts w:ascii="Arial" w:eastAsia="Arial" w:hAnsi="Arial" w:cs="Arial"/>
                <w:sz w:val="24"/>
              </w:rPr>
            </w:pPr>
            <w:r>
              <w:rPr>
                <w:rFonts w:ascii="Arial" w:eastAsia="Arial" w:hAnsi="Arial" w:cs="Arial"/>
                <w:sz w:val="24"/>
              </w:rPr>
              <w:t>Level 3/</w:t>
            </w:r>
            <w:proofErr w:type="gramStart"/>
            <w:r>
              <w:rPr>
                <w:rFonts w:ascii="Arial" w:eastAsia="Arial" w:hAnsi="Arial" w:cs="Arial"/>
                <w:sz w:val="24"/>
              </w:rPr>
              <w:t>4  Business</w:t>
            </w:r>
            <w:proofErr w:type="gramEnd"/>
            <w:r>
              <w:rPr>
                <w:rFonts w:ascii="Arial" w:eastAsia="Arial" w:hAnsi="Arial" w:cs="Arial"/>
                <w:sz w:val="24"/>
              </w:rPr>
              <w:t>/ Finance qualification or equivalent.</w:t>
            </w:r>
          </w:p>
          <w:p w14:paraId="203391D0" w14:textId="77777777" w:rsidR="000944A6" w:rsidRDefault="000944A6" w:rsidP="00C604FC">
            <w:pPr>
              <w:spacing w:after="0" w:line="240" w:lineRule="auto"/>
              <w:rPr>
                <w:rFonts w:ascii="Arial" w:eastAsia="Arial" w:hAnsi="Arial" w:cs="Arial"/>
                <w:sz w:val="24"/>
              </w:rPr>
            </w:pPr>
          </w:p>
          <w:p w14:paraId="756DA5E3" w14:textId="77777777" w:rsidR="000944A6" w:rsidRDefault="000944A6" w:rsidP="00C604FC">
            <w:pPr>
              <w:spacing w:after="0" w:line="240" w:lineRule="auto"/>
              <w:rPr>
                <w:rFonts w:ascii="Arial" w:eastAsia="Arial" w:hAnsi="Arial" w:cs="Arial"/>
                <w:sz w:val="24"/>
              </w:rPr>
            </w:pPr>
            <w:r>
              <w:rPr>
                <w:rFonts w:ascii="Arial" w:eastAsia="Arial" w:hAnsi="Arial" w:cs="Arial"/>
                <w:sz w:val="24"/>
              </w:rPr>
              <w:t>Recognised safeguarding qualification</w:t>
            </w:r>
          </w:p>
          <w:p w14:paraId="0A81E0B1" w14:textId="77777777" w:rsidR="00C604FC" w:rsidRDefault="00C604FC">
            <w:pPr>
              <w:tabs>
                <w:tab w:val="right" w:pos="8640"/>
              </w:tabs>
              <w:spacing w:after="0" w:line="240" w:lineRule="auto"/>
              <w:rPr>
                <w:rFonts w:ascii="Arial" w:eastAsia="Arial" w:hAnsi="Arial" w:cs="Arial"/>
                <w:sz w:val="24"/>
              </w:rPr>
            </w:pPr>
          </w:p>
          <w:p w14:paraId="33959715" w14:textId="77777777" w:rsidR="00623303" w:rsidRDefault="000F140F">
            <w:pPr>
              <w:tabs>
                <w:tab w:val="right" w:pos="8640"/>
              </w:tabs>
              <w:spacing w:after="0" w:line="240" w:lineRule="auto"/>
              <w:rPr>
                <w:rFonts w:ascii="Tahoma" w:eastAsia="Tahoma" w:hAnsi="Tahoma" w:cs="Tahoma"/>
                <w:sz w:val="18"/>
              </w:rPr>
            </w:pPr>
            <w:r>
              <w:rPr>
                <w:rFonts w:ascii="Tahoma" w:eastAsia="Tahoma" w:hAnsi="Tahoma" w:cs="Tahoma"/>
                <w:sz w:val="18"/>
              </w:rPr>
              <w:tab/>
            </w:r>
          </w:p>
          <w:p w14:paraId="0CD1BDA0" w14:textId="77777777" w:rsidR="00623303" w:rsidRDefault="00623303">
            <w:pPr>
              <w:spacing w:after="0" w:line="240" w:lineRule="auto"/>
            </w:pPr>
          </w:p>
        </w:tc>
      </w:tr>
      <w:tr w:rsidR="00623303" w14:paraId="6DB26A3B" w14:textId="77777777">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66D30" w14:textId="77777777" w:rsidR="00623303" w:rsidRDefault="000F140F">
            <w:r>
              <w:rPr>
                <w:rFonts w:ascii="Arial" w:eastAsia="Arial" w:hAnsi="Arial" w:cs="Arial"/>
                <w:sz w:val="24"/>
              </w:rPr>
              <w:t xml:space="preserve">Relevant Experience </w:t>
            </w:r>
          </w:p>
        </w:tc>
        <w:tc>
          <w:tcPr>
            <w:tcW w:w="3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7A1E1"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Experience of working with young people including:</w:t>
            </w:r>
          </w:p>
          <w:p w14:paraId="59AA0D9A" w14:textId="77777777" w:rsidR="00623303" w:rsidRDefault="000F140F">
            <w:pPr>
              <w:numPr>
                <w:ilvl w:val="0"/>
                <w:numId w:val="28"/>
              </w:numPr>
              <w:tabs>
                <w:tab w:val="right" w:pos="8640"/>
              </w:tabs>
              <w:spacing w:after="0" w:line="240" w:lineRule="auto"/>
              <w:ind w:left="415" w:hanging="415"/>
              <w:rPr>
                <w:rFonts w:ascii="Arial" w:eastAsia="Arial" w:hAnsi="Arial" w:cs="Arial"/>
                <w:sz w:val="24"/>
              </w:rPr>
            </w:pPr>
            <w:r>
              <w:rPr>
                <w:rFonts w:ascii="Arial" w:eastAsia="Arial" w:hAnsi="Arial" w:cs="Arial"/>
                <w:sz w:val="24"/>
              </w:rPr>
              <w:t>information, advice and guidance</w:t>
            </w:r>
          </w:p>
          <w:p w14:paraId="6BD8B71E" w14:textId="77777777" w:rsidR="00623303" w:rsidRDefault="000F140F">
            <w:pPr>
              <w:numPr>
                <w:ilvl w:val="0"/>
                <w:numId w:val="28"/>
              </w:numPr>
              <w:tabs>
                <w:tab w:val="right" w:pos="8640"/>
              </w:tabs>
              <w:spacing w:after="0" w:line="240" w:lineRule="auto"/>
              <w:ind w:left="360" w:hanging="360"/>
              <w:rPr>
                <w:rFonts w:ascii="Arial" w:eastAsia="Arial" w:hAnsi="Arial" w:cs="Arial"/>
                <w:sz w:val="24"/>
              </w:rPr>
            </w:pPr>
            <w:r>
              <w:rPr>
                <w:rFonts w:ascii="Arial" w:eastAsia="Arial" w:hAnsi="Arial" w:cs="Arial"/>
                <w:sz w:val="24"/>
              </w:rPr>
              <w:t>1-2-1 mentoring</w:t>
            </w:r>
          </w:p>
          <w:p w14:paraId="73F5E27F" w14:textId="77777777" w:rsidR="00623303" w:rsidRDefault="000F140F">
            <w:pPr>
              <w:numPr>
                <w:ilvl w:val="0"/>
                <w:numId w:val="28"/>
              </w:numPr>
              <w:tabs>
                <w:tab w:val="right" w:pos="8640"/>
              </w:tabs>
              <w:spacing w:after="0" w:line="240" w:lineRule="auto"/>
              <w:ind w:left="360" w:hanging="360"/>
              <w:rPr>
                <w:rFonts w:ascii="Arial" w:eastAsia="Arial" w:hAnsi="Arial" w:cs="Arial"/>
                <w:sz w:val="24"/>
              </w:rPr>
            </w:pPr>
            <w:r>
              <w:rPr>
                <w:rFonts w:ascii="Arial" w:eastAsia="Arial" w:hAnsi="Arial" w:cs="Arial"/>
                <w:sz w:val="24"/>
              </w:rPr>
              <w:lastRenderedPageBreak/>
              <w:t>workshops</w:t>
            </w:r>
          </w:p>
          <w:p w14:paraId="3AFF11DB" w14:textId="77777777" w:rsidR="00623303" w:rsidRDefault="00623303">
            <w:pPr>
              <w:tabs>
                <w:tab w:val="right" w:pos="8640"/>
              </w:tabs>
              <w:spacing w:after="0" w:line="240" w:lineRule="auto"/>
              <w:rPr>
                <w:rFonts w:ascii="Arial" w:eastAsia="Arial" w:hAnsi="Arial" w:cs="Arial"/>
                <w:sz w:val="24"/>
              </w:rPr>
            </w:pPr>
          </w:p>
          <w:p w14:paraId="665CD1CD"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Experience in safeguarding incidents</w:t>
            </w:r>
          </w:p>
          <w:p w14:paraId="11E99E1C" w14:textId="77777777" w:rsidR="00623303" w:rsidRDefault="00623303">
            <w:pPr>
              <w:tabs>
                <w:tab w:val="right" w:pos="8640"/>
              </w:tabs>
              <w:spacing w:after="0" w:line="240" w:lineRule="auto"/>
              <w:ind w:left="397"/>
              <w:rPr>
                <w:rFonts w:ascii="Arial" w:eastAsia="Arial" w:hAnsi="Arial" w:cs="Arial"/>
                <w:sz w:val="24"/>
              </w:rPr>
            </w:pPr>
          </w:p>
          <w:p w14:paraId="4A635C95"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 xml:space="preserve">Formal experience of mentoring young people </w:t>
            </w:r>
          </w:p>
          <w:p w14:paraId="60E393BF" w14:textId="77777777" w:rsidR="00623303" w:rsidRDefault="00623303">
            <w:pPr>
              <w:spacing w:after="0" w:line="240" w:lineRule="auto"/>
              <w:rPr>
                <w:rFonts w:ascii="Arial" w:eastAsia="Arial" w:hAnsi="Arial" w:cs="Arial"/>
                <w:sz w:val="24"/>
              </w:rPr>
            </w:pPr>
          </w:p>
          <w:p w14:paraId="15A7FB81"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Ability to work well in a team and on own using initiative</w:t>
            </w:r>
          </w:p>
          <w:p w14:paraId="686833AA" w14:textId="77777777" w:rsidR="00623303" w:rsidRDefault="000F140F">
            <w:pPr>
              <w:tabs>
                <w:tab w:val="right" w:pos="8640"/>
              </w:tabs>
              <w:spacing w:after="0" w:line="240" w:lineRule="auto"/>
              <w:ind w:left="397"/>
              <w:rPr>
                <w:rFonts w:ascii="Arial" w:eastAsia="Arial" w:hAnsi="Arial" w:cs="Arial"/>
                <w:sz w:val="24"/>
              </w:rPr>
            </w:pPr>
            <w:r>
              <w:rPr>
                <w:rFonts w:ascii="Arial" w:eastAsia="Arial" w:hAnsi="Arial" w:cs="Arial"/>
                <w:sz w:val="24"/>
              </w:rPr>
              <w:tab/>
            </w:r>
          </w:p>
          <w:p w14:paraId="0092FC9E"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Ability to manage young people in a 1-2-1 and group setting</w:t>
            </w:r>
          </w:p>
          <w:p w14:paraId="21F1F68B" w14:textId="77777777" w:rsidR="00623303" w:rsidRDefault="00623303">
            <w:pPr>
              <w:spacing w:after="200" w:line="276" w:lineRule="auto"/>
              <w:ind w:left="720"/>
              <w:rPr>
                <w:rFonts w:ascii="Arial" w:eastAsia="Arial" w:hAnsi="Arial" w:cs="Arial"/>
              </w:rPr>
            </w:pPr>
          </w:p>
          <w:p w14:paraId="5A8BEE5D"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Ability to relate, empathise and support disaffected young people in order to encourage development</w:t>
            </w:r>
          </w:p>
          <w:p w14:paraId="45445025" w14:textId="77777777" w:rsidR="00623303" w:rsidRDefault="00623303">
            <w:pPr>
              <w:tabs>
                <w:tab w:val="right" w:pos="8640"/>
              </w:tabs>
              <w:spacing w:after="0" w:line="240" w:lineRule="auto"/>
              <w:rPr>
                <w:rFonts w:ascii="Arial" w:eastAsia="Arial" w:hAnsi="Arial" w:cs="Arial"/>
                <w:sz w:val="24"/>
              </w:rPr>
            </w:pPr>
          </w:p>
          <w:p w14:paraId="68C3823E"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Ability to organise own workload, meet output targets, work under pressure and keep accurate on-going learner records of mentoring.</w:t>
            </w:r>
          </w:p>
          <w:p w14:paraId="2F686675"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ab/>
            </w:r>
          </w:p>
          <w:p w14:paraId="532F597D"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 xml:space="preserve">Excellent written and verbal communication skills </w:t>
            </w:r>
          </w:p>
          <w:p w14:paraId="5A88F915"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ab/>
            </w:r>
          </w:p>
          <w:p w14:paraId="53C89150"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Proven administrative competency and ability to complete, organise and store programme paperwork in a secure manner.</w:t>
            </w:r>
          </w:p>
          <w:p w14:paraId="507B9F79" w14:textId="77777777" w:rsidR="00623303" w:rsidRDefault="00623303">
            <w:pPr>
              <w:tabs>
                <w:tab w:val="right" w:pos="8640"/>
              </w:tabs>
              <w:spacing w:after="0" w:line="240" w:lineRule="auto"/>
              <w:rPr>
                <w:rFonts w:ascii="Arial" w:eastAsia="Arial" w:hAnsi="Arial" w:cs="Arial"/>
                <w:sz w:val="24"/>
              </w:rPr>
            </w:pPr>
          </w:p>
          <w:p w14:paraId="31A1D700"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Willingness and ability to be flexible and go above and beyond as and when needed</w:t>
            </w:r>
          </w:p>
          <w:p w14:paraId="28C1E003" w14:textId="77777777" w:rsidR="000F140F" w:rsidRDefault="000F140F">
            <w:pPr>
              <w:tabs>
                <w:tab w:val="right" w:pos="8640"/>
              </w:tabs>
              <w:spacing w:after="0" w:line="240" w:lineRule="auto"/>
              <w:rPr>
                <w:rFonts w:ascii="Arial" w:eastAsia="Arial" w:hAnsi="Arial" w:cs="Arial"/>
                <w:sz w:val="24"/>
              </w:rPr>
            </w:pPr>
          </w:p>
          <w:p w14:paraId="30BB91BB"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Significant experience in successfully delivering Mental Health Support Services for young people</w:t>
            </w:r>
          </w:p>
          <w:p w14:paraId="26D28714" w14:textId="77777777" w:rsidR="00623303" w:rsidRDefault="00623303">
            <w:pPr>
              <w:tabs>
                <w:tab w:val="right" w:pos="8640"/>
              </w:tabs>
              <w:spacing w:after="0" w:line="240" w:lineRule="auto"/>
              <w:rPr>
                <w:rFonts w:ascii="Arial" w:eastAsia="Arial" w:hAnsi="Arial" w:cs="Arial"/>
                <w:sz w:val="24"/>
              </w:rPr>
            </w:pPr>
          </w:p>
          <w:p w14:paraId="7594E36D"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Up-to-date knowledge of relevant Government legislations and local policies/initiatives and local services in relation to 16-19 provision especially in mental health.</w:t>
            </w:r>
          </w:p>
          <w:p w14:paraId="6BE5D2A4" w14:textId="77777777" w:rsidR="00623303" w:rsidRDefault="00623303">
            <w:pPr>
              <w:tabs>
                <w:tab w:val="right" w:pos="8640"/>
              </w:tabs>
              <w:spacing w:after="0" w:line="240" w:lineRule="auto"/>
              <w:rPr>
                <w:rFonts w:ascii="Arial" w:eastAsia="Arial" w:hAnsi="Arial" w:cs="Arial"/>
                <w:sz w:val="24"/>
              </w:rPr>
            </w:pPr>
          </w:p>
          <w:p w14:paraId="6ACEDC21" w14:textId="77777777" w:rsidR="00623303" w:rsidRDefault="00623303">
            <w:pPr>
              <w:tabs>
                <w:tab w:val="right" w:pos="8640"/>
              </w:tabs>
              <w:spacing w:after="0" w:line="240" w:lineRule="auto"/>
              <w:rPr>
                <w:rFonts w:ascii="Arial" w:eastAsia="Arial" w:hAnsi="Arial" w:cs="Arial"/>
                <w:sz w:val="24"/>
              </w:rPr>
            </w:pPr>
          </w:p>
          <w:p w14:paraId="1CDFD640" w14:textId="77777777" w:rsidR="00623303" w:rsidRDefault="000F140F">
            <w:pPr>
              <w:tabs>
                <w:tab w:val="left" w:pos="720"/>
              </w:tabs>
              <w:spacing w:after="0" w:line="276" w:lineRule="auto"/>
              <w:rPr>
                <w:rFonts w:ascii="Arial" w:eastAsia="Arial" w:hAnsi="Arial" w:cs="Arial"/>
                <w:sz w:val="24"/>
              </w:rPr>
            </w:pPr>
            <w:r>
              <w:rPr>
                <w:rFonts w:ascii="Arial" w:eastAsia="Arial" w:hAnsi="Arial" w:cs="Arial"/>
                <w:sz w:val="24"/>
              </w:rPr>
              <w:t xml:space="preserve">Familiarity with current developments in young </w:t>
            </w:r>
            <w:proofErr w:type="spellStart"/>
            <w:r>
              <w:rPr>
                <w:rFonts w:ascii="Arial" w:eastAsia="Arial" w:hAnsi="Arial" w:cs="Arial"/>
                <w:sz w:val="24"/>
              </w:rPr>
              <w:t>peoples</w:t>
            </w:r>
            <w:proofErr w:type="spellEnd"/>
            <w:r>
              <w:rPr>
                <w:rFonts w:ascii="Arial" w:eastAsia="Arial" w:hAnsi="Arial" w:cs="Arial"/>
                <w:sz w:val="24"/>
              </w:rPr>
              <w:t xml:space="preserve"> Mental Health.</w:t>
            </w:r>
          </w:p>
          <w:p w14:paraId="522B1D41" w14:textId="77777777" w:rsidR="00623303" w:rsidRDefault="00623303">
            <w:pPr>
              <w:tabs>
                <w:tab w:val="right" w:pos="8640"/>
              </w:tabs>
              <w:spacing w:after="0" w:line="240" w:lineRule="auto"/>
              <w:rPr>
                <w:rFonts w:ascii="Arial" w:eastAsia="Arial" w:hAnsi="Arial" w:cs="Arial"/>
                <w:sz w:val="24"/>
              </w:rPr>
            </w:pPr>
          </w:p>
          <w:p w14:paraId="5B0E35CE"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 xml:space="preserve">Experience of working in an education environment </w:t>
            </w:r>
          </w:p>
          <w:p w14:paraId="4B330EF4" w14:textId="77777777" w:rsidR="00623303" w:rsidRDefault="00623303">
            <w:pPr>
              <w:tabs>
                <w:tab w:val="right" w:pos="8640"/>
              </w:tabs>
              <w:spacing w:after="0" w:line="240" w:lineRule="auto"/>
              <w:rPr>
                <w:rFonts w:ascii="Arial" w:eastAsia="Arial" w:hAnsi="Arial" w:cs="Arial"/>
                <w:sz w:val="24"/>
              </w:rPr>
            </w:pPr>
          </w:p>
          <w:p w14:paraId="00D18ECC"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 xml:space="preserve">Display initiative, be positive and enthusiastic </w:t>
            </w:r>
          </w:p>
          <w:p w14:paraId="025FC7A9" w14:textId="77777777" w:rsidR="00623303" w:rsidRDefault="00623303">
            <w:pPr>
              <w:tabs>
                <w:tab w:val="right" w:pos="8640"/>
              </w:tabs>
              <w:spacing w:after="0" w:line="240" w:lineRule="auto"/>
              <w:rPr>
                <w:rFonts w:ascii="Arial" w:eastAsia="Arial" w:hAnsi="Arial" w:cs="Arial"/>
                <w:sz w:val="24"/>
              </w:rPr>
            </w:pPr>
          </w:p>
          <w:p w14:paraId="2F7B3D91"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Ability to maintain confidentiality and exercise discretion</w:t>
            </w:r>
          </w:p>
          <w:p w14:paraId="25F5B83B" w14:textId="77777777" w:rsidR="00623303" w:rsidRDefault="00623303">
            <w:pPr>
              <w:tabs>
                <w:tab w:val="right" w:pos="8640"/>
              </w:tabs>
              <w:spacing w:after="0" w:line="240" w:lineRule="auto"/>
              <w:rPr>
                <w:rFonts w:ascii="Arial" w:eastAsia="Arial" w:hAnsi="Arial" w:cs="Arial"/>
                <w:sz w:val="24"/>
              </w:rPr>
            </w:pPr>
          </w:p>
          <w:p w14:paraId="5EA984BD" w14:textId="77777777" w:rsidR="000944A6" w:rsidRDefault="000F140F">
            <w:pPr>
              <w:tabs>
                <w:tab w:val="right" w:pos="8640"/>
              </w:tabs>
              <w:spacing w:after="0" w:line="240" w:lineRule="auto"/>
              <w:rPr>
                <w:rFonts w:ascii="Arial" w:eastAsia="Arial" w:hAnsi="Arial" w:cs="Arial"/>
                <w:sz w:val="24"/>
              </w:rPr>
            </w:pPr>
            <w:r>
              <w:rPr>
                <w:rFonts w:ascii="Arial" w:eastAsia="Arial" w:hAnsi="Arial" w:cs="Arial"/>
                <w:sz w:val="24"/>
              </w:rPr>
              <w:t xml:space="preserve">Ability to defuse volatile situations including Mental Health Crises calmly </w:t>
            </w:r>
            <w:proofErr w:type="gramStart"/>
            <w:r>
              <w:rPr>
                <w:rFonts w:ascii="Arial" w:eastAsia="Arial" w:hAnsi="Arial" w:cs="Arial"/>
                <w:sz w:val="24"/>
              </w:rPr>
              <w:t>and  effectively</w:t>
            </w:r>
            <w:proofErr w:type="gramEnd"/>
          </w:p>
          <w:p w14:paraId="28562BED" w14:textId="77777777" w:rsidR="000944A6" w:rsidRDefault="000944A6">
            <w:pPr>
              <w:tabs>
                <w:tab w:val="right" w:pos="8640"/>
              </w:tabs>
              <w:spacing w:after="0" w:line="240" w:lineRule="auto"/>
              <w:rPr>
                <w:rFonts w:ascii="Arial" w:eastAsia="Arial" w:hAnsi="Arial" w:cs="Arial"/>
                <w:sz w:val="24"/>
              </w:rPr>
            </w:pPr>
          </w:p>
          <w:p w14:paraId="0CDFFC6A"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tab/>
            </w:r>
          </w:p>
          <w:p w14:paraId="07E335C5" w14:textId="77777777" w:rsidR="00623303" w:rsidRDefault="00623303">
            <w:pPr>
              <w:spacing w:after="0" w:line="240" w:lineRule="auto"/>
              <w:rPr>
                <w:rFonts w:ascii="Arial" w:eastAsia="Arial" w:hAnsi="Arial" w:cs="Arial"/>
                <w:sz w:val="24"/>
              </w:rPr>
            </w:pPr>
          </w:p>
          <w:p w14:paraId="32927014" w14:textId="77777777" w:rsidR="00623303" w:rsidRDefault="00623303">
            <w:pPr>
              <w:spacing w:after="0" w:line="240" w:lineRule="auto"/>
            </w:pPr>
          </w:p>
        </w:tc>
        <w:tc>
          <w:tcPr>
            <w:tcW w:w="4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27ADF" w14:textId="77777777" w:rsidR="00623303" w:rsidRDefault="000F140F">
            <w:pPr>
              <w:tabs>
                <w:tab w:val="right" w:pos="8640"/>
              </w:tabs>
              <w:spacing w:after="0" w:line="240" w:lineRule="auto"/>
              <w:rPr>
                <w:rFonts w:ascii="Arial" w:eastAsia="Arial" w:hAnsi="Arial" w:cs="Arial"/>
                <w:sz w:val="24"/>
              </w:rPr>
            </w:pPr>
            <w:r>
              <w:rPr>
                <w:rFonts w:ascii="Arial" w:eastAsia="Arial" w:hAnsi="Arial" w:cs="Arial"/>
                <w:sz w:val="24"/>
              </w:rPr>
              <w:lastRenderedPageBreak/>
              <w:tab/>
            </w:r>
          </w:p>
          <w:p w14:paraId="29907B0E" w14:textId="77777777" w:rsidR="00623303" w:rsidRDefault="000F140F">
            <w:pPr>
              <w:spacing w:after="0" w:line="240" w:lineRule="auto"/>
              <w:rPr>
                <w:rFonts w:ascii="Arial" w:eastAsia="Arial" w:hAnsi="Arial" w:cs="Arial"/>
                <w:sz w:val="24"/>
              </w:rPr>
            </w:pPr>
            <w:r>
              <w:rPr>
                <w:rFonts w:ascii="Arial" w:eastAsia="Arial" w:hAnsi="Arial" w:cs="Arial"/>
                <w:sz w:val="24"/>
              </w:rPr>
              <w:t>Knowledge of the education system and issues relating to teaching and learning</w:t>
            </w:r>
          </w:p>
          <w:p w14:paraId="26CD8AD9" w14:textId="77777777" w:rsidR="00623303" w:rsidRDefault="00623303">
            <w:pPr>
              <w:tabs>
                <w:tab w:val="left" w:pos="567"/>
                <w:tab w:val="right" w:pos="9240"/>
              </w:tabs>
              <w:spacing w:after="0" w:line="240" w:lineRule="auto"/>
              <w:jc w:val="both"/>
              <w:rPr>
                <w:rFonts w:ascii="Arial" w:eastAsia="Arial" w:hAnsi="Arial" w:cs="Arial"/>
                <w:sz w:val="24"/>
              </w:rPr>
            </w:pPr>
          </w:p>
          <w:p w14:paraId="36547A9A" w14:textId="77777777" w:rsidR="00623303" w:rsidRDefault="000F140F">
            <w:pPr>
              <w:tabs>
                <w:tab w:val="left" w:pos="720"/>
              </w:tabs>
              <w:spacing w:after="0" w:line="276" w:lineRule="auto"/>
              <w:rPr>
                <w:rFonts w:ascii="Arial" w:eastAsia="Arial" w:hAnsi="Arial" w:cs="Arial"/>
                <w:sz w:val="24"/>
              </w:rPr>
            </w:pPr>
            <w:r>
              <w:rPr>
                <w:rFonts w:ascii="Arial" w:eastAsia="Arial" w:hAnsi="Arial" w:cs="Arial"/>
                <w:sz w:val="24"/>
              </w:rPr>
              <w:lastRenderedPageBreak/>
              <w:t>.</w:t>
            </w:r>
          </w:p>
          <w:p w14:paraId="61F042A1" w14:textId="77777777" w:rsidR="00623303" w:rsidRDefault="00623303">
            <w:pPr>
              <w:tabs>
                <w:tab w:val="left" w:pos="567"/>
                <w:tab w:val="right" w:pos="9240"/>
              </w:tabs>
              <w:spacing w:after="0" w:line="240" w:lineRule="auto"/>
              <w:jc w:val="both"/>
              <w:rPr>
                <w:rFonts w:ascii="Arial" w:eastAsia="Arial" w:hAnsi="Arial" w:cs="Arial"/>
                <w:sz w:val="24"/>
              </w:rPr>
            </w:pPr>
          </w:p>
          <w:p w14:paraId="59390EC7" w14:textId="77777777" w:rsidR="00623303" w:rsidRDefault="000F140F">
            <w:pPr>
              <w:spacing w:after="0" w:line="240" w:lineRule="auto"/>
              <w:rPr>
                <w:rFonts w:ascii="Arial" w:eastAsia="Arial" w:hAnsi="Arial" w:cs="Arial"/>
                <w:b/>
                <w:sz w:val="24"/>
              </w:rPr>
            </w:pPr>
            <w:r>
              <w:rPr>
                <w:rFonts w:ascii="Arial" w:eastAsia="Arial" w:hAnsi="Arial" w:cs="Arial"/>
                <w:b/>
                <w:sz w:val="24"/>
              </w:rPr>
              <w:t>Experience, skills and abilities will be assessed from your application form, during interview, and ongoing assessment of your performance.</w:t>
            </w:r>
          </w:p>
          <w:p w14:paraId="7CF8BE88" w14:textId="77777777" w:rsidR="00623303" w:rsidRDefault="00623303">
            <w:pPr>
              <w:spacing w:after="0" w:line="240" w:lineRule="auto"/>
            </w:pPr>
          </w:p>
        </w:tc>
      </w:tr>
    </w:tbl>
    <w:p w14:paraId="70A238F7" w14:textId="77777777" w:rsidR="00623303" w:rsidRDefault="00623303">
      <w:pPr>
        <w:spacing w:after="0" w:line="240" w:lineRule="auto"/>
        <w:rPr>
          <w:rFonts w:ascii="Arial" w:eastAsia="Arial" w:hAnsi="Arial" w:cs="Arial"/>
        </w:rPr>
      </w:pPr>
    </w:p>
    <w:p w14:paraId="1A704C5A" w14:textId="77777777" w:rsidR="00623303" w:rsidRDefault="000F140F">
      <w:pPr>
        <w:rPr>
          <w:rFonts w:ascii="Arial" w:eastAsia="Arial" w:hAnsi="Arial" w:cs="Arial"/>
          <w:sz w:val="24"/>
        </w:rPr>
      </w:pPr>
      <w:r>
        <w:rPr>
          <w:rFonts w:ascii="Arial" w:eastAsia="Arial" w:hAnsi="Arial" w:cs="Arial"/>
          <w:sz w:val="24"/>
        </w:rPr>
        <w:t xml:space="preserve"> </w:t>
      </w:r>
    </w:p>
    <w:p w14:paraId="612DCC78" w14:textId="77777777" w:rsidR="00623303" w:rsidRDefault="000F140F">
      <w:pPr>
        <w:rPr>
          <w:rFonts w:ascii="Arial" w:eastAsia="Arial" w:hAnsi="Arial" w:cs="Arial"/>
          <w:b/>
          <w:sz w:val="32"/>
        </w:rPr>
      </w:pPr>
      <w:r>
        <w:rPr>
          <w:rFonts w:ascii="Arial" w:eastAsia="Arial" w:hAnsi="Arial" w:cs="Arial"/>
          <w:b/>
          <w:sz w:val="32"/>
        </w:rPr>
        <w:t>ABOUT US.</w:t>
      </w:r>
    </w:p>
    <w:p w14:paraId="350A0524" w14:textId="77777777" w:rsidR="00623303" w:rsidRDefault="00623303">
      <w:pPr>
        <w:spacing w:after="0" w:line="240" w:lineRule="auto"/>
        <w:rPr>
          <w:rFonts w:ascii="Arial" w:eastAsia="Arial" w:hAnsi="Arial" w:cs="Arial"/>
        </w:rPr>
      </w:pPr>
    </w:p>
    <w:p w14:paraId="5C73FEFB" w14:textId="77777777" w:rsidR="00623303" w:rsidRDefault="000F140F">
      <w:pPr>
        <w:spacing w:after="0" w:line="240" w:lineRule="auto"/>
        <w:rPr>
          <w:rFonts w:ascii="Arial" w:eastAsia="Arial" w:hAnsi="Arial" w:cs="Arial"/>
          <w:b/>
        </w:rPr>
      </w:pPr>
      <w:r>
        <w:rPr>
          <w:rFonts w:ascii="Arial" w:eastAsia="Arial" w:hAnsi="Arial" w:cs="Arial"/>
          <w:b/>
        </w:rPr>
        <w:t xml:space="preserve">Big Creative Academy </w:t>
      </w:r>
    </w:p>
    <w:p w14:paraId="6909D945" w14:textId="77777777" w:rsidR="00623303" w:rsidRDefault="00623303">
      <w:pPr>
        <w:spacing w:after="0" w:line="240" w:lineRule="auto"/>
        <w:rPr>
          <w:rFonts w:ascii="Arial" w:eastAsia="Arial" w:hAnsi="Arial" w:cs="Arial"/>
        </w:rPr>
      </w:pPr>
    </w:p>
    <w:p w14:paraId="39E11019" w14:textId="77777777" w:rsidR="00623303" w:rsidRDefault="000F140F">
      <w:pPr>
        <w:spacing w:after="0" w:line="240" w:lineRule="auto"/>
        <w:rPr>
          <w:rFonts w:ascii="Arial" w:eastAsia="Arial" w:hAnsi="Arial" w:cs="Arial"/>
        </w:rPr>
      </w:pPr>
      <w:r>
        <w:rPr>
          <w:rFonts w:ascii="Arial" w:eastAsia="Arial" w:hAnsi="Arial" w:cs="Arial"/>
        </w:rPr>
        <w:t xml:space="preserve">Big Creative Academy (BCA) is a post-16 free school specialising in the creative industries. We believe that teaching skills employers want and empowering young people to think reflectively enables positive outcomes for students and our wider community. Big Creative Academy is committed to wellbeing and excellent teaching. </w:t>
      </w:r>
    </w:p>
    <w:p w14:paraId="0A33555E" w14:textId="77777777" w:rsidR="00623303" w:rsidRDefault="00623303">
      <w:pPr>
        <w:spacing w:after="0" w:line="240" w:lineRule="auto"/>
        <w:rPr>
          <w:rFonts w:ascii="Arial" w:eastAsia="Arial" w:hAnsi="Arial" w:cs="Arial"/>
        </w:rPr>
      </w:pPr>
    </w:p>
    <w:p w14:paraId="6E5EB928" w14:textId="77777777" w:rsidR="00623303" w:rsidRDefault="000F140F">
      <w:pPr>
        <w:spacing w:after="0" w:line="240" w:lineRule="auto"/>
        <w:rPr>
          <w:rFonts w:ascii="Arial" w:eastAsia="Arial" w:hAnsi="Arial" w:cs="Arial"/>
        </w:rPr>
      </w:pPr>
      <w:r>
        <w:rPr>
          <w:rFonts w:ascii="Arial" w:eastAsia="Arial" w:hAnsi="Arial" w:cs="Arial"/>
        </w:rPr>
        <w:t xml:space="preserve">We have recently had an Ofsted inspection and were judged Grade 2 ‘Good’, with inspectors recognising that the Academy makes a significant difference to the outcomes for young people. We have high expectations of our staff and students and want to be recognised as one of the leading providers of vocational programmes in the creative arts. We are already a DfE best practice school for LGBT+. </w:t>
      </w:r>
    </w:p>
    <w:p w14:paraId="42F234B5" w14:textId="77777777" w:rsidR="00623303" w:rsidRDefault="00623303">
      <w:pPr>
        <w:spacing w:after="0" w:line="240" w:lineRule="auto"/>
        <w:rPr>
          <w:rFonts w:ascii="Arial" w:eastAsia="Arial" w:hAnsi="Arial" w:cs="Arial"/>
        </w:rPr>
      </w:pPr>
    </w:p>
    <w:p w14:paraId="60DCE349" w14:textId="77777777" w:rsidR="00623303" w:rsidRDefault="000F140F">
      <w:pPr>
        <w:spacing w:after="0" w:line="240" w:lineRule="auto"/>
        <w:rPr>
          <w:rFonts w:ascii="Arial" w:eastAsia="Arial" w:hAnsi="Arial" w:cs="Arial"/>
        </w:rPr>
      </w:pPr>
      <w:r>
        <w:rPr>
          <w:rFonts w:ascii="Arial" w:eastAsia="Arial" w:hAnsi="Arial" w:cs="Arial"/>
        </w:rPr>
        <w:t xml:space="preserve">Big Creative Academy opened in September 2014 and have 300 students, aged 16-19, primarily studying Level 3 vocational qualifications. Our students are diverse and challenging and ultimately extremely rewarding to work with. Our study programmes specialise in music, fashion, media, gaming, events, performing arts as well as GCSE Maths and English. </w:t>
      </w:r>
    </w:p>
    <w:p w14:paraId="15085811" w14:textId="77777777" w:rsidR="00623303" w:rsidRDefault="00623303">
      <w:pPr>
        <w:spacing w:after="0" w:line="240" w:lineRule="auto"/>
        <w:rPr>
          <w:rFonts w:ascii="Arial" w:eastAsia="Arial" w:hAnsi="Arial" w:cs="Arial"/>
        </w:rPr>
      </w:pPr>
    </w:p>
    <w:p w14:paraId="7C2730E8" w14:textId="77777777" w:rsidR="00623303" w:rsidRDefault="000F140F">
      <w:pPr>
        <w:spacing w:after="0" w:line="240" w:lineRule="auto"/>
        <w:rPr>
          <w:rFonts w:ascii="Arial" w:eastAsia="Arial" w:hAnsi="Arial" w:cs="Arial"/>
        </w:rPr>
      </w:pPr>
      <w:r>
        <w:rPr>
          <w:rFonts w:ascii="Arial" w:eastAsia="Arial" w:hAnsi="Arial" w:cs="Arial"/>
        </w:rPr>
        <w:t xml:space="preserve">The Academy is lively! We are well connected with industry and all of our teaching staff have industry experience. We also have industry ambassadors from companies such as MTV, ITN, Barcroft Media and Island Records and experts are kind enough to provide masterclasses for students. Our focus on skills, wellbeing and networks gives our students the edge in a competitive marketplace. </w:t>
      </w:r>
    </w:p>
    <w:p w14:paraId="068C1EFC" w14:textId="77777777" w:rsidR="00623303" w:rsidRDefault="00623303">
      <w:pPr>
        <w:spacing w:after="0" w:line="240" w:lineRule="auto"/>
        <w:rPr>
          <w:rFonts w:ascii="Arial" w:eastAsia="Arial" w:hAnsi="Arial" w:cs="Arial"/>
        </w:rPr>
      </w:pPr>
    </w:p>
    <w:p w14:paraId="488D4FD6" w14:textId="77777777" w:rsidR="00623303" w:rsidRDefault="000F140F">
      <w:pPr>
        <w:spacing w:after="0" w:line="240" w:lineRule="auto"/>
        <w:rPr>
          <w:rFonts w:ascii="Arial" w:eastAsia="Arial" w:hAnsi="Arial" w:cs="Arial"/>
          <w:b/>
        </w:rPr>
      </w:pPr>
      <w:r>
        <w:rPr>
          <w:rFonts w:ascii="Arial" w:eastAsia="Arial" w:hAnsi="Arial" w:cs="Arial"/>
          <w:b/>
        </w:rPr>
        <w:t xml:space="preserve">The Team </w:t>
      </w:r>
    </w:p>
    <w:p w14:paraId="703C979C" w14:textId="77777777" w:rsidR="00623303" w:rsidRDefault="00623303">
      <w:pPr>
        <w:spacing w:after="0" w:line="240" w:lineRule="auto"/>
        <w:rPr>
          <w:rFonts w:ascii="Arial" w:eastAsia="Arial" w:hAnsi="Arial" w:cs="Arial"/>
          <w:b/>
        </w:rPr>
      </w:pPr>
    </w:p>
    <w:p w14:paraId="5F9137D4" w14:textId="77777777" w:rsidR="00623303" w:rsidRDefault="000F140F">
      <w:pPr>
        <w:spacing w:after="0" w:line="240" w:lineRule="auto"/>
        <w:rPr>
          <w:rFonts w:ascii="Arial" w:eastAsia="Arial" w:hAnsi="Arial" w:cs="Arial"/>
        </w:rPr>
      </w:pPr>
      <w:r>
        <w:rPr>
          <w:rFonts w:ascii="Arial" w:eastAsia="Arial" w:hAnsi="Arial" w:cs="Arial"/>
        </w:rPr>
        <w:t xml:space="preserve">Sacha Corcoran MBE is Principal of the Academy, an inspiring self-made woman involved in education for over 20 years. She has brought together a small outstanding team who are committed to the vision and ethos of the Academy. There are four senior managers, 17 teaching staff and fifteen in business support. Our team are high achievers and have interesting and diverse backgrounds. Many are </w:t>
      </w:r>
      <w:proofErr w:type="gramStart"/>
      <w:r>
        <w:rPr>
          <w:rFonts w:ascii="Arial" w:eastAsia="Arial" w:hAnsi="Arial" w:cs="Arial"/>
        </w:rPr>
        <w:t>have</w:t>
      </w:r>
      <w:proofErr w:type="gramEnd"/>
      <w:r>
        <w:rPr>
          <w:rFonts w:ascii="Arial" w:eastAsia="Arial" w:hAnsi="Arial" w:cs="Arial"/>
        </w:rPr>
        <w:t xml:space="preserve"> their own creative careers as musicians, actors, producers and fashion designers and all have a passion for creativity. </w:t>
      </w:r>
    </w:p>
    <w:p w14:paraId="6117991B" w14:textId="77777777" w:rsidR="00623303" w:rsidRDefault="00623303">
      <w:pPr>
        <w:spacing w:after="0" w:line="240" w:lineRule="auto"/>
        <w:rPr>
          <w:rFonts w:ascii="Arial" w:eastAsia="Arial" w:hAnsi="Arial" w:cs="Arial"/>
        </w:rPr>
      </w:pPr>
    </w:p>
    <w:p w14:paraId="61597986" w14:textId="77777777" w:rsidR="00623303" w:rsidRDefault="000F140F">
      <w:pPr>
        <w:spacing w:after="0" w:line="240" w:lineRule="auto"/>
        <w:rPr>
          <w:rFonts w:ascii="Arial" w:eastAsia="Arial" w:hAnsi="Arial" w:cs="Arial"/>
          <w:b/>
        </w:rPr>
      </w:pPr>
      <w:r>
        <w:rPr>
          <w:rFonts w:ascii="Arial" w:eastAsia="Arial" w:hAnsi="Arial" w:cs="Arial"/>
          <w:b/>
        </w:rPr>
        <w:t xml:space="preserve">Some of the benefits of working at Big Creative Academy </w:t>
      </w:r>
    </w:p>
    <w:p w14:paraId="4097E5EB" w14:textId="77777777" w:rsidR="00623303" w:rsidRDefault="000F140F">
      <w:pPr>
        <w:spacing w:after="0" w:line="240" w:lineRule="auto"/>
        <w:rPr>
          <w:rFonts w:ascii="Arial" w:eastAsia="Arial" w:hAnsi="Arial" w:cs="Arial"/>
        </w:rPr>
      </w:pPr>
      <w:r>
        <w:rPr>
          <w:rFonts w:ascii="Arial" w:eastAsia="Arial" w:hAnsi="Arial" w:cs="Arial"/>
        </w:rPr>
        <w:t xml:space="preserve">Big Creative Academy has a Wellbeing Manifesto promoting positive relationships, resilience and reflection which extends to staff as well as students. We want our team to be productive and happy. </w:t>
      </w:r>
    </w:p>
    <w:p w14:paraId="1E5C32DA" w14:textId="77777777" w:rsidR="00623303" w:rsidRDefault="00623303">
      <w:pPr>
        <w:spacing w:after="0" w:line="240" w:lineRule="auto"/>
        <w:rPr>
          <w:rFonts w:ascii="Arial" w:eastAsia="Arial" w:hAnsi="Arial" w:cs="Arial"/>
        </w:rPr>
      </w:pPr>
    </w:p>
    <w:p w14:paraId="52179DCD" w14:textId="77777777" w:rsidR="00623303" w:rsidRDefault="000F140F">
      <w:pPr>
        <w:spacing w:after="0" w:line="240" w:lineRule="auto"/>
        <w:rPr>
          <w:rFonts w:ascii="Arial" w:eastAsia="Arial" w:hAnsi="Arial" w:cs="Arial"/>
          <w:b/>
        </w:rPr>
      </w:pPr>
      <w:r>
        <w:rPr>
          <w:rFonts w:ascii="Arial" w:eastAsia="Arial" w:hAnsi="Arial" w:cs="Arial"/>
          <w:b/>
        </w:rPr>
        <w:t xml:space="preserve">The Academy provides the following benefits: </w:t>
      </w:r>
    </w:p>
    <w:p w14:paraId="6F0D9BAF" w14:textId="77777777" w:rsidR="00623303" w:rsidRDefault="000F140F">
      <w:pPr>
        <w:spacing w:after="0" w:line="240" w:lineRule="auto"/>
        <w:rPr>
          <w:rFonts w:ascii="Arial" w:eastAsia="Arial" w:hAnsi="Arial" w:cs="Arial"/>
        </w:rPr>
      </w:pPr>
      <w:r>
        <w:rPr>
          <w:rFonts w:ascii="Arial" w:eastAsia="Arial" w:hAnsi="Arial" w:cs="Arial"/>
        </w:rPr>
        <w:t xml:space="preserve">• A staff wellbeing day </w:t>
      </w:r>
    </w:p>
    <w:p w14:paraId="781A7D16" w14:textId="77777777" w:rsidR="00623303" w:rsidRDefault="000F140F">
      <w:pPr>
        <w:spacing w:after="0" w:line="240" w:lineRule="auto"/>
        <w:rPr>
          <w:rFonts w:ascii="Arial" w:eastAsia="Arial" w:hAnsi="Arial" w:cs="Arial"/>
        </w:rPr>
      </w:pPr>
      <w:r>
        <w:rPr>
          <w:rFonts w:ascii="Arial" w:eastAsia="Arial" w:hAnsi="Arial" w:cs="Arial"/>
        </w:rPr>
        <w:t xml:space="preserve">• Admin days built into the academic year </w:t>
      </w:r>
    </w:p>
    <w:p w14:paraId="2B3DA037" w14:textId="77777777" w:rsidR="00623303" w:rsidRDefault="000F140F">
      <w:pPr>
        <w:spacing w:after="0" w:line="240" w:lineRule="auto"/>
        <w:rPr>
          <w:rFonts w:ascii="Arial" w:eastAsia="Arial" w:hAnsi="Arial" w:cs="Arial"/>
        </w:rPr>
      </w:pPr>
      <w:r>
        <w:rPr>
          <w:rFonts w:ascii="Arial" w:eastAsia="Arial" w:hAnsi="Arial" w:cs="Arial"/>
        </w:rPr>
        <w:t xml:space="preserve">• Opportunities to learn from your creative colleagues, for example, learning how to DJ, sew, improve your photoshop skills </w:t>
      </w:r>
    </w:p>
    <w:p w14:paraId="7638351E" w14:textId="77777777" w:rsidR="00623303" w:rsidRDefault="000F140F">
      <w:pPr>
        <w:spacing w:after="0" w:line="240" w:lineRule="auto"/>
        <w:rPr>
          <w:rFonts w:ascii="Arial" w:eastAsia="Arial" w:hAnsi="Arial" w:cs="Arial"/>
        </w:rPr>
      </w:pPr>
      <w:r>
        <w:rPr>
          <w:rFonts w:ascii="Arial" w:eastAsia="Arial" w:hAnsi="Arial" w:cs="Arial"/>
        </w:rPr>
        <w:t xml:space="preserve">• An employee assistance line for people to talk through difficulties confidentially, with solutions often offered to partners </w:t>
      </w:r>
    </w:p>
    <w:p w14:paraId="655AC99D" w14:textId="77777777" w:rsidR="00623303" w:rsidRDefault="000F140F">
      <w:pPr>
        <w:spacing w:after="0" w:line="240" w:lineRule="auto"/>
        <w:rPr>
          <w:rFonts w:ascii="Arial" w:eastAsia="Arial" w:hAnsi="Arial" w:cs="Arial"/>
        </w:rPr>
      </w:pPr>
      <w:r>
        <w:rPr>
          <w:rFonts w:ascii="Arial" w:eastAsia="Arial" w:hAnsi="Arial" w:cs="Arial"/>
        </w:rPr>
        <w:t xml:space="preserve">• Full pension benefits in either the </w:t>
      </w:r>
      <w:proofErr w:type="spellStart"/>
      <w:r>
        <w:rPr>
          <w:rFonts w:ascii="Arial" w:eastAsia="Arial" w:hAnsi="Arial" w:cs="Arial"/>
        </w:rPr>
        <w:t>Teachers</w:t>
      </w:r>
      <w:proofErr w:type="spellEnd"/>
      <w:r>
        <w:rPr>
          <w:rFonts w:ascii="Arial" w:eastAsia="Arial" w:hAnsi="Arial" w:cs="Arial"/>
        </w:rPr>
        <w:t xml:space="preserve"> Pension Scheme or Local Government Pension Scheme.</w:t>
      </w:r>
    </w:p>
    <w:sectPr w:rsidR="00623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2302"/>
    <w:multiLevelType w:val="multilevel"/>
    <w:tmpl w:val="7660A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03625"/>
    <w:multiLevelType w:val="multilevel"/>
    <w:tmpl w:val="E7F2E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0094E"/>
    <w:multiLevelType w:val="multilevel"/>
    <w:tmpl w:val="6374C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5473AA"/>
    <w:multiLevelType w:val="multilevel"/>
    <w:tmpl w:val="2F6A7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971BF"/>
    <w:multiLevelType w:val="multilevel"/>
    <w:tmpl w:val="EC8AF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2C0754"/>
    <w:multiLevelType w:val="multilevel"/>
    <w:tmpl w:val="A8A40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934E39"/>
    <w:multiLevelType w:val="multilevel"/>
    <w:tmpl w:val="297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2E782E"/>
    <w:multiLevelType w:val="multilevel"/>
    <w:tmpl w:val="9B7A1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077EC1"/>
    <w:multiLevelType w:val="multilevel"/>
    <w:tmpl w:val="04C8D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CC5E1B"/>
    <w:multiLevelType w:val="multilevel"/>
    <w:tmpl w:val="11A8D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53144F"/>
    <w:multiLevelType w:val="multilevel"/>
    <w:tmpl w:val="8796F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46249D"/>
    <w:multiLevelType w:val="multilevel"/>
    <w:tmpl w:val="C5748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2F63FA"/>
    <w:multiLevelType w:val="multilevel"/>
    <w:tmpl w:val="5FDE3D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987CBE"/>
    <w:multiLevelType w:val="multilevel"/>
    <w:tmpl w:val="8EFA7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C23490"/>
    <w:multiLevelType w:val="multilevel"/>
    <w:tmpl w:val="697AF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0B36FA"/>
    <w:multiLevelType w:val="multilevel"/>
    <w:tmpl w:val="A71E9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A2518B"/>
    <w:multiLevelType w:val="multilevel"/>
    <w:tmpl w:val="01C89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EF5B5C"/>
    <w:multiLevelType w:val="multilevel"/>
    <w:tmpl w:val="66648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0A4B44"/>
    <w:multiLevelType w:val="multilevel"/>
    <w:tmpl w:val="748C9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DF2949"/>
    <w:multiLevelType w:val="multilevel"/>
    <w:tmpl w:val="02501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335ABF"/>
    <w:multiLevelType w:val="multilevel"/>
    <w:tmpl w:val="322E5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CE29CA"/>
    <w:multiLevelType w:val="multilevel"/>
    <w:tmpl w:val="AA5E7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6B7D70"/>
    <w:multiLevelType w:val="multilevel"/>
    <w:tmpl w:val="0DC48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13209C"/>
    <w:multiLevelType w:val="multilevel"/>
    <w:tmpl w:val="7542E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AF2F26"/>
    <w:multiLevelType w:val="multilevel"/>
    <w:tmpl w:val="16A05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045412"/>
    <w:multiLevelType w:val="hybridMultilevel"/>
    <w:tmpl w:val="EC0C473E"/>
    <w:lvl w:ilvl="0" w:tplc="A5F42950">
      <w:start w:val="1"/>
      <w:numFmt w:val="decimal"/>
      <w:lvlText w:val="%1."/>
      <w:lvlJc w:val="left"/>
      <w:pPr>
        <w:ind w:left="647" w:hanging="428"/>
      </w:pPr>
      <w:rPr>
        <w:rFonts w:ascii="Arial" w:eastAsia="Arial" w:hAnsi="Arial" w:cs="Arial" w:hint="default"/>
        <w:spacing w:val="-1"/>
        <w:w w:val="100"/>
        <w:sz w:val="22"/>
        <w:szCs w:val="22"/>
        <w:lang w:val="en-GB" w:eastAsia="en-GB" w:bidi="en-GB"/>
      </w:rPr>
    </w:lvl>
    <w:lvl w:ilvl="1" w:tplc="4634B4AA">
      <w:numFmt w:val="bullet"/>
      <w:lvlText w:val="•"/>
      <w:lvlJc w:val="left"/>
      <w:pPr>
        <w:ind w:left="1508" w:hanging="428"/>
      </w:pPr>
      <w:rPr>
        <w:lang w:val="en-GB" w:eastAsia="en-GB" w:bidi="en-GB"/>
      </w:rPr>
    </w:lvl>
    <w:lvl w:ilvl="2" w:tplc="60F65948">
      <w:numFmt w:val="bullet"/>
      <w:lvlText w:val="•"/>
      <w:lvlJc w:val="left"/>
      <w:pPr>
        <w:ind w:left="2377" w:hanging="428"/>
      </w:pPr>
      <w:rPr>
        <w:lang w:val="en-GB" w:eastAsia="en-GB" w:bidi="en-GB"/>
      </w:rPr>
    </w:lvl>
    <w:lvl w:ilvl="3" w:tplc="79AC514E">
      <w:numFmt w:val="bullet"/>
      <w:lvlText w:val="•"/>
      <w:lvlJc w:val="left"/>
      <w:pPr>
        <w:ind w:left="3245" w:hanging="428"/>
      </w:pPr>
      <w:rPr>
        <w:lang w:val="en-GB" w:eastAsia="en-GB" w:bidi="en-GB"/>
      </w:rPr>
    </w:lvl>
    <w:lvl w:ilvl="4" w:tplc="6DF0EC6A">
      <w:numFmt w:val="bullet"/>
      <w:lvlText w:val="•"/>
      <w:lvlJc w:val="left"/>
      <w:pPr>
        <w:ind w:left="4114" w:hanging="428"/>
      </w:pPr>
      <w:rPr>
        <w:lang w:val="en-GB" w:eastAsia="en-GB" w:bidi="en-GB"/>
      </w:rPr>
    </w:lvl>
    <w:lvl w:ilvl="5" w:tplc="556A4508">
      <w:numFmt w:val="bullet"/>
      <w:lvlText w:val="•"/>
      <w:lvlJc w:val="left"/>
      <w:pPr>
        <w:ind w:left="4983" w:hanging="428"/>
      </w:pPr>
      <w:rPr>
        <w:lang w:val="en-GB" w:eastAsia="en-GB" w:bidi="en-GB"/>
      </w:rPr>
    </w:lvl>
    <w:lvl w:ilvl="6" w:tplc="AE4C3D3E">
      <w:numFmt w:val="bullet"/>
      <w:lvlText w:val="•"/>
      <w:lvlJc w:val="left"/>
      <w:pPr>
        <w:ind w:left="5851" w:hanging="428"/>
      </w:pPr>
      <w:rPr>
        <w:lang w:val="en-GB" w:eastAsia="en-GB" w:bidi="en-GB"/>
      </w:rPr>
    </w:lvl>
    <w:lvl w:ilvl="7" w:tplc="CB2A85B4">
      <w:numFmt w:val="bullet"/>
      <w:lvlText w:val="•"/>
      <w:lvlJc w:val="left"/>
      <w:pPr>
        <w:ind w:left="6720" w:hanging="428"/>
      </w:pPr>
      <w:rPr>
        <w:lang w:val="en-GB" w:eastAsia="en-GB" w:bidi="en-GB"/>
      </w:rPr>
    </w:lvl>
    <w:lvl w:ilvl="8" w:tplc="F2066FB8">
      <w:numFmt w:val="bullet"/>
      <w:lvlText w:val="•"/>
      <w:lvlJc w:val="left"/>
      <w:pPr>
        <w:ind w:left="7589" w:hanging="428"/>
      </w:pPr>
      <w:rPr>
        <w:lang w:val="en-GB" w:eastAsia="en-GB" w:bidi="en-GB"/>
      </w:rPr>
    </w:lvl>
  </w:abstractNum>
  <w:abstractNum w:abstractNumId="26" w15:restartNumberingAfterBreak="0">
    <w:nsid w:val="736712BF"/>
    <w:multiLevelType w:val="multilevel"/>
    <w:tmpl w:val="B8FAC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667F5B"/>
    <w:multiLevelType w:val="multilevel"/>
    <w:tmpl w:val="52AE7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BE2DBE"/>
    <w:multiLevelType w:val="multilevel"/>
    <w:tmpl w:val="3F1C9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0"/>
  </w:num>
  <w:num w:numId="3">
    <w:abstractNumId w:val="19"/>
  </w:num>
  <w:num w:numId="4">
    <w:abstractNumId w:val="10"/>
  </w:num>
  <w:num w:numId="5">
    <w:abstractNumId w:val="2"/>
  </w:num>
  <w:num w:numId="6">
    <w:abstractNumId w:val="20"/>
  </w:num>
  <w:num w:numId="7">
    <w:abstractNumId w:val="16"/>
  </w:num>
  <w:num w:numId="8">
    <w:abstractNumId w:val="12"/>
  </w:num>
  <w:num w:numId="9">
    <w:abstractNumId w:val="1"/>
  </w:num>
  <w:num w:numId="10">
    <w:abstractNumId w:val="8"/>
  </w:num>
  <w:num w:numId="11">
    <w:abstractNumId w:val="23"/>
  </w:num>
  <w:num w:numId="12">
    <w:abstractNumId w:val="3"/>
  </w:num>
  <w:num w:numId="13">
    <w:abstractNumId w:val="26"/>
  </w:num>
  <w:num w:numId="14">
    <w:abstractNumId w:val="17"/>
  </w:num>
  <w:num w:numId="15">
    <w:abstractNumId w:val="6"/>
  </w:num>
  <w:num w:numId="16">
    <w:abstractNumId w:val="11"/>
  </w:num>
  <w:num w:numId="17">
    <w:abstractNumId w:val="15"/>
  </w:num>
  <w:num w:numId="18">
    <w:abstractNumId w:val="14"/>
  </w:num>
  <w:num w:numId="19">
    <w:abstractNumId w:val="18"/>
  </w:num>
  <w:num w:numId="20">
    <w:abstractNumId w:val="4"/>
  </w:num>
  <w:num w:numId="21">
    <w:abstractNumId w:val="7"/>
  </w:num>
  <w:num w:numId="22">
    <w:abstractNumId w:val="27"/>
  </w:num>
  <w:num w:numId="23">
    <w:abstractNumId w:val="5"/>
  </w:num>
  <w:num w:numId="24">
    <w:abstractNumId w:val="9"/>
  </w:num>
  <w:num w:numId="25">
    <w:abstractNumId w:val="24"/>
  </w:num>
  <w:num w:numId="26">
    <w:abstractNumId w:val="13"/>
  </w:num>
  <w:num w:numId="27">
    <w:abstractNumId w:val="28"/>
  </w:num>
  <w:num w:numId="28">
    <w:abstractNumId w:val="22"/>
  </w:num>
  <w:num w:numId="29">
    <w:abstractNumId w:val="2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03"/>
    <w:rsid w:val="000944A6"/>
    <w:rsid w:val="000F140F"/>
    <w:rsid w:val="001672CD"/>
    <w:rsid w:val="00623303"/>
    <w:rsid w:val="006C63AB"/>
    <w:rsid w:val="00C604FC"/>
    <w:rsid w:val="00F04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DB24"/>
  <w15:docId w15:val="{4DDB26AF-1B24-45B0-A344-BC316647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63AB"/>
    <w:pPr>
      <w:spacing w:after="0" w:line="240" w:lineRule="auto"/>
      <w:ind w:left="720"/>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13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MILLY AZORDEGAN</dc:creator>
  <cp:lastModifiedBy>Karthika Athithan</cp:lastModifiedBy>
  <cp:revision>2</cp:revision>
  <dcterms:created xsi:type="dcterms:W3CDTF">2021-11-23T10:09:00Z</dcterms:created>
  <dcterms:modified xsi:type="dcterms:W3CDTF">2021-11-23T10:09:00Z</dcterms:modified>
</cp:coreProperties>
</file>