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8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7"/>
        <w:gridCol w:w="567"/>
        <w:gridCol w:w="6296"/>
      </w:tblGrid>
      <w:tr w:rsidR="009B296E" w:rsidRPr="009B296E" w14:paraId="31BE972E" w14:textId="77777777" w:rsidTr="0070103C">
        <w:trPr>
          <w:trHeight w:hRule="exact" w:val="580"/>
        </w:trPr>
        <w:tc>
          <w:tcPr>
            <w:tcW w:w="3217" w:type="dxa"/>
            <w:shd w:val="clear" w:color="auto" w:fill="EEECE1"/>
            <w:vAlign w:val="center"/>
          </w:tcPr>
          <w:p w14:paraId="4467AF40" w14:textId="77777777" w:rsidR="00002220" w:rsidRPr="009B296E" w:rsidRDefault="00002220" w:rsidP="00002220">
            <w:pPr>
              <w:spacing w:before="40" w:after="40" w:line="240" w:lineRule="auto"/>
              <w:rPr>
                <w:rFonts w:ascii="Arial" w:eastAsia="Times New Roman" w:hAnsi="Arial" w:cs="Arial"/>
                <w:b/>
                <w:bCs/>
                <w:sz w:val="24"/>
                <w:szCs w:val="24"/>
                <w:lang w:eastAsia="en-GB"/>
              </w:rPr>
            </w:pPr>
            <w:r w:rsidRPr="009B296E">
              <w:rPr>
                <w:rFonts w:ascii="Arial" w:eastAsia="Times New Roman" w:hAnsi="Arial" w:cs="Arial"/>
                <w:b/>
                <w:bCs/>
                <w:sz w:val="24"/>
                <w:szCs w:val="24"/>
                <w:lang w:eastAsia="en-GB"/>
              </w:rPr>
              <w:t>Role Title</w:t>
            </w:r>
          </w:p>
        </w:tc>
        <w:tc>
          <w:tcPr>
            <w:tcW w:w="6863" w:type="dxa"/>
            <w:gridSpan w:val="2"/>
            <w:shd w:val="clear" w:color="auto" w:fill="EEECE1"/>
            <w:vAlign w:val="center"/>
          </w:tcPr>
          <w:p w14:paraId="58BB15C5" w14:textId="4F69ED08" w:rsidR="00002220" w:rsidRPr="009B296E" w:rsidRDefault="00002220" w:rsidP="00002220">
            <w:pPr>
              <w:spacing w:before="40" w:after="40" w:line="240" w:lineRule="auto"/>
              <w:rPr>
                <w:rFonts w:ascii="Arial" w:eastAsia="Times New Roman" w:hAnsi="Arial" w:cs="Arial"/>
                <w:b/>
                <w:bCs/>
                <w:sz w:val="24"/>
                <w:szCs w:val="24"/>
                <w:lang w:eastAsia="en-GB"/>
              </w:rPr>
            </w:pPr>
            <w:r w:rsidRPr="009B296E">
              <w:rPr>
                <w:rFonts w:ascii="Arial" w:eastAsia="Times New Roman" w:hAnsi="Arial" w:cs="Arial"/>
                <w:b/>
                <w:bCs/>
                <w:sz w:val="24"/>
                <w:szCs w:val="24"/>
                <w:lang w:eastAsia="en-GB"/>
              </w:rPr>
              <w:t>Senior Practitioner - Housing Options &amp; Assessment</w:t>
            </w:r>
          </w:p>
          <w:p w14:paraId="1C3F1982" w14:textId="77777777" w:rsidR="00002220" w:rsidRPr="009B296E" w:rsidRDefault="00002220" w:rsidP="00002220">
            <w:pPr>
              <w:spacing w:before="40" w:after="40" w:line="240" w:lineRule="auto"/>
              <w:rPr>
                <w:rFonts w:ascii="Arial" w:eastAsia="Times New Roman" w:hAnsi="Arial" w:cs="Arial"/>
                <w:b/>
                <w:bCs/>
                <w:sz w:val="24"/>
                <w:szCs w:val="24"/>
                <w:lang w:eastAsia="en-GB"/>
              </w:rPr>
            </w:pPr>
          </w:p>
          <w:p w14:paraId="3BC25C21" w14:textId="77777777" w:rsidR="00002220" w:rsidRPr="009B296E" w:rsidRDefault="00002220" w:rsidP="00002220">
            <w:pPr>
              <w:spacing w:before="40" w:after="40" w:line="240" w:lineRule="auto"/>
              <w:rPr>
                <w:rFonts w:ascii="Arial" w:eastAsia="Times New Roman" w:hAnsi="Arial" w:cs="Arial"/>
                <w:b/>
                <w:bCs/>
                <w:sz w:val="24"/>
                <w:szCs w:val="24"/>
                <w:lang w:eastAsia="en-GB"/>
              </w:rPr>
            </w:pPr>
          </w:p>
          <w:p w14:paraId="2A5537E7" w14:textId="77777777" w:rsidR="00002220" w:rsidRPr="009B296E" w:rsidRDefault="00002220" w:rsidP="00002220">
            <w:pPr>
              <w:spacing w:before="40" w:after="40" w:line="240" w:lineRule="auto"/>
              <w:rPr>
                <w:rFonts w:ascii="Arial" w:eastAsia="Times New Roman" w:hAnsi="Arial" w:cs="Arial"/>
                <w:b/>
                <w:bCs/>
                <w:sz w:val="24"/>
                <w:szCs w:val="24"/>
                <w:lang w:eastAsia="en-GB"/>
              </w:rPr>
            </w:pPr>
          </w:p>
          <w:p w14:paraId="224E718F" w14:textId="77777777" w:rsidR="00002220" w:rsidRPr="009B296E" w:rsidRDefault="00002220" w:rsidP="00002220">
            <w:pPr>
              <w:spacing w:before="40" w:after="40" w:line="240" w:lineRule="auto"/>
              <w:rPr>
                <w:rFonts w:ascii="Arial" w:eastAsia="Times New Roman" w:hAnsi="Arial" w:cs="Arial"/>
                <w:b/>
                <w:bCs/>
                <w:sz w:val="24"/>
                <w:szCs w:val="24"/>
                <w:lang w:eastAsia="en-GB"/>
              </w:rPr>
            </w:pPr>
          </w:p>
          <w:p w14:paraId="36675038" w14:textId="77777777" w:rsidR="00002220" w:rsidRPr="009B296E" w:rsidRDefault="00002220" w:rsidP="00002220">
            <w:pPr>
              <w:spacing w:before="40" w:after="40" w:line="240" w:lineRule="auto"/>
              <w:rPr>
                <w:rFonts w:ascii="Arial" w:eastAsia="Times New Roman" w:hAnsi="Arial" w:cs="Arial"/>
                <w:b/>
                <w:bCs/>
                <w:sz w:val="24"/>
                <w:szCs w:val="24"/>
                <w:lang w:eastAsia="en-GB"/>
              </w:rPr>
            </w:pPr>
          </w:p>
          <w:p w14:paraId="347D42F2" w14:textId="77777777" w:rsidR="00002220" w:rsidRPr="009B296E" w:rsidRDefault="00002220" w:rsidP="00002220">
            <w:pPr>
              <w:spacing w:before="40" w:after="40" w:line="240" w:lineRule="auto"/>
              <w:rPr>
                <w:rFonts w:ascii="Arial" w:eastAsia="Times New Roman" w:hAnsi="Arial" w:cs="Arial"/>
                <w:b/>
                <w:bCs/>
                <w:sz w:val="24"/>
                <w:szCs w:val="24"/>
                <w:lang w:eastAsia="en-GB"/>
              </w:rPr>
            </w:pPr>
          </w:p>
          <w:p w14:paraId="447E0625" w14:textId="77777777" w:rsidR="00002220" w:rsidRPr="009B296E" w:rsidRDefault="00002220" w:rsidP="00002220">
            <w:pPr>
              <w:spacing w:before="40" w:after="40" w:line="240" w:lineRule="auto"/>
              <w:rPr>
                <w:rFonts w:ascii="Arial" w:eastAsia="Times New Roman" w:hAnsi="Arial" w:cs="Arial"/>
                <w:b/>
                <w:bCs/>
                <w:sz w:val="24"/>
                <w:szCs w:val="24"/>
                <w:lang w:eastAsia="en-GB"/>
              </w:rPr>
            </w:pPr>
          </w:p>
        </w:tc>
      </w:tr>
      <w:tr w:rsidR="009B296E" w:rsidRPr="009B296E" w14:paraId="21CEA6A1" w14:textId="77777777" w:rsidTr="0070103C">
        <w:trPr>
          <w:trHeight w:hRule="exact" w:val="702"/>
        </w:trPr>
        <w:tc>
          <w:tcPr>
            <w:tcW w:w="3217" w:type="dxa"/>
            <w:shd w:val="clear" w:color="auto" w:fill="auto"/>
            <w:vAlign w:val="center"/>
          </w:tcPr>
          <w:p w14:paraId="77BA7C1A" w14:textId="77777777" w:rsidR="00002220" w:rsidRPr="009B296E" w:rsidRDefault="00002220" w:rsidP="00002220">
            <w:pPr>
              <w:spacing w:before="40" w:after="40" w:line="240" w:lineRule="auto"/>
              <w:rPr>
                <w:rFonts w:ascii="Arial" w:eastAsia="Times New Roman" w:hAnsi="Arial" w:cs="Arial"/>
                <w:b/>
                <w:bCs/>
                <w:sz w:val="24"/>
                <w:szCs w:val="24"/>
                <w:lang w:eastAsia="en-GB"/>
              </w:rPr>
            </w:pPr>
            <w:r w:rsidRPr="009B296E">
              <w:rPr>
                <w:rFonts w:ascii="Arial" w:eastAsia="Times New Roman" w:hAnsi="Arial" w:cs="Arial"/>
                <w:b/>
                <w:bCs/>
                <w:sz w:val="24"/>
                <w:szCs w:val="24"/>
                <w:lang w:eastAsia="en-GB"/>
              </w:rPr>
              <w:t>Job Family</w:t>
            </w:r>
          </w:p>
        </w:tc>
        <w:tc>
          <w:tcPr>
            <w:tcW w:w="6863" w:type="dxa"/>
            <w:gridSpan w:val="2"/>
            <w:shd w:val="clear" w:color="auto" w:fill="auto"/>
            <w:vAlign w:val="center"/>
          </w:tcPr>
          <w:p w14:paraId="4837DAB8" w14:textId="77777777" w:rsidR="00002220" w:rsidRPr="009B296E" w:rsidRDefault="00002220" w:rsidP="00002220">
            <w:pPr>
              <w:spacing w:before="40" w:after="40" w:line="240" w:lineRule="auto"/>
              <w:rPr>
                <w:rFonts w:ascii="Arial" w:eastAsia="Times New Roman" w:hAnsi="Arial" w:cs="Arial"/>
                <w:b/>
                <w:sz w:val="24"/>
                <w:szCs w:val="24"/>
                <w:lang w:eastAsia="en-GB"/>
              </w:rPr>
            </w:pPr>
            <w:r w:rsidRPr="009B296E">
              <w:rPr>
                <w:rFonts w:ascii="Arial" w:eastAsia="Times New Roman" w:hAnsi="Arial" w:cs="Arial"/>
                <w:b/>
                <w:sz w:val="24"/>
                <w:szCs w:val="24"/>
                <w:lang w:eastAsia="en-GB"/>
              </w:rPr>
              <w:t xml:space="preserve">Resident Services </w:t>
            </w:r>
          </w:p>
        </w:tc>
      </w:tr>
      <w:tr w:rsidR="009B296E" w:rsidRPr="009B296E" w14:paraId="47054283" w14:textId="77777777" w:rsidTr="0070103C">
        <w:trPr>
          <w:trHeight w:hRule="exact" w:val="956"/>
        </w:trPr>
        <w:tc>
          <w:tcPr>
            <w:tcW w:w="3217" w:type="dxa"/>
            <w:shd w:val="clear" w:color="auto" w:fill="auto"/>
            <w:vAlign w:val="center"/>
          </w:tcPr>
          <w:p w14:paraId="0FDB238A" w14:textId="77777777" w:rsidR="00002220" w:rsidRPr="009B296E" w:rsidRDefault="00002220" w:rsidP="00002220">
            <w:pPr>
              <w:spacing w:before="40" w:after="40" w:line="240" w:lineRule="auto"/>
              <w:rPr>
                <w:rFonts w:ascii="Arial" w:eastAsia="Times New Roman" w:hAnsi="Arial" w:cs="Arial"/>
                <w:b/>
                <w:bCs/>
                <w:sz w:val="24"/>
                <w:szCs w:val="24"/>
                <w:lang w:eastAsia="en-GB"/>
              </w:rPr>
            </w:pPr>
            <w:r w:rsidRPr="009B296E">
              <w:rPr>
                <w:rFonts w:ascii="Arial" w:eastAsia="Times New Roman" w:hAnsi="Arial" w:cs="Arial"/>
                <w:b/>
                <w:bCs/>
                <w:sz w:val="24"/>
                <w:szCs w:val="24"/>
                <w:lang w:eastAsia="en-GB"/>
              </w:rPr>
              <w:t>Competency Level</w:t>
            </w:r>
          </w:p>
        </w:tc>
        <w:tc>
          <w:tcPr>
            <w:tcW w:w="6863" w:type="dxa"/>
            <w:gridSpan w:val="2"/>
            <w:shd w:val="clear" w:color="auto" w:fill="auto"/>
            <w:vAlign w:val="center"/>
          </w:tcPr>
          <w:p w14:paraId="64EF2FAF" w14:textId="5FE87D28" w:rsidR="00002220" w:rsidRPr="009B296E" w:rsidRDefault="00002220" w:rsidP="00002220">
            <w:pPr>
              <w:spacing w:before="40" w:after="40" w:line="240" w:lineRule="auto"/>
              <w:rPr>
                <w:rFonts w:ascii="Arial" w:eastAsia="Times New Roman" w:hAnsi="Arial" w:cs="Arial"/>
                <w:b/>
                <w:sz w:val="24"/>
                <w:szCs w:val="24"/>
                <w:lang w:eastAsia="en-GB"/>
              </w:rPr>
            </w:pPr>
            <w:r w:rsidRPr="009B296E">
              <w:rPr>
                <w:rFonts w:ascii="Arial" w:eastAsia="Times New Roman" w:hAnsi="Arial" w:cs="Arial"/>
                <w:b/>
                <w:sz w:val="24"/>
                <w:szCs w:val="24"/>
                <w:lang w:eastAsia="en-GB"/>
              </w:rPr>
              <w:t xml:space="preserve">Supervisory </w:t>
            </w:r>
          </w:p>
        </w:tc>
      </w:tr>
      <w:tr w:rsidR="009B296E" w:rsidRPr="009B296E" w14:paraId="357147B5" w14:textId="77777777" w:rsidTr="0070103C">
        <w:trPr>
          <w:trHeight w:hRule="exact" w:val="1023"/>
        </w:trPr>
        <w:tc>
          <w:tcPr>
            <w:tcW w:w="3217" w:type="dxa"/>
            <w:shd w:val="clear" w:color="auto" w:fill="auto"/>
            <w:vAlign w:val="center"/>
          </w:tcPr>
          <w:p w14:paraId="2FD571AF" w14:textId="77777777" w:rsidR="00002220" w:rsidRPr="009B296E" w:rsidRDefault="00002220" w:rsidP="00002220">
            <w:pPr>
              <w:spacing w:before="40" w:after="40" w:line="240" w:lineRule="auto"/>
              <w:rPr>
                <w:rFonts w:ascii="Arial" w:eastAsia="Times New Roman" w:hAnsi="Arial" w:cs="Arial"/>
                <w:b/>
                <w:bCs/>
                <w:sz w:val="24"/>
                <w:szCs w:val="24"/>
                <w:lang w:eastAsia="en-GB"/>
              </w:rPr>
            </w:pPr>
            <w:r w:rsidRPr="009B296E">
              <w:rPr>
                <w:rFonts w:ascii="Arial" w:eastAsia="Times New Roman" w:hAnsi="Arial" w:cs="Arial"/>
                <w:b/>
                <w:bCs/>
                <w:sz w:val="24"/>
                <w:szCs w:val="24"/>
                <w:lang w:eastAsia="en-GB"/>
              </w:rPr>
              <w:t>Pay Scale</w:t>
            </w:r>
          </w:p>
        </w:tc>
        <w:tc>
          <w:tcPr>
            <w:tcW w:w="6863" w:type="dxa"/>
            <w:gridSpan w:val="2"/>
            <w:shd w:val="clear" w:color="auto" w:fill="auto"/>
            <w:vAlign w:val="center"/>
          </w:tcPr>
          <w:p w14:paraId="2A77151A" w14:textId="2AB33D72" w:rsidR="00002220" w:rsidRPr="009B296E" w:rsidRDefault="00002220" w:rsidP="00002220">
            <w:pPr>
              <w:spacing w:before="40" w:after="40" w:line="240" w:lineRule="auto"/>
              <w:rPr>
                <w:rFonts w:ascii="Arial" w:eastAsia="Times New Roman" w:hAnsi="Arial" w:cs="Arial"/>
                <w:b/>
                <w:sz w:val="24"/>
                <w:szCs w:val="24"/>
                <w:lang w:eastAsia="en-GB"/>
              </w:rPr>
            </w:pPr>
            <w:r w:rsidRPr="009B296E">
              <w:rPr>
                <w:rFonts w:ascii="Arial" w:eastAsia="Times New Roman" w:hAnsi="Arial" w:cs="Arial"/>
                <w:b/>
                <w:sz w:val="24"/>
                <w:szCs w:val="24"/>
                <w:lang w:eastAsia="en-GB"/>
              </w:rPr>
              <w:t>PO</w:t>
            </w:r>
            <w:r w:rsidR="00FE1881">
              <w:rPr>
                <w:rFonts w:ascii="Arial" w:eastAsia="Times New Roman" w:hAnsi="Arial" w:cs="Arial"/>
                <w:b/>
                <w:sz w:val="24"/>
                <w:szCs w:val="24"/>
                <w:lang w:eastAsia="en-GB"/>
              </w:rPr>
              <w:t>2</w:t>
            </w:r>
            <w:bookmarkStart w:id="0" w:name="_GoBack"/>
            <w:bookmarkEnd w:id="0"/>
            <w:r w:rsidRPr="009B296E">
              <w:rPr>
                <w:rFonts w:ascii="Arial" w:eastAsia="Times New Roman" w:hAnsi="Arial" w:cs="Arial"/>
                <w:b/>
                <w:sz w:val="24"/>
                <w:szCs w:val="24"/>
                <w:lang w:eastAsia="en-GB"/>
              </w:rPr>
              <w:t xml:space="preserve">  </w:t>
            </w:r>
          </w:p>
        </w:tc>
      </w:tr>
      <w:tr w:rsidR="009B296E" w:rsidRPr="009B296E" w14:paraId="5495EE63" w14:textId="77777777" w:rsidTr="0070103C">
        <w:trPr>
          <w:trHeight w:hRule="exact" w:val="369"/>
        </w:trPr>
        <w:tc>
          <w:tcPr>
            <w:tcW w:w="10080" w:type="dxa"/>
            <w:gridSpan w:val="3"/>
            <w:shd w:val="clear" w:color="auto" w:fill="F2F2F2"/>
            <w:vAlign w:val="center"/>
          </w:tcPr>
          <w:p w14:paraId="7BB11C41" w14:textId="77777777" w:rsidR="00002220" w:rsidRPr="009B296E" w:rsidRDefault="00002220" w:rsidP="00002220">
            <w:pPr>
              <w:spacing w:before="40" w:after="40" w:line="240" w:lineRule="auto"/>
              <w:rPr>
                <w:rFonts w:ascii="Arial" w:eastAsia="Times New Roman" w:hAnsi="Arial" w:cs="Arial"/>
                <w:b/>
                <w:bCs/>
                <w:iCs/>
                <w:sz w:val="24"/>
                <w:szCs w:val="24"/>
                <w:lang w:eastAsia="en-GB"/>
              </w:rPr>
            </w:pPr>
            <w:r w:rsidRPr="009B296E">
              <w:rPr>
                <w:rFonts w:ascii="Arial" w:eastAsia="Times New Roman" w:hAnsi="Arial" w:cs="Arial"/>
                <w:b/>
                <w:bCs/>
                <w:iCs/>
                <w:sz w:val="24"/>
                <w:szCs w:val="24"/>
                <w:lang w:eastAsia="en-GB"/>
              </w:rPr>
              <w:t>Purpose</w:t>
            </w:r>
          </w:p>
        </w:tc>
      </w:tr>
      <w:tr w:rsidR="009B296E" w:rsidRPr="009B296E" w14:paraId="0466F60A" w14:textId="77777777" w:rsidTr="0070103C">
        <w:trPr>
          <w:trHeight w:val="1047"/>
        </w:trPr>
        <w:tc>
          <w:tcPr>
            <w:tcW w:w="10080" w:type="dxa"/>
            <w:gridSpan w:val="3"/>
            <w:shd w:val="clear" w:color="auto" w:fill="auto"/>
            <w:vAlign w:val="center"/>
          </w:tcPr>
          <w:p w14:paraId="16E720B6" w14:textId="77777777" w:rsidR="00002220" w:rsidRPr="009B296E" w:rsidRDefault="00002220" w:rsidP="00002220">
            <w:pPr>
              <w:keepNext/>
              <w:spacing w:before="120" w:after="0" w:line="240" w:lineRule="auto"/>
              <w:jc w:val="both"/>
              <w:outlineLvl w:val="4"/>
              <w:rPr>
                <w:rFonts w:ascii="Arial" w:eastAsia="Times New Roman" w:hAnsi="Arial" w:cs="Arial"/>
                <w:sz w:val="24"/>
                <w:szCs w:val="24"/>
              </w:rPr>
            </w:pPr>
            <w:r w:rsidRPr="009B296E">
              <w:rPr>
                <w:rFonts w:ascii="Arial" w:eastAsia="Times New Roman" w:hAnsi="Arial" w:cs="Arial"/>
                <w:sz w:val="24"/>
                <w:szCs w:val="24"/>
              </w:rPr>
              <w:t>Deliver high quality and collaborative assessments of the housing requirements and options of people in housing need under the Homeless Reduction Act 2018 to:</w:t>
            </w:r>
          </w:p>
          <w:p w14:paraId="3BDEAA4D" w14:textId="77777777" w:rsidR="00002220" w:rsidRPr="009B296E" w:rsidRDefault="00002220" w:rsidP="00002220">
            <w:pPr>
              <w:spacing w:after="0" w:line="240" w:lineRule="auto"/>
              <w:rPr>
                <w:rFonts w:ascii="Arial" w:eastAsia="Times New Roman" w:hAnsi="Arial" w:cs="Arial"/>
                <w:sz w:val="24"/>
                <w:szCs w:val="24"/>
              </w:rPr>
            </w:pPr>
          </w:p>
          <w:p w14:paraId="7BB5F18D" w14:textId="5E20105E" w:rsidR="00002220" w:rsidRPr="009B296E" w:rsidRDefault="00002220" w:rsidP="00002220">
            <w:pPr>
              <w:keepNext/>
              <w:numPr>
                <w:ilvl w:val="0"/>
                <w:numId w:val="3"/>
              </w:numPr>
              <w:spacing w:after="0" w:line="240" w:lineRule="auto"/>
              <w:jc w:val="both"/>
              <w:outlineLvl w:val="4"/>
              <w:rPr>
                <w:rFonts w:ascii="Arial" w:eastAsia="Times New Roman" w:hAnsi="Arial" w:cs="Arial"/>
                <w:sz w:val="24"/>
                <w:szCs w:val="24"/>
              </w:rPr>
            </w:pPr>
            <w:r w:rsidRPr="009B296E">
              <w:rPr>
                <w:rFonts w:ascii="Arial" w:eastAsia="Times New Roman" w:hAnsi="Arial" w:cs="Arial"/>
                <w:sz w:val="24"/>
                <w:szCs w:val="24"/>
              </w:rPr>
              <w:t>To provide supervisory support to Housing Options Officers through provision of management, professional expertise, skills and advice to ensure high quality services are delivered within Prevention and Assessments</w:t>
            </w:r>
          </w:p>
          <w:p w14:paraId="0F20C649" w14:textId="6B5A753A" w:rsidR="00A67BBA" w:rsidRPr="009B296E" w:rsidRDefault="00395675" w:rsidP="00002220">
            <w:pPr>
              <w:keepNext/>
              <w:numPr>
                <w:ilvl w:val="0"/>
                <w:numId w:val="3"/>
              </w:numPr>
              <w:spacing w:after="0" w:line="240" w:lineRule="auto"/>
              <w:jc w:val="both"/>
              <w:outlineLvl w:val="4"/>
              <w:rPr>
                <w:rFonts w:ascii="Arial" w:eastAsia="Times New Roman" w:hAnsi="Arial" w:cs="Arial"/>
                <w:sz w:val="24"/>
                <w:szCs w:val="24"/>
              </w:rPr>
            </w:pPr>
            <w:r w:rsidRPr="009B296E">
              <w:rPr>
                <w:rFonts w:ascii="Arial" w:eastAsia="Times New Roman" w:hAnsi="Arial" w:cs="Arial"/>
                <w:sz w:val="24"/>
                <w:szCs w:val="24"/>
              </w:rPr>
              <w:t xml:space="preserve">To support team managers with </w:t>
            </w:r>
            <w:r w:rsidR="00880FE8" w:rsidRPr="009B296E">
              <w:rPr>
                <w:rFonts w:ascii="Arial" w:eastAsia="Times New Roman" w:hAnsi="Arial" w:cs="Arial"/>
                <w:sz w:val="24"/>
                <w:szCs w:val="24"/>
              </w:rPr>
              <w:t xml:space="preserve">service development, </w:t>
            </w:r>
            <w:r w:rsidR="00AE0E42" w:rsidRPr="009B296E">
              <w:rPr>
                <w:rFonts w:ascii="Arial" w:eastAsia="Times New Roman" w:hAnsi="Arial" w:cs="Arial"/>
                <w:sz w:val="24"/>
                <w:szCs w:val="24"/>
              </w:rPr>
              <w:t>staff supervision</w:t>
            </w:r>
            <w:r w:rsidR="00B557A8" w:rsidRPr="009B296E">
              <w:rPr>
                <w:rFonts w:ascii="Arial" w:eastAsia="Times New Roman" w:hAnsi="Arial" w:cs="Arial"/>
                <w:sz w:val="24"/>
                <w:szCs w:val="24"/>
              </w:rPr>
              <w:t xml:space="preserve"> and other management responsibilities.</w:t>
            </w:r>
          </w:p>
          <w:p w14:paraId="0850192D" w14:textId="47640973" w:rsidR="00BC4D47" w:rsidRPr="009B296E" w:rsidRDefault="00BC4D47" w:rsidP="00002220">
            <w:pPr>
              <w:keepNext/>
              <w:numPr>
                <w:ilvl w:val="0"/>
                <w:numId w:val="3"/>
              </w:numPr>
              <w:spacing w:after="0" w:line="240" w:lineRule="auto"/>
              <w:jc w:val="both"/>
              <w:outlineLvl w:val="4"/>
              <w:rPr>
                <w:rFonts w:ascii="Arial" w:eastAsia="Times New Roman" w:hAnsi="Arial" w:cs="Arial"/>
                <w:sz w:val="24"/>
                <w:szCs w:val="24"/>
              </w:rPr>
            </w:pPr>
            <w:r w:rsidRPr="009B296E">
              <w:rPr>
                <w:rFonts w:ascii="Arial" w:eastAsia="Times New Roman" w:hAnsi="Arial" w:cs="Arial"/>
                <w:sz w:val="24"/>
                <w:szCs w:val="24"/>
              </w:rPr>
              <w:t xml:space="preserve">To </w:t>
            </w:r>
            <w:r w:rsidR="008653F0" w:rsidRPr="009B296E">
              <w:rPr>
                <w:rFonts w:ascii="Arial" w:eastAsia="Times New Roman" w:hAnsi="Arial" w:cs="Arial"/>
                <w:sz w:val="24"/>
                <w:szCs w:val="24"/>
              </w:rPr>
              <w:t xml:space="preserve">enable </w:t>
            </w:r>
            <w:r w:rsidR="00367C2C" w:rsidRPr="009B296E">
              <w:rPr>
                <w:rFonts w:ascii="Arial" w:eastAsia="Times New Roman" w:hAnsi="Arial" w:cs="Arial"/>
                <w:sz w:val="24"/>
                <w:szCs w:val="24"/>
              </w:rPr>
              <w:t xml:space="preserve">the </w:t>
            </w:r>
            <w:r w:rsidR="00B61200" w:rsidRPr="009B296E">
              <w:rPr>
                <w:rFonts w:ascii="Arial" w:eastAsia="Times New Roman" w:hAnsi="Arial" w:cs="Arial"/>
                <w:sz w:val="24"/>
                <w:szCs w:val="24"/>
              </w:rPr>
              <w:t>deliver</w:t>
            </w:r>
            <w:r w:rsidR="003C69F9" w:rsidRPr="009B296E">
              <w:rPr>
                <w:rFonts w:ascii="Arial" w:eastAsia="Times New Roman" w:hAnsi="Arial" w:cs="Arial"/>
                <w:sz w:val="24"/>
                <w:szCs w:val="24"/>
              </w:rPr>
              <w:t>y of</w:t>
            </w:r>
            <w:r w:rsidR="00B61200" w:rsidRPr="009B296E">
              <w:rPr>
                <w:rFonts w:ascii="Arial" w:eastAsia="Times New Roman" w:hAnsi="Arial" w:cs="Arial"/>
                <w:sz w:val="24"/>
                <w:szCs w:val="24"/>
              </w:rPr>
              <w:t xml:space="preserve"> a more efficient</w:t>
            </w:r>
            <w:r w:rsidR="003C69F9" w:rsidRPr="009B296E">
              <w:rPr>
                <w:rFonts w:ascii="Arial" w:eastAsia="Times New Roman" w:hAnsi="Arial" w:cs="Arial"/>
                <w:sz w:val="24"/>
                <w:szCs w:val="24"/>
              </w:rPr>
              <w:t xml:space="preserve"> and effective </w:t>
            </w:r>
            <w:r w:rsidR="005A37D2" w:rsidRPr="009B296E">
              <w:rPr>
                <w:rFonts w:ascii="Arial" w:eastAsia="Times New Roman" w:hAnsi="Arial" w:cs="Arial"/>
                <w:sz w:val="24"/>
                <w:szCs w:val="24"/>
              </w:rPr>
              <w:t xml:space="preserve">homeless prevention and assessment service and </w:t>
            </w:r>
            <w:r w:rsidR="00DB311D" w:rsidRPr="009B296E">
              <w:rPr>
                <w:rFonts w:ascii="Arial" w:eastAsia="Times New Roman" w:hAnsi="Arial" w:cs="Arial"/>
                <w:sz w:val="24"/>
                <w:szCs w:val="24"/>
              </w:rPr>
              <w:t xml:space="preserve">assist in </w:t>
            </w:r>
            <w:r w:rsidR="005A37D2" w:rsidRPr="009B296E">
              <w:rPr>
                <w:rFonts w:ascii="Arial" w:eastAsia="Times New Roman" w:hAnsi="Arial" w:cs="Arial"/>
                <w:sz w:val="24"/>
                <w:szCs w:val="24"/>
              </w:rPr>
              <w:t>the development</w:t>
            </w:r>
            <w:r w:rsidR="00EE1EA3" w:rsidRPr="009B296E">
              <w:rPr>
                <w:rFonts w:ascii="Arial" w:eastAsia="Times New Roman" w:hAnsi="Arial" w:cs="Arial"/>
                <w:sz w:val="24"/>
                <w:szCs w:val="24"/>
              </w:rPr>
              <w:t xml:space="preserve"> of policies and procedures.</w:t>
            </w:r>
          </w:p>
          <w:p w14:paraId="6838310C" w14:textId="258508F9" w:rsidR="00002220" w:rsidRPr="009B296E" w:rsidRDefault="00002220" w:rsidP="00002220">
            <w:pPr>
              <w:keepNext/>
              <w:numPr>
                <w:ilvl w:val="0"/>
                <w:numId w:val="3"/>
              </w:numPr>
              <w:spacing w:after="0" w:line="240" w:lineRule="auto"/>
              <w:jc w:val="both"/>
              <w:outlineLvl w:val="4"/>
              <w:rPr>
                <w:rFonts w:ascii="Arial" w:eastAsia="Times New Roman" w:hAnsi="Arial" w:cs="Arial"/>
                <w:sz w:val="24"/>
                <w:szCs w:val="24"/>
              </w:rPr>
            </w:pPr>
            <w:r w:rsidRPr="009B296E">
              <w:rPr>
                <w:rFonts w:ascii="Arial" w:eastAsia="Times New Roman" w:hAnsi="Arial" w:cs="Arial"/>
                <w:sz w:val="24"/>
                <w:szCs w:val="24"/>
              </w:rPr>
              <w:t xml:space="preserve">Understand the abilities and the complex, multiple needs of individuals/households.  </w:t>
            </w:r>
          </w:p>
          <w:p w14:paraId="4EBE9AD6" w14:textId="77777777" w:rsidR="00002220" w:rsidRPr="009B296E" w:rsidRDefault="00002220" w:rsidP="00002220">
            <w:pPr>
              <w:keepNext/>
              <w:numPr>
                <w:ilvl w:val="0"/>
                <w:numId w:val="3"/>
              </w:numPr>
              <w:spacing w:after="0" w:line="240" w:lineRule="auto"/>
              <w:jc w:val="both"/>
              <w:outlineLvl w:val="4"/>
              <w:rPr>
                <w:rFonts w:ascii="Arial" w:eastAsia="Times New Roman" w:hAnsi="Arial" w:cs="Arial"/>
                <w:sz w:val="24"/>
                <w:szCs w:val="24"/>
              </w:rPr>
            </w:pPr>
            <w:r w:rsidRPr="009B296E">
              <w:rPr>
                <w:rFonts w:ascii="Arial" w:eastAsia="Times New Roman" w:hAnsi="Arial" w:cs="Arial"/>
                <w:sz w:val="24"/>
                <w:szCs w:val="24"/>
              </w:rPr>
              <w:t>Motivate and empower individuals to find and sustain new housing, through the creation of Personal Housing Plans</w:t>
            </w:r>
          </w:p>
          <w:p w14:paraId="0146D8CA" w14:textId="77777777" w:rsidR="00002220" w:rsidRPr="009B296E" w:rsidRDefault="00002220" w:rsidP="00002220">
            <w:pPr>
              <w:keepNext/>
              <w:numPr>
                <w:ilvl w:val="0"/>
                <w:numId w:val="3"/>
              </w:numPr>
              <w:spacing w:after="0" w:line="240" w:lineRule="auto"/>
              <w:jc w:val="both"/>
              <w:outlineLvl w:val="4"/>
              <w:rPr>
                <w:rFonts w:ascii="Arial" w:eastAsia="Times New Roman" w:hAnsi="Arial" w:cs="Arial"/>
                <w:sz w:val="24"/>
                <w:szCs w:val="24"/>
              </w:rPr>
            </w:pPr>
            <w:r w:rsidRPr="009B296E">
              <w:rPr>
                <w:rFonts w:ascii="Arial" w:eastAsia="Times New Roman" w:hAnsi="Arial" w:cs="Arial"/>
                <w:sz w:val="24"/>
                <w:szCs w:val="24"/>
              </w:rPr>
              <w:t>Progress toward competency in assessing housing applicants against the prevention, relief and main legal duties listed in the Homeless Reduction Act</w:t>
            </w:r>
          </w:p>
          <w:p w14:paraId="15F77715" w14:textId="77777777" w:rsidR="00002220" w:rsidRPr="009B296E" w:rsidRDefault="00002220" w:rsidP="00002220">
            <w:pPr>
              <w:keepNext/>
              <w:numPr>
                <w:ilvl w:val="0"/>
                <w:numId w:val="3"/>
              </w:numPr>
              <w:spacing w:after="0" w:line="240" w:lineRule="auto"/>
              <w:jc w:val="both"/>
              <w:outlineLvl w:val="4"/>
              <w:rPr>
                <w:rFonts w:ascii="Arial" w:eastAsia="Times New Roman" w:hAnsi="Arial" w:cs="Arial"/>
                <w:sz w:val="24"/>
                <w:szCs w:val="24"/>
              </w:rPr>
            </w:pPr>
            <w:r w:rsidRPr="009B296E">
              <w:rPr>
                <w:rFonts w:ascii="Arial" w:eastAsia="Times New Roman" w:hAnsi="Arial" w:cs="Arial"/>
                <w:sz w:val="24"/>
                <w:szCs w:val="24"/>
              </w:rPr>
              <w:t xml:space="preserve">Demonstrate progression from a limited caseload of simple cases at the 6 month point to a full and varied caseload at the point of progress to SO2, after two years of practical training and support. </w:t>
            </w:r>
          </w:p>
          <w:p w14:paraId="51A00EDC" w14:textId="77777777" w:rsidR="00002220" w:rsidRPr="009B296E" w:rsidRDefault="00002220" w:rsidP="00002220">
            <w:pPr>
              <w:keepNext/>
              <w:spacing w:before="120" w:after="0" w:line="240" w:lineRule="auto"/>
              <w:jc w:val="both"/>
              <w:outlineLvl w:val="4"/>
              <w:rPr>
                <w:rFonts w:ascii="Arial" w:eastAsia="Times New Roman" w:hAnsi="Arial" w:cs="Arial"/>
                <w:sz w:val="24"/>
                <w:szCs w:val="24"/>
              </w:rPr>
            </w:pPr>
          </w:p>
        </w:tc>
      </w:tr>
      <w:tr w:rsidR="009B296E" w:rsidRPr="009B296E" w14:paraId="781F942A" w14:textId="77777777" w:rsidTr="0070103C">
        <w:tc>
          <w:tcPr>
            <w:tcW w:w="3784" w:type="dxa"/>
            <w:gridSpan w:val="2"/>
            <w:shd w:val="clear" w:color="auto" w:fill="EEECE1"/>
          </w:tcPr>
          <w:p w14:paraId="7CF98CD6" w14:textId="77777777" w:rsidR="00002220" w:rsidRPr="009B296E" w:rsidRDefault="00002220" w:rsidP="00002220">
            <w:pPr>
              <w:spacing w:before="60" w:after="60" w:line="240" w:lineRule="auto"/>
              <w:rPr>
                <w:rFonts w:ascii="Arial" w:eastAsia="Times New Roman" w:hAnsi="Arial" w:cs="Arial"/>
                <w:b/>
                <w:iCs/>
                <w:sz w:val="24"/>
                <w:szCs w:val="24"/>
                <w:lang w:eastAsia="en-GB"/>
              </w:rPr>
            </w:pPr>
            <w:r w:rsidRPr="009B296E">
              <w:rPr>
                <w:rFonts w:ascii="Arial" w:eastAsia="Times New Roman" w:hAnsi="Arial" w:cs="Arial"/>
                <w:b/>
                <w:iCs/>
                <w:sz w:val="24"/>
                <w:szCs w:val="24"/>
                <w:lang w:eastAsia="en-GB"/>
              </w:rPr>
              <w:t>Generic Accountabilities</w:t>
            </w:r>
          </w:p>
        </w:tc>
        <w:tc>
          <w:tcPr>
            <w:tcW w:w="6296" w:type="dxa"/>
            <w:shd w:val="clear" w:color="auto" w:fill="EEECE1"/>
          </w:tcPr>
          <w:p w14:paraId="0C9CD838" w14:textId="77777777" w:rsidR="00002220" w:rsidRPr="009B296E" w:rsidRDefault="00002220" w:rsidP="00002220">
            <w:pPr>
              <w:spacing w:before="60" w:after="60" w:line="240" w:lineRule="auto"/>
              <w:rPr>
                <w:rFonts w:ascii="Arial" w:eastAsia="Times New Roman" w:hAnsi="Arial" w:cs="Arial"/>
                <w:b/>
                <w:iCs/>
                <w:sz w:val="24"/>
                <w:szCs w:val="24"/>
                <w:lang w:eastAsia="en-GB"/>
              </w:rPr>
            </w:pPr>
            <w:r w:rsidRPr="009B296E">
              <w:rPr>
                <w:rFonts w:ascii="Arial" w:eastAsia="Times New Roman" w:hAnsi="Arial" w:cs="Arial"/>
                <w:b/>
                <w:iCs/>
                <w:sz w:val="24"/>
                <w:szCs w:val="24"/>
                <w:lang w:eastAsia="en-GB"/>
              </w:rPr>
              <w:t>End Results/ Outcomes</w:t>
            </w:r>
          </w:p>
        </w:tc>
      </w:tr>
      <w:tr w:rsidR="009B296E" w:rsidRPr="009B296E" w14:paraId="61A68031" w14:textId="77777777" w:rsidTr="0070103C">
        <w:trPr>
          <w:trHeight w:val="1345"/>
        </w:trPr>
        <w:tc>
          <w:tcPr>
            <w:tcW w:w="3784" w:type="dxa"/>
            <w:gridSpan w:val="2"/>
            <w:shd w:val="clear" w:color="auto" w:fill="auto"/>
          </w:tcPr>
          <w:p w14:paraId="6E83F575" w14:textId="77777777" w:rsidR="00002220" w:rsidRPr="009B296E" w:rsidRDefault="00002220" w:rsidP="00002220">
            <w:pPr>
              <w:spacing w:before="60" w:after="60" w:line="240" w:lineRule="auto"/>
              <w:rPr>
                <w:rFonts w:ascii="Arial" w:eastAsia="Times New Roman" w:hAnsi="Arial" w:cs="Arial"/>
                <w:sz w:val="24"/>
                <w:szCs w:val="24"/>
                <w:lang w:eastAsia="en-GB"/>
              </w:rPr>
            </w:pPr>
            <w:r w:rsidRPr="009B296E">
              <w:rPr>
                <w:rFonts w:ascii="Arial" w:eastAsia="Times New Roman" w:hAnsi="Arial" w:cs="Arial"/>
                <w:sz w:val="24"/>
                <w:szCs w:val="24"/>
                <w:lang w:eastAsia="en-GB"/>
              </w:rPr>
              <w:t>Deliver a specialist case driven response to the Homeless Reduction Act 2017 that engages customers / stakeholders and enables them to make effective use of the Housing Solutions service.</w:t>
            </w:r>
          </w:p>
          <w:p w14:paraId="576C806A" w14:textId="77777777" w:rsidR="00002220" w:rsidRPr="009B296E" w:rsidRDefault="00002220" w:rsidP="00002220">
            <w:pPr>
              <w:spacing w:before="60" w:after="60" w:line="240" w:lineRule="auto"/>
              <w:rPr>
                <w:rFonts w:ascii="Arial" w:eastAsia="Times New Roman" w:hAnsi="Arial" w:cs="Arial"/>
                <w:sz w:val="24"/>
                <w:szCs w:val="24"/>
                <w:lang w:val="en-US" w:eastAsia="en-GB"/>
              </w:rPr>
            </w:pPr>
          </w:p>
        </w:tc>
        <w:tc>
          <w:tcPr>
            <w:tcW w:w="6296" w:type="dxa"/>
            <w:shd w:val="clear" w:color="auto" w:fill="auto"/>
          </w:tcPr>
          <w:p w14:paraId="78874689" w14:textId="77777777" w:rsidR="00002220" w:rsidRPr="009B296E" w:rsidRDefault="00002220" w:rsidP="00002220">
            <w:pPr>
              <w:spacing w:before="60" w:after="60" w:line="240" w:lineRule="auto"/>
              <w:rPr>
                <w:rFonts w:ascii="Arial" w:eastAsia="Times New Roman" w:hAnsi="Arial" w:cs="Arial"/>
                <w:sz w:val="24"/>
                <w:szCs w:val="24"/>
                <w:lang w:eastAsia="en-GB"/>
              </w:rPr>
            </w:pPr>
            <w:r w:rsidRPr="009B296E">
              <w:rPr>
                <w:rFonts w:ascii="Arial" w:eastAsia="Times New Roman" w:hAnsi="Arial" w:cs="Arial"/>
                <w:sz w:val="24"/>
                <w:szCs w:val="24"/>
                <w:lang w:eastAsia="en-GB"/>
              </w:rPr>
              <w:t xml:space="preserve">The Options and Assessment service is delivered to the quality, organisational and professional standards required </w:t>
            </w:r>
          </w:p>
          <w:p w14:paraId="78A9E26A" w14:textId="77777777" w:rsidR="00002220" w:rsidRPr="009B296E" w:rsidRDefault="00002220" w:rsidP="00002220">
            <w:pPr>
              <w:spacing w:before="60" w:after="60" w:line="240" w:lineRule="auto"/>
              <w:rPr>
                <w:rFonts w:ascii="Arial" w:eastAsia="Times New Roman" w:hAnsi="Arial" w:cs="Arial"/>
                <w:sz w:val="24"/>
                <w:szCs w:val="24"/>
                <w:lang w:eastAsia="en-GB"/>
              </w:rPr>
            </w:pPr>
            <w:r w:rsidRPr="009B296E">
              <w:rPr>
                <w:rFonts w:ascii="Arial" w:eastAsia="Times New Roman" w:hAnsi="Arial" w:cs="Arial"/>
                <w:sz w:val="24"/>
                <w:szCs w:val="24"/>
                <w:lang w:eastAsia="en-GB"/>
              </w:rPr>
              <w:t>Customer / stakeholder expectations are managed in relation to what can be delivered.</w:t>
            </w:r>
          </w:p>
          <w:p w14:paraId="285FE509" w14:textId="77777777" w:rsidR="00002220" w:rsidRPr="009B296E" w:rsidRDefault="00002220" w:rsidP="00002220">
            <w:pPr>
              <w:spacing w:before="60" w:after="60" w:line="240" w:lineRule="auto"/>
              <w:rPr>
                <w:rFonts w:ascii="Arial" w:eastAsia="Times New Roman" w:hAnsi="Arial" w:cs="Arial"/>
                <w:sz w:val="24"/>
                <w:szCs w:val="24"/>
                <w:lang w:eastAsia="en-GB"/>
              </w:rPr>
            </w:pPr>
            <w:r w:rsidRPr="009B296E">
              <w:rPr>
                <w:rFonts w:ascii="Arial" w:eastAsia="Times New Roman" w:hAnsi="Arial" w:cs="Arial"/>
                <w:sz w:val="24"/>
                <w:szCs w:val="24"/>
                <w:lang w:eastAsia="en-GB"/>
              </w:rPr>
              <w:t>The service meets organisational requirements and reflects customer / stakeholder requirements / needs, within organisational constraints.</w:t>
            </w:r>
          </w:p>
          <w:p w14:paraId="01E24CBC" w14:textId="77777777" w:rsidR="00002220" w:rsidRPr="009B296E" w:rsidRDefault="00002220" w:rsidP="00002220">
            <w:pPr>
              <w:spacing w:after="0" w:line="240" w:lineRule="auto"/>
              <w:rPr>
                <w:rFonts w:ascii="Arial" w:eastAsia="Calibri" w:hAnsi="Arial" w:cs="Arial"/>
                <w:sz w:val="24"/>
                <w:szCs w:val="24"/>
              </w:rPr>
            </w:pPr>
          </w:p>
        </w:tc>
      </w:tr>
      <w:tr w:rsidR="009B296E" w:rsidRPr="009B296E" w14:paraId="064EA48E" w14:textId="77777777" w:rsidTr="0070103C">
        <w:trPr>
          <w:trHeight w:val="1345"/>
        </w:trPr>
        <w:tc>
          <w:tcPr>
            <w:tcW w:w="3784" w:type="dxa"/>
            <w:gridSpan w:val="2"/>
            <w:shd w:val="clear" w:color="auto" w:fill="auto"/>
          </w:tcPr>
          <w:p w14:paraId="4B90C4F9" w14:textId="77777777" w:rsidR="00002220" w:rsidRPr="009B296E" w:rsidRDefault="00002220" w:rsidP="00002220">
            <w:pPr>
              <w:spacing w:after="0" w:line="240" w:lineRule="auto"/>
              <w:rPr>
                <w:rFonts w:ascii="Arial" w:eastAsia="Times New Roman" w:hAnsi="Arial" w:cs="Arial"/>
                <w:sz w:val="24"/>
                <w:szCs w:val="24"/>
                <w:lang w:eastAsia="en-GB"/>
              </w:rPr>
            </w:pPr>
            <w:r w:rsidRPr="009B296E">
              <w:rPr>
                <w:rFonts w:ascii="Arial" w:eastAsia="Times New Roman" w:hAnsi="Arial" w:cs="Arial"/>
                <w:sz w:val="24"/>
                <w:szCs w:val="24"/>
                <w:lang w:eastAsia="en-GB"/>
              </w:rPr>
              <w:t xml:space="preserve">Maintain all required records and information. Analyse and interpret complex information, for input into Personal Housing </w:t>
            </w:r>
            <w:r w:rsidRPr="009B296E">
              <w:rPr>
                <w:rFonts w:ascii="Arial" w:eastAsia="Times New Roman" w:hAnsi="Arial" w:cs="Arial"/>
                <w:sz w:val="24"/>
                <w:szCs w:val="24"/>
                <w:lang w:eastAsia="en-GB"/>
              </w:rPr>
              <w:lastRenderedPageBreak/>
              <w:t>Plans and management/member reports.</w:t>
            </w:r>
          </w:p>
        </w:tc>
        <w:tc>
          <w:tcPr>
            <w:tcW w:w="6296" w:type="dxa"/>
            <w:shd w:val="clear" w:color="auto" w:fill="auto"/>
          </w:tcPr>
          <w:p w14:paraId="0BE167E4" w14:textId="77777777" w:rsidR="00002220" w:rsidRPr="009B296E" w:rsidRDefault="00002220" w:rsidP="00002220">
            <w:pPr>
              <w:spacing w:before="40" w:after="40" w:line="240" w:lineRule="auto"/>
              <w:rPr>
                <w:rFonts w:ascii="Arial" w:eastAsia="Times New Roman" w:hAnsi="Arial" w:cs="Arial"/>
                <w:sz w:val="24"/>
                <w:szCs w:val="24"/>
                <w:lang w:eastAsia="en-GB"/>
              </w:rPr>
            </w:pPr>
            <w:r w:rsidRPr="009B296E">
              <w:rPr>
                <w:rFonts w:ascii="Arial" w:eastAsia="Times New Roman" w:hAnsi="Arial" w:cs="Arial"/>
                <w:sz w:val="24"/>
                <w:szCs w:val="24"/>
                <w:lang w:eastAsia="en-GB"/>
              </w:rPr>
              <w:lastRenderedPageBreak/>
              <w:t>Procedures are adhered to and all information is correctly recorded and processed.</w:t>
            </w:r>
          </w:p>
          <w:p w14:paraId="615B4ABA" w14:textId="77777777" w:rsidR="00002220" w:rsidRPr="009B296E" w:rsidRDefault="00002220" w:rsidP="00002220">
            <w:pPr>
              <w:spacing w:after="0" w:line="240" w:lineRule="auto"/>
              <w:rPr>
                <w:rFonts w:ascii="Arial" w:eastAsia="Times New Roman" w:hAnsi="Arial" w:cs="Arial"/>
                <w:sz w:val="24"/>
                <w:szCs w:val="24"/>
                <w:lang w:eastAsia="en-GB"/>
              </w:rPr>
            </w:pPr>
            <w:r w:rsidRPr="009B296E">
              <w:rPr>
                <w:rFonts w:ascii="Arial" w:eastAsia="Times New Roman" w:hAnsi="Arial" w:cs="Arial"/>
                <w:sz w:val="24"/>
                <w:szCs w:val="24"/>
                <w:lang w:eastAsia="en-GB"/>
              </w:rPr>
              <w:t xml:space="preserve">Accurate, complete and relevant information / records / reports are provided for internal and/or external use. </w:t>
            </w:r>
          </w:p>
        </w:tc>
      </w:tr>
      <w:tr w:rsidR="009B296E" w:rsidRPr="009B296E" w14:paraId="094F1171" w14:textId="77777777" w:rsidTr="0070103C">
        <w:trPr>
          <w:trHeight w:val="1345"/>
        </w:trPr>
        <w:tc>
          <w:tcPr>
            <w:tcW w:w="3784" w:type="dxa"/>
            <w:gridSpan w:val="2"/>
            <w:shd w:val="clear" w:color="auto" w:fill="auto"/>
          </w:tcPr>
          <w:p w14:paraId="120B8D0B" w14:textId="77777777" w:rsidR="00002220" w:rsidRPr="009B296E" w:rsidRDefault="00002220" w:rsidP="00002220">
            <w:pPr>
              <w:spacing w:before="60" w:after="60" w:line="240" w:lineRule="auto"/>
              <w:rPr>
                <w:rFonts w:ascii="Arial" w:eastAsia="Times New Roman" w:hAnsi="Arial" w:cs="Arial"/>
                <w:sz w:val="24"/>
                <w:szCs w:val="24"/>
                <w:lang w:eastAsia="en-GB"/>
              </w:rPr>
            </w:pPr>
            <w:r w:rsidRPr="009B296E">
              <w:rPr>
                <w:rFonts w:ascii="Arial" w:eastAsia="Times New Roman" w:hAnsi="Arial" w:cs="Arial"/>
                <w:sz w:val="24"/>
                <w:szCs w:val="24"/>
                <w:lang w:eastAsia="en-GB"/>
              </w:rPr>
              <w:t>Develop specialist documents / materials / activities to support / promote the homeless prevention agenda.</w:t>
            </w:r>
          </w:p>
        </w:tc>
        <w:tc>
          <w:tcPr>
            <w:tcW w:w="6296" w:type="dxa"/>
            <w:shd w:val="clear" w:color="auto" w:fill="auto"/>
          </w:tcPr>
          <w:p w14:paraId="602E8DF9" w14:textId="77777777" w:rsidR="00002220" w:rsidRPr="009B296E" w:rsidRDefault="00002220" w:rsidP="00002220">
            <w:pPr>
              <w:spacing w:before="60" w:after="60" w:line="240" w:lineRule="auto"/>
              <w:rPr>
                <w:rFonts w:ascii="Arial" w:eastAsia="Times New Roman" w:hAnsi="Arial" w:cs="Arial"/>
                <w:sz w:val="24"/>
                <w:szCs w:val="24"/>
                <w:lang w:eastAsia="en-GB"/>
              </w:rPr>
            </w:pPr>
            <w:r w:rsidRPr="009B296E">
              <w:rPr>
                <w:rFonts w:ascii="Arial" w:eastAsia="Times New Roman" w:hAnsi="Arial" w:cs="Arial"/>
                <w:sz w:val="24"/>
                <w:szCs w:val="24"/>
                <w:lang w:eastAsia="en-GB"/>
              </w:rPr>
              <w:t>All case materials / activities are delivered to standards of excellence and to statutory and local timescales.</w:t>
            </w:r>
          </w:p>
          <w:p w14:paraId="75098563" w14:textId="77777777" w:rsidR="00002220" w:rsidRPr="009B296E" w:rsidRDefault="00002220" w:rsidP="00002220">
            <w:pPr>
              <w:spacing w:before="60" w:after="60" w:line="240" w:lineRule="auto"/>
              <w:rPr>
                <w:rFonts w:ascii="Arial" w:eastAsia="Times New Roman" w:hAnsi="Arial" w:cs="Arial"/>
                <w:sz w:val="24"/>
                <w:szCs w:val="24"/>
                <w:lang w:eastAsia="en-GB"/>
              </w:rPr>
            </w:pPr>
            <w:r w:rsidRPr="009B296E">
              <w:rPr>
                <w:rFonts w:ascii="Arial" w:eastAsia="Times New Roman" w:hAnsi="Arial" w:cs="Arial"/>
                <w:sz w:val="24"/>
                <w:szCs w:val="24"/>
                <w:lang w:eastAsia="en-GB"/>
              </w:rPr>
              <w:t>Communications are clear, well planned and effectively targeted.</w:t>
            </w:r>
          </w:p>
        </w:tc>
      </w:tr>
      <w:tr w:rsidR="009B296E" w:rsidRPr="009B296E" w14:paraId="5C9C618F" w14:textId="77777777" w:rsidTr="0070103C">
        <w:trPr>
          <w:trHeight w:val="1105"/>
        </w:trPr>
        <w:tc>
          <w:tcPr>
            <w:tcW w:w="3784" w:type="dxa"/>
            <w:gridSpan w:val="2"/>
            <w:shd w:val="clear" w:color="auto" w:fill="auto"/>
          </w:tcPr>
          <w:p w14:paraId="395CD3E0" w14:textId="77777777" w:rsidR="00002220" w:rsidRPr="009B296E" w:rsidRDefault="00002220" w:rsidP="00002220">
            <w:pPr>
              <w:spacing w:before="60" w:after="60" w:line="240" w:lineRule="auto"/>
              <w:rPr>
                <w:rFonts w:ascii="Arial" w:eastAsia="Times New Roman" w:hAnsi="Arial" w:cs="Arial"/>
                <w:sz w:val="24"/>
                <w:szCs w:val="24"/>
                <w:lang w:val="en-US" w:eastAsia="en-GB"/>
              </w:rPr>
            </w:pPr>
            <w:r w:rsidRPr="009B296E">
              <w:rPr>
                <w:rFonts w:ascii="Arial" w:eastAsia="Times New Roman" w:hAnsi="Arial" w:cs="Arial"/>
                <w:sz w:val="24"/>
                <w:szCs w:val="24"/>
                <w:lang w:eastAsia="en-GB"/>
              </w:rPr>
              <w:t xml:space="preserve">Provide advice and guidance to colleagues, customers and stakeholders. Manage escalated or complex customer issues within the specialist area.  </w:t>
            </w:r>
          </w:p>
        </w:tc>
        <w:tc>
          <w:tcPr>
            <w:tcW w:w="6296" w:type="dxa"/>
            <w:shd w:val="clear" w:color="auto" w:fill="auto"/>
          </w:tcPr>
          <w:p w14:paraId="3938F837" w14:textId="77777777" w:rsidR="00002220" w:rsidRPr="009B296E" w:rsidRDefault="00002220" w:rsidP="00002220">
            <w:pPr>
              <w:spacing w:before="60" w:after="60" w:line="240" w:lineRule="auto"/>
              <w:rPr>
                <w:rFonts w:ascii="Arial" w:eastAsia="Times New Roman" w:hAnsi="Arial" w:cs="Arial"/>
                <w:sz w:val="24"/>
                <w:szCs w:val="24"/>
                <w:lang w:eastAsia="en-GB"/>
              </w:rPr>
            </w:pPr>
            <w:r w:rsidRPr="009B296E">
              <w:rPr>
                <w:rFonts w:ascii="Arial" w:eastAsia="Times New Roman" w:hAnsi="Arial" w:cs="Arial"/>
                <w:sz w:val="24"/>
                <w:szCs w:val="24"/>
                <w:lang w:eastAsia="en-GB"/>
              </w:rPr>
              <w:t>Expert advice, information and support are provided on the full range of issues raised by the Homeless Reduction Act and related legislation.</w:t>
            </w:r>
          </w:p>
          <w:p w14:paraId="59972687" w14:textId="77777777" w:rsidR="00002220" w:rsidRPr="009B296E" w:rsidRDefault="00002220" w:rsidP="00002220">
            <w:pPr>
              <w:spacing w:before="60" w:after="60" w:line="240" w:lineRule="auto"/>
              <w:rPr>
                <w:rFonts w:ascii="Arial" w:eastAsia="Times New Roman" w:hAnsi="Arial" w:cs="Arial"/>
                <w:sz w:val="24"/>
                <w:szCs w:val="24"/>
                <w:lang w:eastAsia="en-GB"/>
              </w:rPr>
            </w:pPr>
            <w:r w:rsidRPr="009B296E">
              <w:rPr>
                <w:rFonts w:ascii="Arial" w:eastAsia="Times New Roman" w:hAnsi="Arial" w:cs="Arial"/>
                <w:sz w:val="24"/>
                <w:szCs w:val="24"/>
                <w:lang w:eastAsia="en-GB"/>
              </w:rPr>
              <w:t xml:space="preserve">Queries / complaints are effectively managed.  </w:t>
            </w:r>
          </w:p>
          <w:p w14:paraId="16ADED00" w14:textId="77777777" w:rsidR="00002220" w:rsidRPr="009B296E" w:rsidRDefault="00002220" w:rsidP="00002220">
            <w:pPr>
              <w:spacing w:before="60" w:after="60" w:line="240" w:lineRule="auto"/>
              <w:rPr>
                <w:rFonts w:ascii="Arial" w:eastAsia="Times New Roman" w:hAnsi="Arial" w:cs="Arial"/>
                <w:sz w:val="24"/>
                <w:szCs w:val="24"/>
                <w:lang w:eastAsia="en-GB"/>
              </w:rPr>
            </w:pPr>
            <w:r w:rsidRPr="009B296E">
              <w:rPr>
                <w:rFonts w:ascii="Arial" w:eastAsia="Times New Roman" w:hAnsi="Arial" w:cs="Arial"/>
                <w:sz w:val="24"/>
                <w:szCs w:val="24"/>
                <w:lang w:eastAsia="en-GB"/>
              </w:rPr>
              <w:t>Appropriate action is taken to resolve the issue.</w:t>
            </w:r>
          </w:p>
          <w:p w14:paraId="2969D851" w14:textId="77777777" w:rsidR="00002220" w:rsidRPr="009B296E" w:rsidRDefault="00002220" w:rsidP="00002220">
            <w:pPr>
              <w:spacing w:before="60" w:after="60" w:line="240" w:lineRule="auto"/>
              <w:rPr>
                <w:rFonts w:ascii="Arial" w:eastAsia="Times New Roman" w:hAnsi="Arial" w:cs="Arial"/>
                <w:sz w:val="24"/>
                <w:szCs w:val="24"/>
                <w:lang w:eastAsia="en-GB"/>
              </w:rPr>
            </w:pPr>
            <w:r w:rsidRPr="009B296E">
              <w:rPr>
                <w:rFonts w:ascii="Arial" w:eastAsia="Times New Roman" w:hAnsi="Arial" w:cs="Arial"/>
                <w:sz w:val="24"/>
                <w:szCs w:val="24"/>
                <w:lang w:eastAsia="en-GB"/>
              </w:rPr>
              <w:t>Customers are satisfied.</w:t>
            </w:r>
          </w:p>
        </w:tc>
      </w:tr>
      <w:tr w:rsidR="009B296E" w:rsidRPr="009B296E" w14:paraId="74088C58" w14:textId="77777777" w:rsidTr="0070103C">
        <w:trPr>
          <w:trHeight w:val="568"/>
        </w:trPr>
        <w:tc>
          <w:tcPr>
            <w:tcW w:w="3784" w:type="dxa"/>
            <w:gridSpan w:val="2"/>
            <w:shd w:val="clear" w:color="auto" w:fill="auto"/>
          </w:tcPr>
          <w:p w14:paraId="76578562" w14:textId="77777777" w:rsidR="00002220" w:rsidRPr="009B296E" w:rsidRDefault="00002220" w:rsidP="00002220">
            <w:pPr>
              <w:spacing w:before="60" w:after="60" w:line="240" w:lineRule="auto"/>
              <w:rPr>
                <w:rFonts w:ascii="Arial" w:eastAsia="Times New Roman" w:hAnsi="Arial" w:cs="Arial"/>
                <w:sz w:val="24"/>
                <w:szCs w:val="24"/>
                <w:lang w:val="en-US" w:eastAsia="en-GB"/>
              </w:rPr>
            </w:pPr>
            <w:r w:rsidRPr="009B296E">
              <w:rPr>
                <w:rFonts w:ascii="Arial" w:eastAsia="Times New Roman" w:hAnsi="Arial" w:cs="Arial"/>
                <w:sz w:val="24"/>
                <w:szCs w:val="24"/>
                <w:lang w:eastAsia="en-GB"/>
              </w:rPr>
              <w:t>Maintain information systems which support the specialist area. Contribute to the development of these systems.</w:t>
            </w:r>
          </w:p>
        </w:tc>
        <w:tc>
          <w:tcPr>
            <w:tcW w:w="6296" w:type="dxa"/>
            <w:shd w:val="clear" w:color="auto" w:fill="auto"/>
          </w:tcPr>
          <w:p w14:paraId="16A50A06" w14:textId="77777777" w:rsidR="00002220" w:rsidRPr="009B296E" w:rsidRDefault="00002220" w:rsidP="00002220">
            <w:pPr>
              <w:spacing w:before="60" w:after="60" w:line="240" w:lineRule="auto"/>
              <w:rPr>
                <w:rFonts w:ascii="Arial" w:eastAsia="Times New Roman" w:hAnsi="Arial" w:cs="Arial"/>
                <w:sz w:val="24"/>
                <w:szCs w:val="24"/>
                <w:lang w:eastAsia="en-GB"/>
              </w:rPr>
            </w:pPr>
            <w:r w:rsidRPr="009B296E">
              <w:rPr>
                <w:rFonts w:ascii="Arial" w:eastAsia="Times New Roman" w:hAnsi="Arial" w:cs="Arial"/>
                <w:sz w:val="24"/>
                <w:szCs w:val="24"/>
                <w:lang w:eastAsia="en-GB"/>
              </w:rPr>
              <w:t>JIGSAW, Northgate and all related ICT systems are accurately maintained in a timely manner.</w:t>
            </w:r>
          </w:p>
          <w:p w14:paraId="547E40C0" w14:textId="77777777" w:rsidR="00002220" w:rsidRPr="009B296E" w:rsidRDefault="00002220" w:rsidP="00002220">
            <w:pPr>
              <w:spacing w:before="60" w:after="60" w:line="240" w:lineRule="auto"/>
              <w:rPr>
                <w:rFonts w:ascii="Arial" w:eastAsia="Times New Roman" w:hAnsi="Arial" w:cs="Arial"/>
                <w:sz w:val="24"/>
                <w:szCs w:val="24"/>
                <w:lang w:eastAsia="en-GB"/>
              </w:rPr>
            </w:pPr>
            <w:r w:rsidRPr="009B296E">
              <w:rPr>
                <w:rFonts w:ascii="Arial" w:eastAsia="Times New Roman" w:hAnsi="Arial" w:cs="Arial"/>
                <w:sz w:val="24"/>
                <w:szCs w:val="24"/>
                <w:lang w:eastAsia="en-GB"/>
              </w:rPr>
              <w:t>Changes to systems are identified and flagged.</w:t>
            </w:r>
          </w:p>
          <w:p w14:paraId="0A86E4EA" w14:textId="77777777" w:rsidR="00002220" w:rsidRPr="009B296E" w:rsidRDefault="00002220" w:rsidP="00002220">
            <w:pPr>
              <w:spacing w:before="60" w:after="60" w:line="240" w:lineRule="auto"/>
              <w:rPr>
                <w:rFonts w:ascii="Arial" w:eastAsia="Times New Roman" w:hAnsi="Arial" w:cs="Arial"/>
                <w:sz w:val="24"/>
                <w:szCs w:val="24"/>
                <w:lang w:eastAsia="en-GB"/>
              </w:rPr>
            </w:pPr>
            <w:r w:rsidRPr="009B296E">
              <w:rPr>
                <w:rFonts w:ascii="Arial" w:eastAsia="Times New Roman" w:hAnsi="Arial" w:cs="Arial"/>
                <w:sz w:val="24"/>
                <w:szCs w:val="24"/>
                <w:lang w:eastAsia="en-GB"/>
              </w:rPr>
              <w:t>Personal administrative systems meet operational requirements.</w:t>
            </w:r>
          </w:p>
        </w:tc>
      </w:tr>
      <w:tr w:rsidR="009B296E" w:rsidRPr="009B296E" w14:paraId="0C6A6629" w14:textId="77777777" w:rsidTr="0070103C">
        <w:trPr>
          <w:trHeight w:val="930"/>
        </w:trPr>
        <w:tc>
          <w:tcPr>
            <w:tcW w:w="3784" w:type="dxa"/>
            <w:gridSpan w:val="2"/>
            <w:shd w:val="clear" w:color="auto" w:fill="auto"/>
          </w:tcPr>
          <w:p w14:paraId="06FCF3AC" w14:textId="77777777" w:rsidR="00002220" w:rsidRPr="009B296E" w:rsidRDefault="00002220" w:rsidP="00002220">
            <w:pPr>
              <w:spacing w:before="60" w:after="60" w:line="240" w:lineRule="auto"/>
              <w:rPr>
                <w:rFonts w:ascii="Arial" w:eastAsia="Times New Roman" w:hAnsi="Arial" w:cs="Arial"/>
                <w:sz w:val="24"/>
                <w:szCs w:val="24"/>
                <w:lang w:val="en-US" w:eastAsia="en-GB"/>
              </w:rPr>
            </w:pPr>
            <w:r w:rsidRPr="009B296E">
              <w:rPr>
                <w:rFonts w:ascii="Arial" w:eastAsia="Times New Roman" w:hAnsi="Arial" w:cs="Arial"/>
                <w:sz w:val="24"/>
                <w:szCs w:val="24"/>
                <w:lang w:eastAsia="en-GB"/>
              </w:rPr>
              <w:t>Work closely with others to clarify changing customer / organisational requirements.</w:t>
            </w:r>
          </w:p>
        </w:tc>
        <w:tc>
          <w:tcPr>
            <w:tcW w:w="6296" w:type="dxa"/>
            <w:shd w:val="clear" w:color="auto" w:fill="auto"/>
          </w:tcPr>
          <w:p w14:paraId="311CCFF2" w14:textId="77777777" w:rsidR="00002220" w:rsidRPr="009B296E" w:rsidRDefault="00002220" w:rsidP="00002220">
            <w:pPr>
              <w:spacing w:before="60" w:after="60" w:line="240" w:lineRule="auto"/>
              <w:rPr>
                <w:rFonts w:ascii="Arial" w:eastAsia="Times New Roman" w:hAnsi="Arial" w:cs="Arial"/>
                <w:sz w:val="24"/>
                <w:szCs w:val="24"/>
                <w:lang w:eastAsia="en-GB"/>
              </w:rPr>
            </w:pPr>
            <w:r w:rsidRPr="009B296E">
              <w:rPr>
                <w:rFonts w:ascii="Arial" w:eastAsia="Times New Roman" w:hAnsi="Arial" w:cs="Arial"/>
                <w:sz w:val="24"/>
                <w:szCs w:val="24"/>
                <w:lang w:eastAsia="en-GB"/>
              </w:rPr>
              <w:t>Customer requirements are identified and documented in comprehensive Personal Housing Plans.</w:t>
            </w:r>
          </w:p>
          <w:p w14:paraId="3962552D" w14:textId="77777777" w:rsidR="00002220" w:rsidRPr="009B296E" w:rsidRDefault="00002220" w:rsidP="00002220">
            <w:pPr>
              <w:spacing w:before="60" w:after="60" w:line="240" w:lineRule="auto"/>
              <w:rPr>
                <w:rFonts w:ascii="Arial" w:eastAsia="Times New Roman" w:hAnsi="Arial" w:cs="Arial"/>
                <w:sz w:val="24"/>
                <w:szCs w:val="24"/>
                <w:lang w:val="en-US" w:eastAsia="en-GB"/>
              </w:rPr>
            </w:pPr>
            <w:r w:rsidRPr="009B296E">
              <w:rPr>
                <w:rFonts w:ascii="Arial" w:eastAsia="Times New Roman" w:hAnsi="Arial" w:cs="Arial"/>
                <w:sz w:val="24"/>
                <w:szCs w:val="24"/>
                <w:lang w:eastAsia="en-GB"/>
              </w:rPr>
              <w:t>Improvement opportunities are identified and recommended.</w:t>
            </w:r>
          </w:p>
        </w:tc>
      </w:tr>
      <w:tr w:rsidR="009B296E" w:rsidRPr="009B296E" w14:paraId="7C0936B3" w14:textId="77777777" w:rsidTr="0070103C">
        <w:trPr>
          <w:trHeight w:val="1849"/>
        </w:trPr>
        <w:tc>
          <w:tcPr>
            <w:tcW w:w="3784" w:type="dxa"/>
            <w:gridSpan w:val="2"/>
            <w:shd w:val="clear" w:color="auto" w:fill="auto"/>
          </w:tcPr>
          <w:p w14:paraId="68DDD8F5" w14:textId="77777777" w:rsidR="00002220" w:rsidRPr="009B296E" w:rsidRDefault="00002220" w:rsidP="00002220">
            <w:pPr>
              <w:spacing w:before="100" w:beforeAutospacing="1" w:after="100" w:afterAutospacing="1" w:line="240" w:lineRule="auto"/>
              <w:rPr>
                <w:rFonts w:ascii="Arial" w:eastAsia="Times New Roman" w:hAnsi="Arial" w:cs="Arial"/>
                <w:sz w:val="24"/>
                <w:szCs w:val="24"/>
                <w:lang w:eastAsia="en-GB"/>
              </w:rPr>
            </w:pPr>
            <w:r w:rsidRPr="009B296E">
              <w:rPr>
                <w:rFonts w:ascii="Arial" w:eastAsia="Times New Roman" w:hAnsi="Arial" w:cs="Arial"/>
                <w:sz w:val="24"/>
                <w:szCs w:val="24"/>
                <w:lang w:eastAsia="en-GB"/>
              </w:rPr>
              <w:t>Develop good working relationships, develop community links and communicate effectively with internal / external organisations / partners and stakeholders. Represent specialist area internally and / or externally.</w:t>
            </w:r>
          </w:p>
        </w:tc>
        <w:tc>
          <w:tcPr>
            <w:tcW w:w="6296" w:type="dxa"/>
            <w:shd w:val="clear" w:color="auto" w:fill="auto"/>
          </w:tcPr>
          <w:p w14:paraId="21D91356" w14:textId="77777777" w:rsidR="00002220" w:rsidRPr="009B296E" w:rsidRDefault="00002220" w:rsidP="00002220">
            <w:pPr>
              <w:spacing w:before="100" w:beforeAutospacing="1" w:after="100" w:afterAutospacing="1" w:line="240" w:lineRule="auto"/>
              <w:rPr>
                <w:rFonts w:ascii="Arial" w:eastAsia="Times New Roman" w:hAnsi="Arial" w:cs="Arial"/>
                <w:sz w:val="24"/>
                <w:szCs w:val="24"/>
                <w:lang w:eastAsia="en-GB"/>
              </w:rPr>
            </w:pPr>
            <w:r w:rsidRPr="009B296E">
              <w:rPr>
                <w:rFonts w:ascii="Arial" w:eastAsia="Times New Roman" w:hAnsi="Arial" w:cs="Arial"/>
                <w:sz w:val="24"/>
                <w:szCs w:val="24"/>
                <w:lang w:eastAsia="en-GB"/>
              </w:rPr>
              <w:t>Housing Solutions performance and reputation is maintained or enhanced.</w:t>
            </w:r>
          </w:p>
          <w:p w14:paraId="1FC7860A" w14:textId="77777777" w:rsidR="00002220" w:rsidRPr="009B296E" w:rsidRDefault="00002220" w:rsidP="00002220">
            <w:pPr>
              <w:spacing w:before="100" w:beforeAutospacing="1" w:after="100" w:afterAutospacing="1" w:line="240" w:lineRule="auto"/>
              <w:rPr>
                <w:rFonts w:ascii="Arial" w:eastAsia="Times New Roman" w:hAnsi="Arial" w:cs="Arial"/>
                <w:sz w:val="24"/>
                <w:szCs w:val="24"/>
                <w:lang w:eastAsia="en-GB"/>
              </w:rPr>
            </w:pPr>
            <w:r w:rsidRPr="009B296E">
              <w:rPr>
                <w:rFonts w:ascii="Arial" w:eastAsia="Times New Roman" w:hAnsi="Arial" w:cs="Arial"/>
                <w:sz w:val="24"/>
                <w:szCs w:val="24"/>
                <w:lang w:eastAsia="en-GB"/>
              </w:rPr>
              <w:t>Stakeholders are engaged with activity relevant to them, particularly in the development of collaborative Personal Housing Plans</w:t>
            </w:r>
          </w:p>
          <w:p w14:paraId="446DDF29" w14:textId="77777777" w:rsidR="00002220" w:rsidRPr="009B296E" w:rsidRDefault="00002220" w:rsidP="00002220">
            <w:pPr>
              <w:spacing w:before="100" w:beforeAutospacing="1" w:after="100" w:afterAutospacing="1" w:line="240" w:lineRule="auto"/>
              <w:rPr>
                <w:rFonts w:ascii="Arial" w:eastAsia="Times New Roman" w:hAnsi="Arial" w:cs="Arial"/>
                <w:sz w:val="24"/>
                <w:szCs w:val="24"/>
                <w:lang w:eastAsia="en-GB"/>
              </w:rPr>
            </w:pPr>
            <w:r w:rsidRPr="009B296E">
              <w:rPr>
                <w:rFonts w:ascii="Arial" w:eastAsia="Times New Roman" w:hAnsi="Arial" w:cs="Arial"/>
                <w:sz w:val="24"/>
                <w:szCs w:val="24"/>
                <w:lang w:eastAsia="en-GB"/>
              </w:rPr>
              <w:t>Positive feedback is received from stakeholders.</w:t>
            </w:r>
          </w:p>
          <w:p w14:paraId="46170435" w14:textId="77777777" w:rsidR="00002220" w:rsidRPr="009B296E" w:rsidRDefault="00002220" w:rsidP="00002220">
            <w:pPr>
              <w:spacing w:before="100" w:beforeAutospacing="1" w:after="100" w:afterAutospacing="1" w:line="240" w:lineRule="auto"/>
              <w:rPr>
                <w:rFonts w:ascii="Arial" w:eastAsia="Times New Roman" w:hAnsi="Arial" w:cs="Arial"/>
                <w:sz w:val="24"/>
                <w:szCs w:val="24"/>
                <w:lang w:eastAsia="en-GB"/>
              </w:rPr>
            </w:pPr>
            <w:r w:rsidRPr="009B296E">
              <w:rPr>
                <w:rFonts w:ascii="Arial" w:eastAsia="Times New Roman" w:hAnsi="Arial" w:cs="Arial"/>
                <w:sz w:val="24"/>
                <w:szCs w:val="24"/>
                <w:lang w:eastAsia="en-GB"/>
              </w:rPr>
              <w:t>Best practice is shared with colleagues and across the housing solutions service.</w:t>
            </w:r>
          </w:p>
        </w:tc>
      </w:tr>
      <w:tr w:rsidR="009B296E" w:rsidRPr="009B296E" w14:paraId="506C591B" w14:textId="77777777" w:rsidTr="0070103C">
        <w:trPr>
          <w:trHeight w:val="568"/>
        </w:trPr>
        <w:tc>
          <w:tcPr>
            <w:tcW w:w="3784" w:type="dxa"/>
            <w:gridSpan w:val="2"/>
            <w:shd w:val="clear" w:color="auto" w:fill="auto"/>
          </w:tcPr>
          <w:p w14:paraId="08845BE1" w14:textId="77777777" w:rsidR="00002220" w:rsidRPr="009B296E" w:rsidRDefault="00002220" w:rsidP="00002220">
            <w:pPr>
              <w:spacing w:before="60" w:after="60" w:line="240" w:lineRule="auto"/>
              <w:rPr>
                <w:rFonts w:ascii="Arial" w:eastAsia="Times New Roman" w:hAnsi="Arial" w:cs="Arial"/>
                <w:sz w:val="24"/>
                <w:szCs w:val="24"/>
                <w:lang w:eastAsia="en-GB"/>
              </w:rPr>
            </w:pPr>
            <w:r w:rsidRPr="009B296E">
              <w:rPr>
                <w:rFonts w:ascii="Arial" w:eastAsia="Times New Roman" w:hAnsi="Arial" w:cs="Arial"/>
                <w:sz w:val="24"/>
                <w:szCs w:val="24"/>
                <w:lang w:eastAsia="en-GB"/>
              </w:rPr>
              <w:t>Carry out all duties and responsibilities with reasonable care for the health and safety of self and others</w:t>
            </w:r>
            <w:r w:rsidRPr="009B296E">
              <w:rPr>
                <w:rFonts w:ascii="Arial" w:eastAsia="Times New Roman" w:hAnsi="Arial" w:cs="Arial"/>
                <w:bCs/>
                <w:sz w:val="24"/>
                <w:szCs w:val="24"/>
                <w:lang w:eastAsia="en-GB"/>
              </w:rPr>
              <w:t xml:space="preserve"> and report any potential hazards or unsafe practices to line manager</w:t>
            </w:r>
            <w:r w:rsidRPr="009B296E">
              <w:rPr>
                <w:rFonts w:ascii="Arial" w:eastAsia="Times New Roman" w:hAnsi="Arial" w:cs="Arial"/>
                <w:sz w:val="24"/>
                <w:szCs w:val="24"/>
                <w:lang w:eastAsia="en-GB"/>
              </w:rPr>
              <w:t>.</w:t>
            </w:r>
          </w:p>
        </w:tc>
        <w:tc>
          <w:tcPr>
            <w:tcW w:w="6296" w:type="dxa"/>
            <w:shd w:val="clear" w:color="auto" w:fill="auto"/>
          </w:tcPr>
          <w:p w14:paraId="58C57B1D" w14:textId="77777777" w:rsidR="00002220" w:rsidRPr="009B296E" w:rsidRDefault="00002220" w:rsidP="00002220">
            <w:pPr>
              <w:spacing w:before="60" w:after="60" w:line="240" w:lineRule="auto"/>
              <w:rPr>
                <w:rFonts w:ascii="Arial" w:eastAsia="Times New Roman" w:hAnsi="Arial" w:cs="Arial"/>
                <w:sz w:val="24"/>
                <w:szCs w:val="24"/>
                <w:lang w:eastAsia="en-GB"/>
              </w:rPr>
            </w:pPr>
            <w:r w:rsidRPr="009B296E">
              <w:rPr>
                <w:rFonts w:ascii="Arial" w:eastAsia="Times New Roman" w:hAnsi="Arial" w:cs="Arial"/>
                <w:sz w:val="24"/>
                <w:szCs w:val="24"/>
                <w:lang w:eastAsia="en-GB"/>
              </w:rPr>
              <w:t>Work is carried out in a way that is safe and without risks to health.</w:t>
            </w:r>
          </w:p>
          <w:p w14:paraId="2B10E01A" w14:textId="77777777" w:rsidR="00002220" w:rsidRPr="009B296E" w:rsidRDefault="00002220" w:rsidP="00002220">
            <w:pPr>
              <w:spacing w:before="60" w:after="60" w:line="240" w:lineRule="auto"/>
              <w:rPr>
                <w:rFonts w:ascii="Arial" w:eastAsia="Times New Roman" w:hAnsi="Arial" w:cs="Arial"/>
                <w:sz w:val="24"/>
                <w:szCs w:val="24"/>
                <w:lang w:eastAsia="en-GB"/>
              </w:rPr>
            </w:pPr>
          </w:p>
          <w:p w14:paraId="417213BF" w14:textId="77777777" w:rsidR="00002220" w:rsidRPr="009B296E" w:rsidRDefault="00002220" w:rsidP="00002220">
            <w:pPr>
              <w:spacing w:before="60" w:after="60" w:line="240" w:lineRule="auto"/>
              <w:rPr>
                <w:rFonts w:ascii="Arial" w:eastAsia="Times New Roman" w:hAnsi="Arial" w:cs="Arial"/>
                <w:sz w:val="24"/>
                <w:szCs w:val="24"/>
                <w:lang w:val="en-US" w:eastAsia="en-GB"/>
              </w:rPr>
            </w:pPr>
            <w:r w:rsidRPr="009B296E">
              <w:rPr>
                <w:rFonts w:ascii="Arial" w:eastAsia="Times New Roman" w:hAnsi="Arial" w:cs="Arial"/>
                <w:sz w:val="24"/>
                <w:szCs w:val="24"/>
                <w:lang w:eastAsia="en-GB"/>
              </w:rPr>
              <w:t>All operational procedures are followed, and customer risks identified and flagged appropriately.</w:t>
            </w:r>
          </w:p>
        </w:tc>
      </w:tr>
      <w:tr w:rsidR="009B296E" w:rsidRPr="009B296E" w14:paraId="0C4CA922" w14:textId="77777777" w:rsidTr="0070103C">
        <w:trPr>
          <w:trHeight w:val="568"/>
        </w:trPr>
        <w:tc>
          <w:tcPr>
            <w:tcW w:w="3784" w:type="dxa"/>
            <w:gridSpan w:val="2"/>
            <w:shd w:val="clear" w:color="auto" w:fill="auto"/>
          </w:tcPr>
          <w:p w14:paraId="67A34F07" w14:textId="77777777" w:rsidR="00002220" w:rsidRPr="009B296E" w:rsidRDefault="00002220" w:rsidP="00002220">
            <w:pPr>
              <w:spacing w:before="60" w:after="60" w:line="240" w:lineRule="auto"/>
              <w:rPr>
                <w:rFonts w:ascii="Arial" w:eastAsia="Times New Roman" w:hAnsi="Arial" w:cs="Arial"/>
                <w:sz w:val="24"/>
                <w:szCs w:val="24"/>
                <w:lang w:eastAsia="en-GB"/>
              </w:rPr>
            </w:pPr>
            <w:r w:rsidRPr="009B296E">
              <w:rPr>
                <w:rFonts w:ascii="Arial" w:eastAsia="Times New Roman" w:hAnsi="Arial" w:cs="Arial"/>
                <w:sz w:val="24"/>
                <w:szCs w:val="24"/>
                <w:lang w:eastAsia="en-GB"/>
              </w:rPr>
              <w:t xml:space="preserve">Ensure the necessary standards relating to safeguarding best practices/protocols are effectively communicated, monitored and </w:t>
            </w:r>
            <w:r w:rsidRPr="009B296E">
              <w:rPr>
                <w:rFonts w:ascii="Arial" w:eastAsia="Times New Roman" w:hAnsi="Arial" w:cs="Arial"/>
                <w:sz w:val="24"/>
                <w:szCs w:val="24"/>
                <w:lang w:eastAsia="en-GB"/>
              </w:rPr>
              <w:lastRenderedPageBreak/>
              <w:t>maintained as relevant within the scope of this post.</w:t>
            </w:r>
          </w:p>
        </w:tc>
        <w:tc>
          <w:tcPr>
            <w:tcW w:w="6296" w:type="dxa"/>
            <w:shd w:val="clear" w:color="auto" w:fill="auto"/>
          </w:tcPr>
          <w:p w14:paraId="7F1BA0CC" w14:textId="77777777" w:rsidR="00002220" w:rsidRPr="009B296E" w:rsidRDefault="00002220" w:rsidP="00002220">
            <w:pPr>
              <w:spacing w:before="40" w:after="40" w:line="240" w:lineRule="auto"/>
              <w:rPr>
                <w:rFonts w:ascii="Arial" w:eastAsia="Times New Roman" w:hAnsi="Arial" w:cs="Arial"/>
                <w:sz w:val="24"/>
                <w:szCs w:val="24"/>
                <w:lang w:eastAsia="en-GB"/>
              </w:rPr>
            </w:pPr>
            <w:r w:rsidRPr="009B296E">
              <w:rPr>
                <w:rFonts w:ascii="Arial" w:eastAsia="Times New Roman" w:hAnsi="Arial" w:cs="Arial"/>
                <w:sz w:val="24"/>
                <w:szCs w:val="24"/>
                <w:lang w:eastAsia="en-GB"/>
              </w:rPr>
              <w:lastRenderedPageBreak/>
              <w:t>Safeguarding standards are monitored and maintained in compliance with Council policy.</w:t>
            </w:r>
          </w:p>
          <w:p w14:paraId="61F4A978" w14:textId="77777777" w:rsidR="00002220" w:rsidRPr="009B296E" w:rsidRDefault="00002220" w:rsidP="00002220">
            <w:pPr>
              <w:spacing w:before="40" w:after="40" w:line="240" w:lineRule="auto"/>
              <w:rPr>
                <w:rFonts w:ascii="Arial" w:eastAsia="Times New Roman" w:hAnsi="Arial" w:cs="Arial"/>
                <w:sz w:val="24"/>
                <w:szCs w:val="24"/>
                <w:lang w:eastAsia="en-GB"/>
              </w:rPr>
            </w:pPr>
          </w:p>
          <w:p w14:paraId="02164813" w14:textId="77777777" w:rsidR="00002220" w:rsidRPr="009B296E" w:rsidRDefault="00002220" w:rsidP="00002220">
            <w:pPr>
              <w:spacing w:before="40" w:after="40" w:line="240" w:lineRule="auto"/>
              <w:rPr>
                <w:rFonts w:ascii="Arial" w:eastAsia="Times New Roman" w:hAnsi="Arial" w:cs="Arial"/>
                <w:sz w:val="24"/>
                <w:szCs w:val="24"/>
                <w:lang w:eastAsia="en-GB"/>
              </w:rPr>
            </w:pPr>
            <w:r w:rsidRPr="009B296E">
              <w:rPr>
                <w:rFonts w:ascii="Arial" w:eastAsia="Times New Roman" w:hAnsi="Arial" w:cs="Arial"/>
                <w:sz w:val="24"/>
                <w:szCs w:val="24"/>
                <w:lang w:eastAsia="en-GB"/>
              </w:rPr>
              <w:lastRenderedPageBreak/>
              <w:t xml:space="preserve">Safeguarding risks are identified and timely and appropriate referrals made. </w:t>
            </w:r>
          </w:p>
          <w:p w14:paraId="2BD7AE76" w14:textId="77777777" w:rsidR="00002220" w:rsidRPr="009B296E" w:rsidRDefault="00002220" w:rsidP="00002220">
            <w:pPr>
              <w:spacing w:before="60" w:after="60" w:line="240" w:lineRule="auto"/>
              <w:rPr>
                <w:rFonts w:ascii="Arial" w:eastAsia="Times New Roman" w:hAnsi="Arial" w:cs="Arial"/>
                <w:sz w:val="24"/>
                <w:szCs w:val="24"/>
                <w:lang w:eastAsia="en-GB"/>
              </w:rPr>
            </w:pPr>
          </w:p>
        </w:tc>
      </w:tr>
      <w:tr w:rsidR="009B296E" w:rsidRPr="009B296E" w14:paraId="30554FAB" w14:textId="77777777" w:rsidTr="0070103C">
        <w:trPr>
          <w:trHeight w:val="568"/>
        </w:trPr>
        <w:tc>
          <w:tcPr>
            <w:tcW w:w="3784" w:type="dxa"/>
            <w:gridSpan w:val="2"/>
            <w:shd w:val="clear" w:color="auto" w:fill="auto"/>
          </w:tcPr>
          <w:p w14:paraId="740133AC" w14:textId="77777777" w:rsidR="00002220" w:rsidRPr="009B296E" w:rsidRDefault="00002220" w:rsidP="00002220">
            <w:pPr>
              <w:spacing w:before="60" w:after="60" w:line="240" w:lineRule="auto"/>
              <w:rPr>
                <w:rFonts w:ascii="Arial" w:eastAsia="Times New Roman" w:hAnsi="Arial" w:cs="Arial"/>
                <w:sz w:val="24"/>
                <w:szCs w:val="24"/>
                <w:lang w:eastAsia="en-GB"/>
              </w:rPr>
            </w:pPr>
            <w:r w:rsidRPr="009B296E">
              <w:rPr>
                <w:rFonts w:ascii="Arial" w:eastAsia="Times New Roman" w:hAnsi="Arial" w:cs="Arial"/>
                <w:sz w:val="24"/>
                <w:szCs w:val="24"/>
                <w:lang w:eastAsia="en-GB"/>
              </w:rPr>
              <w:lastRenderedPageBreak/>
              <w:t>Act in accordance with all policies and procedures which apply to the job and understand the reasons for this.</w:t>
            </w:r>
          </w:p>
          <w:p w14:paraId="6D2841C5" w14:textId="77777777" w:rsidR="00002220" w:rsidRPr="009B296E" w:rsidRDefault="00002220" w:rsidP="00002220">
            <w:pPr>
              <w:spacing w:before="60" w:after="60" w:line="240" w:lineRule="auto"/>
              <w:rPr>
                <w:rFonts w:ascii="Arial" w:eastAsia="Times New Roman" w:hAnsi="Arial" w:cs="Arial"/>
                <w:sz w:val="24"/>
                <w:szCs w:val="24"/>
                <w:lang w:eastAsia="en-GB"/>
              </w:rPr>
            </w:pPr>
          </w:p>
          <w:p w14:paraId="3C701F2C" w14:textId="77777777" w:rsidR="00002220" w:rsidRPr="009B296E" w:rsidRDefault="00002220" w:rsidP="00002220">
            <w:pPr>
              <w:spacing w:before="60" w:after="60" w:line="240" w:lineRule="auto"/>
              <w:rPr>
                <w:rFonts w:ascii="Arial" w:eastAsia="Calibri" w:hAnsi="Arial" w:cs="Arial"/>
                <w:sz w:val="24"/>
                <w:szCs w:val="24"/>
                <w:lang w:eastAsia="en-GB"/>
              </w:rPr>
            </w:pPr>
          </w:p>
        </w:tc>
        <w:tc>
          <w:tcPr>
            <w:tcW w:w="6296" w:type="dxa"/>
            <w:shd w:val="clear" w:color="auto" w:fill="auto"/>
          </w:tcPr>
          <w:p w14:paraId="3468B786" w14:textId="77777777" w:rsidR="00002220" w:rsidRPr="009B296E" w:rsidRDefault="00002220" w:rsidP="00002220">
            <w:pPr>
              <w:spacing w:before="60" w:after="60" w:line="240" w:lineRule="auto"/>
              <w:rPr>
                <w:rFonts w:ascii="Arial" w:eastAsia="Calibri" w:hAnsi="Arial" w:cs="Arial"/>
                <w:sz w:val="24"/>
                <w:szCs w:val="24"/>
                <w:lang w:eastAsia="en-GB"/>
              </w:rPr>
            </w:pPr>
            <w:r w:rsidRPr="009B296E">
              <w:rPr>
                <w:rFonts w:ascii="Arial" w:eastAsia="Times New Roman" w:hAnsi="Arial" w:cs="Arial"/>
                <w:sz w:val="24"/>
                <w:szCs w:val="24"/>
                <w:lang w:eastAsia="en-GB"/>
              </w:rPr>
              <w:t xml:space="preserve">All policies and procedures are complied with.  Knowledge and compliance with procedures will form a key element of assessment. </w:t>
            </w:r>
          </w:p>
        </w:tc>
      </w:tr>
    </w:tbl>
    <w:p w14:paraId="1477AA34" w14:textId="77777777" w:rsidR="00002220" w:rsidRPr="009B296E" w:rsidRDefault="00002220" w:rsidP="00002220">
      <w:pPr>
        <w:spacing w:after="0" w:line="240" w:lineRule="auto"/>
        <w:rPr>
          <w:rFonts w:ascii="Arial" w:eastAsia="Times New Roman" w:hAnsi="Arial" w:cs="Arial"/>
          <w:bCs/>
          <w:sz w:val="24"/>
          <w:szCs w:val="24"/>
          <w:lang w:eastAsia="en-GB"/>
        </w:rPr>
      </w:pPr>
    </w:p>
    <w:p w14:paraId="4DC9599E" w14:textId="77777777" w:rsidR="00002220" w:rsidRPr="009B296E" w:rsidRDefault="00002220" w:rsidP="00002220">
      <w:pPr>
        <w:spacing w:after="0" w:line="276" w:lineRule="auto"/>
        <w:ind w:left="720"/>
        <w:contextualSpacing/>
        <w:rPr>
          <w:rFonts w:ascii="Arial" w:eastAsia="Calibri" w:hAnsi="Arial" w:cs="Arial"/>
          <w:b/>
          <w:sz w:val="24"/>
          <w:szCs w:val="24"/>
        </w:rPr>
      </w:pPr>
    </w:p>
    <w:tbl>
      <w:tblPr>
        <w:tblpPr w:leftFromText="180" w:rightFromText="180" w:vertAnchor="text" w:horzAnchor="margin" w:tblpY="296"/>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4"/>
        <w:gridCol w:w="6296"/>
      </w:tblGrid>
      <w:tr w:rsidR="009B296E" w:rsidRPr="009B296E" w14:paraId="625481C4" w14:textId="77777777" w:rsidTr="0070103C">
        <w:tc>
          <w:tcPr>
            <w:tcW w:w="3784" w:type="dxa"/>
            <w:shd w:val="clear" w:color="auto" w:fill="EEECE1"/>
          </w:tcPr>
          <w:p w14:paraId="407FDC3D" w14:textId="5B9F6AB5" w:rsidR="00002220" w:rsidRPr="009B296E" w:rsidRDefault="00002220" w:rsidP="00002220">
            <w:pPr>
              <w:spacing w:before="60" w:after="60" w:line="276" w:lineRule="auto"/>
              <w:rPr>
                <w:rFonts w:ascii="Arial" w:eastAsia="Calibri" w:hAnsi="Arial" w:cs="Arial"/>
                <w:b/>
                <w:sz w:val="24"/>
                <w:szCs w:val="24"/>
              </w:rPr>
            </w:pPr>
            <w:r w:rsidRPr="009B296E">
              <w:rPr>
                <w:rFonts w:ascii="Arial" w:eastAsia="Calibri" w:hAnsi="Arial" w:cs="Arial"/>
                <w:b/>
                <w:sz w:val="24"/>
                <w:szCs w:val="24"/>
              </w:rPr>
              <w:t xml:space="preserve">Job Specific Accountabilities at </w:t>
            </w:r>
            <w:r w:rsidR="00B11D53" w:rsidRPr="009B296E">
              <w:rPr>
                <w:rFonts w:ascii="Arial" w:eastAsia="Calibri" w:hAnsi="Arial" w:cs="Arial"/>
                <w:b/>
                <w:sz w:val="24"/>
                <w:szCs w:val="24"/>
              </w:rPr>
              <w:t>PO1</w:t>
            </w:r>
            <w:r w:rsidRPr="009B296E">
              <w:rPr>
                <w:rFonts w:ascii="Arial" w:eastAsia="Calibri" w:hAnsi="Arial" w:cs="Arial"/>
                <w:b/>
                <w:sz w:val="24"/>
                <w:szCs w:val="24"/>
              </w:rPr>
              <w:t xml:space="preserve"> level</w:t>
            </w:r>
          </w:p>
        </w:tc>
        <w:tc>
          <w:tcPr>
            <w:tcW w:w="6296" w:type="dxa"/>
            <w:shd w:val="clear" w:color="auto" w:fill="EEECE1"/>
          </w:tcPr>
          <w:p w14:paraId="0430E1D6" w14:textId="77777777" w:rsidR="00002220" w:rsidRPr="009B296E" w:rsidRDefault="00002220" w:rsidP="00002220">
            <w:pPr>
              <w:spacing w:before="60" w:after="60" w:line="276" w:lineRule="auto"/>
              <w:rPr>
                <w:rFonts w:ascii="Arial" w:eastAsia="Calibri" w:hAnsi="Arial" w:cs="Arial"/>
                <w:b/>
                <w:sz w:val="24"/>
                <w:szCs w:val="24"/>
              </w:rPr>
            </w:pPr>
            <w:r w:rsidRPr="009B296E">
              <w:rPr>
                <w:rFonts w:ascii="Arial" w:eastAsia="Calibri" w:hAnsi="Arial" w:cs="Arial"/>
                <w:b/>
                <w:iCs/>
                <w:sz w:val="24"/>
                <w:szCs w:val="24"/>
              </w:rPr>
              <w:t>End Results/ Outcomes</w:t>
            </w:r>
          </w:p>
        </w:tc>
      </w:tr>
      <w:tr w:rsidR="009B296E" w:rsidRPr="009B296E" w14:paraId="7D29DF78" w14:textId="77777777" w:rsidTr="0070103C">
        <w:tc>
          <w:tcPr>
            <w:tcW w:w="3784" w:type="dxa"/>
            <w:shd w:val="clear" w:color="auto" w:fill="FFFFFF"/>
          </w:tcPr>
          <w:p w14:paraId="1158AB86" w14:textId="45C6FEB6" w:rsidR="00F64150" w:rsidRPr="009B296E" w:rsidRDefault="004B3CCC" w:rsidP="00002220">
            <w:pPr>
              <w:tabs>
                <w:tab w:val="left" w:pos="1080"/>
              </w:tabs>
              <w:spacing w:after="240" w:line="276" w:lineRule="auto"/>
              <w:rPr>
                <w:rFonts w:ascii="Arial" w:eastAsia="Calibri" w:hAnsi="Arial" w:cs="Arial"/>
                <w:snapToGrid w:val="0"/>
                <w:sz w:val="24"/>
                <w:szCs w:val="24"/>
              </w:rPr>
            </w:pPr>
            <w:r w:rsidRPr="009B296E">
              <w:rPr>
                <w:rFonts w:ascii="Arial" w:eastAsia="Calibri" w:hAnsi="Arial" w:cs="Arial"/>
                <w:snapToGrid w:val="0"/>
                <w:sz w:val="24"/>
                <w:szCs w:val="24"/>
              </w:rPr>
              <w:t>To provide supervisory support to Housing Options Officers</w:t>
            </w:r>
          </w:p>
        </w:tc>
        <w:tc>
          <w:tcPr>
            <w:tcW w:w="6296" w:type="dxa"/>
            <w:shd w:val="clear" w:color="auto" w:fill="FFFFFF"/>
          </w:tcPr>
          <w:p w14:paraId="1531B5F0" w14:textId="5A8DCB3F" w:rsidR="00F64150" w:rsidRPr="009B296E" w:rsidRDefault="004B3CCC" w:rsidP="00002220">
            <w:pPr>
              <w:spacing w:before="60" w:after="60" w:line="276" w:lineRule="auto"/>
              <w:rPr>
                <w:rFonts w:ascii="Arial" w:eastAsia="Calibri" w:hAnsi="Arial" w:cs="Arial"/>
                <w:iCs/>
                <w:sz w:val="24"/>
                <w:szCs w:val="24"/>
              </w:rPr>
            </w:pPr>
            <w:r w:rsidRPr="009B296E">
              <w:rPr>
                <w:rFonts w:ascii="Arial" w:eastAsia="Calibri" w:hAnsi="Arial" w:cs="Arial"/>
                <w:iCs/>
                <w:sz w:val="24"/>
                <w:szCs w:val="24"/>
              </w:rPr>
              <w:t xml:space="preserve">To provide </w:t>
            </w:r>
            <w:r w:rsidR="00D4573F" w:rsidRPr="009B296E">
              <w:rPr>
                <w:rFonts w:ascii="Arial" w:eastAsia="Calibri" w:hAnsi="Arial" w:cs="Arial"/>
                <w:iCs/>
                <w:sz w:val="24"/>
                <w:szCs w:val="24"/>
              </w:rPr>
              <w:t>clear casework direction</w:t>
            </w:r>
            <w:r w:rsidR="007A44CF" w:rsidRPr="009B296E">
              <w:rPr>
                <w:rFonts w:ascii="Arial" w:eastAsia="Calibri" w:hAnsi="Arial" w:cs="Arial"/>
                <w:iCs/>
                <w:sz w:val="24"/>
                <w:szCs w:val="24"/>
              </w:rPr>
              <w:t xml:space="preserve">, with guidance and support to the team in developing and maintaining </w:t>
            </w:r>
            <w:r w:rsidR="00793BE6" w:rsidRPr="009B296E">
              <w:rPr>
                <w:rFonts w:ascii="Arial" w:eastAsia="Calibri" w:hAnsi="Arial" w:cs="Arial"/>
                <w:iCs/>
                <w:sz w:val="24"/>
                <w:szCs w:val="24"/>
              </w:rPr>
              <w:t xml:space="preserve">high customer service standards.  </w:t>
            </w:r>
          </w:p>
          <w:p w14:paraId="0CBB0E4D" w14:textId="77777777" w:rsidR="005E30CF" w:rsidRPr="009B296E" w:rsidRDefault="005E30CF" w:rsidP="00002220">
            <w:pPr>
              <w:spacing w:before="60" w:after="60" w:line="276" w:lineRule="auto"/>
              <w:rPr>
                <w:rFonts w:ascii="Arial" w:eastAsia="Calibri" w:hAnsi="Arial" w:cs="Arial"/>
                <w:iCs/>
                <w:sz w:val="24"/>
                <w:szCs w:val="24"/>
              </w:rPr>
            </w:pPr>
          </w:p>
          <w:p w14:paraId="550FCF3A" w14:textId="7F204E5A" w:rsidR="002A063C" w:rsidRPr="009B296E" w:rsidRDefault="002A063C" w:rsidP="00002220">
            <w:pPr>
              <w:spacing w:before="60" w:after="60" w:line="276" w:lineRule="auto"/>
              <w:rPr>
                <w:rFonts w:ascii="Arial" w:eastAsia="Calibri" w:hAnsi="Arial" w:cs="Arial"/>
                <w:iCs/>
                <w:sz w:val="24"/>
                <w:szCs w:val="24"/>
              </w:rPr>
            </w:pPr>
            <w:r w:rsidRPr="009B296E">
              <w:rPr>
                <w:rFonts w:ascii="Arial" w:eastAsia="Calibri" w:hAnsi="Arial" w:cs="Arial"/>
                <w:iCs/>
                <w:sz w:val="24"/>
                <w:szCs w:val="24"/>
              </w:rPr>
              <w:t>To work with team managers on the performance of the service</w:t>
            </w:r>
            <w:r w:rsidR="00332FE5" w:rsidRPr="009B296E">
              <w:rPr>
                <w:rFonts w:ascii="Arial" w:eastAsia="Calibri" w:hAnsi="Arial" w:cs="Arial"/>
                <w:iCs/>
                <w:sz w:val="24"/>
                <w:szCs w:val="24"/>
              </w:rPr>
              <w:t xml:space="preserve"> and output of staff.</w:t>
            </w:r>
          </w:p>
          <w:p w14:paraId="156ABD3F" w14:textId="3AEAD8C1" w:rsidR="005E30CF" w:rsidRPr="009B296E" w:rsidRDefault="005E30CF" w:rsidP="00002220">
            <w:pPr>
              <w:spacing w:before="60" w:after="60" w:line="276" w:lineRule="auto"/>
              <w:rPr>
                <w:rFonts w:ascii="Arial" w:eastAsia="Calibri" w:hAnsi="Arial" w:cs="Arial"/>
                <w:iCs/>
                <w:sz w:val="24"/>
                <w:szCs w:val="24"/>
              </w:rPr>
            </w:pPr>
          </w:p>
          <w:p w14:paraId="5E8A26CC" w14:textId="4B68115C" w:rsidR="005E30CF" w:rsidRPr="009B296E" w:rsidRDefault="005E30CF" w:rsidP="00002220">
            <w:pPr>
              <w:spacing w:before="60" w:after="60" w:line="276" w:lineRule="auto"/>
              <w:rPr>
                <w:rFonts w:ascii="Arial" w:eastAsia="Calibri" w:hAnsi="Arial" w:cs="Arial"/>
                <w:iCs/>
                <w:sz w:val="24"/>
                <w:szCs w:val="24"/>
              </w:rPr>
            </w:pPr>
            <w:r w:rsidRPr="009B296E">
              <w:rPr>
                <w:rFonts w:ascii="Arial" w:eastAsia="Calibri" w:hAnsi="Arial" w:cs="Arial"/>
                <w:iCs/>
                <w:sz w:val="24"/>
                <w:szCs w:val="24"/>
              </w:rPr>
              <w:t xml:space="preserve">To assist in the management of </w:t>
            </w:r>
            <w:r w:rsidR="00603686" w:rsidRPr="009B296E">
              <w:rPr>
                <w:rFonts w:ascii="Arial" w:eastAsia="Calibri" w:hAnsi="Arial" w:cs="Arial"/>
                <w:iCs/>
                <w:sz w:val="24"/>
                <w:szCs w:val="24"/>
              </w:rPr>
              <w:t xml:space="preserve">workload allocation, to ensure resources </w:t>
            </w:r>
            <w:r w:rsidR="00FF1F93" w:rsidRPr="009B296E">
              <w:rPr>
                <w:rFonts w:ascii="Arial" w:eastAsia="Calibri" w:hAnsi="Arial" w:cs="Arial"/>
                <w:iCs/>
                <w:sz w:val="24"/>
                <w:szCs w:val="24"/>
              </w:rPr>
              <w:t>address priority cases and respond to service demands.</w:t>
            </w:r>
          </w:p>
          <w:p w14:paraId="11B8E4B0" w14:textId="43B36AAA" w:rsidR="005E30CF" w:rsidRPr="009B296E" w:rsidRDefault="005E30CF" w:rsidP="00002220">
            <w:pPr>
              <w:spacing w:before="60" w:after="60" w:line="276" w:lineRule="auto"/>
              <w:rPr>
                <w:rFonts w:ascii="Arial" w:eastAsia="Calibri" w:hAnsi="Arial" w:cs="Arial"/>
                <w:iCs/>
                <w:sz w:val="24"/>
                <w:szCs w:val="24"/>
              </w:rPr>
            </w:pPr>
          </w:p>
        </w:tc>
      </w:tr>
      <w:tr w:rsidR="009B296E" w:rsidRPr="009B296E" w14:paraId="7CE41168" w14:textId="77777777" w:rsidTr="0070103C">
        <w:tc>
          <w:tcPr>
            <w:tcW w:w="3784" w:type="dxa"/>
            <w:shd w:val="clear" w:color="auto" w:fill="FFFFFF"/>
          </w:tcPr>
          <w:p w14:paraId="5F0330CA" w14:textId="77777777" w:rsidR="00002220" w:rsidRPr="009B296E" w:rsidRDefault="00002220" w:rsidP="00002220">
            <w:pPr>
              <w:tabs>
                <w:tab w:val="left" w:pos="1080"/>
              </w:tabs>
              <w:spacing w:after="240" w:line="276" w:lineRule="auto"/>
              <w:rPr>
                <w:rFonts w:ascii="Arial" w:eastAsia="Calibri" w:hAnsi="Arial" w:cs="Arial"/>
                <w:snapToGrid w:val="0"/>
                <w:sz w:val="24"/>
                <w:szCs w:val="24"/>
              </w:rPr>
            </w:pPr>
            <w:r w:rsidRPr="009B296E">
              <w:rPr>
                <w:rFonts w:ascii="Arial" w:eastAsia="Calibri" w:hAnsi="Arial" w:cs="Arial"/>
                <w:snapToGrid w:val="0"/>
                <w:sz w:val="24"/>
                <w:szCs w:val="24"/>
              </w:rPr>
              <w:t>To provide an effective casework service for all customers in housing need under the Homeless Reduction Act 2017</w:t>
            </w:r>
          </w:p>
        </w:tc>
        <w:tc>
          <w:tcPr>
            <w:tcW w:w="6296" w:type="dxa"/>
            <w:shd w:val="clear" w:color="auto" w:fill="FFFFFF"/>
          </w:tcPr>
          <w:p w14:paraId="1F3665F4" w14:textId="3142BCA6" w:rsidR="00B11D53" w:rsidRPr="009B296E" w:rsidRDefault="00B11D53" w:rsidP="00002220">
            <w:pPr>
              <w:spacing w:before="60" w:after="60" w:line="276" w:lineRule="auto"/>
              <w:rPr>
                <w:rFonts w:ascii="Arial" w:eastAsia="Calibri" w:hAnsi="Arial" w:cs="Arial"/>
                <w:iCs/>
                <w:sz w:val="24"/>
                <w:szCs w:val="24"/>
              </w:rPr>
            </w:pPr>
            <w:r w:rsidRPr="009B296E">
              <w:rPr>
                <w:rFonts w:ascii="Arial" w:eastAsia="Calibri" w:hAnsi="Arial" w:cs="Arial"/>
                <w:iCs/>
                <w:sz w:val="24"/>
                <w:szCs w:val="24"/>
              </w:rPr>
              <w:t>To undertake complex</w:t>
            </w:r>
            <w:r w:rsidR="00DE2657" w:rsidRPr="009B296E">
              <w:rPr>
                <w:rFonts w:ascii="Arial" w:eastAsia="Calibri" w:hAnsi="Arial" w:cs="Arial"/>
                <w:iCs/>
                <w:sz w:val="24"/>
                <w:szCs w:val="24"/>
              </w:rPr>
              <w:t>, high profile homeless assessments</w:t>
            </w:r>
            <w:r w:rsidR="00CA718D" w:rsidRPr="009B296E">
              <w:rPr>
                <w:rFonts w:ascii="Arial" w:eastAsia="Calibri" w:hAnsi="Arial" w:cs="Arial"/>
                <w:iCs/>
                <w:sz w:val="24"/>
                <w:szCs w:val="24"/>
              </w:rPr>
              <w:t xml:space="preserve"> and develop or oversea the development of personal hou</w:t>
            </w:r>
            <w:r w:rsidR="003F0014" w:rsidRPr="009B296E">
              <w:rPr>
                <w:rFonts w:ascii="Arial" w:eastAsia="Calibri" w:hAnsi="Arial" w:cs="Arial"/>
                <w:iCs/>
                <w:sz w:val="24"/>
                <w:szCs w:val="24"/>
              </w:rPr>
              <w:t>sing plans that enable people to prevent or relieve their homelessness</w:t>
            </w:r>
          </w:p>
          <w:p w14:paraId="5380189C" w14:textId="77777777" w:rsidR="00B11D53" w:rsidRPr="009B296E" w:rsidRDefault="00B11D53" w:rsidP="00002220">
            <w:pPr>
              <w:spacing w:before="60" w:after="60" w:line="276" w:lineRule="auto"/>
              <w:rPr>
                <w:rFonts w:ascii="Arial" w:eastAsia="Calibri" w:hAnsi="Arial" w:cs="Arial"/>
                <w:iCs/>
                <w:sz w:val="24"/>
                <w:szCs w:val="24"/>
              </w:rPr>
            </w:pPr>
          </w:p>
          <w:p w14:paraId="03E739E8" w14:textId="77777777" w:rsidR="00002220" w:rsidRPr="009B296E" w:rsidRDefault="00002220" w:rsidP="00002220">
            <w:pPr>
              <w:spacing w:before="60" w:after="60" w:line="276" w:lineRule="auto"/>
              <w:rPr>
                <w:rFonts w:ascii="Arial" w:eastAsia="Calibri" w:hAnsi="Arial" w:cs="Arial"/>
                <w:iCs/>
                <w:sz w:val="24"/>
                <w:szCs w:val="24"/>
              </w:rPr>
            </w:pPr>
            <w:r w:rsidRPr="009B296E">
              <w:rPr>
                <w:rFonts w:ascii="Arial" w:eastAsia="Calibri" w:hAnsi="Arial" w:cs="Arial"/>
                <w:iCs/>
                <w:sz w:val="24"/>
                <w:szCs w:val="24"/>
              </w:rPr>
              <w:t xml:space="preserve">Detailed Personal Housing Plans developed that maximise digital systems and reflect collaboration between </w:t>
            </w:r>
            <w:r w:rsidR="00344832" w:rsidRPr="009B296E">
              <w:rPr>
                <w:rFonts w:ascii="Arial" w:eastAsia="Calibri" w:hAnsi="Arial" w:cs="Arial"/>
                <w:iCs/>
                <w:sz w:val="24"/>
                <w:szCs w:val="24"/>
              </w:rPr>
              <w:t xml:space="preserve">the customer </w:t>
            </w:r>
            <w:r w:rsidRPr="009B296E">
              <w:rPr>
                <w:rFonts w:ascii="Arial" w:eastAsia="Calibri" w:hAnsi="Arial" w:cs="Arial"/>
                <w:iCs/>
                <w:sz w:val="24"/>
                <w:szCs w:val="24"/>
              </w:rPr>
              <w:t>and the Council.</w:t>
            </w:r>
          </w:p>
          <w:p w14:paraId="51BEB6A6" w14:textId="77777777" w:rsidR="00B9771A" w:rsidRPr="009B296E" w:rsidRDefault="00B9771A" w:rsidP="00002220">
            <w:pPr>
              <w:spacing w:before="60" w:after="60" w:line="276" w:lineRule="auto"/>
              <w:rPr>
                <w:rFonts w:ascii="Arial" w:eastAsia="Calibri" w:hAnsi="Arial" w:cs="Arial"/>
                <w:sz w:val="24"/>
                <w:szCs w:val="24"/>
              </w:rPr>
            </w:pPr>
          </w:p>
          <w:p w14:paraId="62F21A33" w14:textId="50BA2C2D" w:rsidR="00B9771A" w:rsidRPr="009B296E" w:rsidRDefault="007E3900" w:rsidP="00002220">
            <w:pPr>
              <w:spacing w:before="60" w:after="60" w:line="276" w:lineRule="auto"/>
              <w:rPr>
                <w:rFonts w:ascii="Arial" w:eastAsia="Calibri" w:hAnsi="Arial" w:cs="Arial"/>
                <w:sz w:val="24"/>
                <w:szCs w:val="24"/>
              </w:rPr>
            </w:pPr>
            <w:r w:rsidRPr="009B296E">
              <w:rPr>
                <w:rFonts w:ascii="Arial" w:eastAsia="Calibri" w:hAnsi="Arial" w:cs="Arial"/>
                <w:sz w:val="24"/>
                <w:szCs w:val="24"/>
              </w:rPr>
              <w:t xml:space="preserve">To investigate and </w:t>
            </w:r>
            <w:r w:rsidR="00985D46" w:rsidRPr="009B296E">
              <w:rPr>
                <w:rFonts w:ascii="Arial" w:eastAsia="Calibri" w:hAnsi="Arial" w:cs="Arial"/>
                <w:sz w:val="24"/>
                <w:szCs w:val="24"/>
              </w:rPr>
              <w:t>assist in drafting responses to complaints in line with department</w:t>
            </w:r>
            <w:r w:rsidR="0085293E" w:rsidRPr="009B296E">
              <w:rPr>
                <w:rFonts w:ascii="Arial" w:eastAsia="Calibri" w:hAnsi="Arial" w:cs="Arial"/>
                <w:sz w:val="24"/>
                <w:szCs w:val="24"/>
              </w:rPr>
              <w:t>al procedures.</w:t>
            </w:r>
          </w:p>
        </w:tc>
      </w:tr>
      <w:tr w:rsidR="009B296E" w:rsidRPr="009B296E" w14:paraId="5A4015F8" w14:textId="77777777" w:rsidTr="0070103C">
        <w:tc>
          <w:tcPr>
            <w:tcW w:w="3784" w:type="dxa"/>
            <w:shd w:val="clear" w:color="auto" w:fill="FFFFFF"/>
          </w:tcPr>
          <w:p w14:paraId="547CBEC9" w14:textId="77777777" w:rsidR="00002220" w:rsidRPr="009B296E" w:rsidRDefault="00002220" w:rsidP="00002220">
            <w:pPr>
              <w:tabs>
                <w:tab w:val="left" w:pos="1080"/>
              </w:tabs>
              <w:spacing w:after="240" w:line="276" w:lineRule="auto"/>
              <w:rPr>
                <w:rFonts w:ascii="Arial" w:eastAsia="Calibri" w:hAnsi="Arial" w:cs="Arial"/>
                <w:snapToGrid w:val="0"/>
                <w:sz w:val="24"/>
                <w:szCs w:val="24"/>
              </w:rPr>
            </w:pPr>
            <w:r w:rsidRPr="009B296E">
              <w:rPr>
                <w:rFonts w:ascii="Arial" w:eastAsia="Calibri" w:hAnsi="Arial" w:cs="Arial"/>
                <w:snapToGrid w:val="0"/>
                <w:sz w:val="24"/>
                <w:szCs w:val="24"/>
              </w:rPr>
              <w:t xml:space="preserve">To prevent homelessness wherever possible.  </w:t>
            </w:r>
          </w:p>
        </w:tc>
        <w:tc>
          <w:tcPr>
            <w:tcW w:w="6296" w:type="dxa"/>
            <w:shd w:val="clear" w:color="auto" w:fill="FFFFFF"/>
          </w:tcPr>
          <w:p w14:paraId="50B01689" w14:textId="77777777" w:rsidR="00002220" w:rsidRPr="009B296E" w:rsidRDefault="00002220" w:rsidP="00002220">
            <w:pPr>
              <w:spacing w:before="40" w:after="40" w:line="276" w:lineRule="auto"/>
              <w:rPr>
                <w:rFonts w:ascii="Arial" w:eastAsia="Calibri" w:hAnsi="Arial" w:cs="Arial"/>
                <w:iCs/>
                <w:sz w:val="24"/>
                <w:szCs w:val="24"/>
              </w:rPr>
            </w:pPr>
            <w:r w:rsidRPr="009B296E">
              <w:rPr>
                <w:rFonts w:ascii="Arial" w:eastAsia="Calibri" w:hAnsi="Arial" w:cs="Arial"/>
                <w:iCs/>
                <w:sz w:val="24"/>
                <w:szCs w:val="24"/>
              </w:rPr>
              <w:t>Homelessness preventions maximised during the 56-day prevention and relief period.</w:t>
            </w:r>
          </w:p>
          <w:p w14:paraId="0E5D66BB" w14:textId="77777777" w:rsidR="00002220" w:rsidRPr="009B296E" w:rsidRDefault="00002220" w:rsidP="00002220">
            <w:pPr>
              <w:spacing w:before="40" w:after="40" w:line="276" w:lineRule="auto"/>
              <w:rPr>
                <w:rFonts w:ascii="Arial" w:eastAsia="Calibri" w:hAnsi="Arial" w:cs="Arial"/>
                <w:iCs/>
                <w:sz w:val="24"/>
                <w:szCs w:val="24"/>
              </w:rPr>
            </w:pPr>
          </w:p>
          <w:p w14:paraId="303AC90F" w14:textId="77777777" w:rsidR="00002220" w:rsidRPr="009B296E" w:rsidRDefault="00002220" w:rsidP="00002220">
            <w:pPr>
              <w:spacing w:before="40" w:after="40" w:line="276" w:lineRule="auto"/>
              <w:rPr>
                <w:rFonts w:ascii="Arial" w:eastAsia="Calibri" w:hAnsi="Arial" w:cs="Arial"/>
                <w:iCs/>
                <w:sz w:val="24"/>
                <w:szCs w:val="24"/>
              </w:rPr>
            </w:pPr>
            <w:r w:rsidRPr="009B296E">
              <w:rPr>
                <w:rFonts w:ascii="Arial" w:eastAsia="Calibri" w:hAnsi="Arial" w:cs="Arial"/>
                <w:snapToGrid w:val="0"/>
                <w:sz w:val="24"/>
                <w:szCs w:val="24"/>
              </w:rPr>
              <w:lastRenderedPageBreak/>
              <w:t>Increased private sector offers, mediation, advocacy, referrals to other housing providers, action to reduce rent arrears,</w:t>
            </w:r>
          </w:p>
        </w:tc>
      </w:tr>
      <w:tr w:rsidR="009B296E" w:rsidRPr="009B296E" w14:paraId="37645D39" w14:textId="77777777" w:rsidTr="0070103C">
        <w:tc>
          <w:tcPr>
            <w:tcW w:w="3784" w:type="dxa"/>
            <w:shd w:val="clear" w:color="auto" w:fill="FFFFFF"/>
          </w:tcPr>
          <w:p w14:paraId="6797BCE8" w14:textId="77777777" w:rsidR="00002220" w:rsidRPr="009B296E" w:rsidRDefault="00002220" w:rsidP="00002220">
            <w:pPr>
              <w:tabs>
                <w:tab w:val="left" w:pos="1080"/>
              </w:tabs>
              <w:spacing w:after="240" w:line="276" w:lineRule="auto"/>
              <w:rPr>
                <w:rFonts w:ascii="Arial" w:eastAsia="Calibri" w:hAnsi="Arial" w:cs="Arial"/>
                <w:snapToGrid w:val="0"/>
                <w:sz w:val="24"/>
                <w:szCs w:val="24"/>
              </w:rPr>
            </w:pPr>
            <w:r w:rsidRPr="009B296E">
              <w:rPr>
                <w:rFonts w:ascii="Arial" w:eastAsia="Calibri" w:hAnsi="Arial" w:cs="Arial"/>
                <w:snapToGrid w:val="0"/>
                <w:sz w:val="24"/>
                <w:szCs w:val="24"/>
              </w:rPr>
              <w:lastRenderedPageBreak/>
              <w:t xml:space="preserve">To assess homeless applications at the end of prevention and relief duties. </w:t>
            </w:r>
          </w:p>
        </w:tc>
        <w:tc>
          <w:tcPr>
            <w:tcW w:w="6296" w:type="dxa"/>
            <w:shd w:val="clear" w:color="auto" w:fill="FFFFFF"/>
          </w:tcPr>
          <w:p w14:paraId="43370D1D" w14:textId="77777777" w:rsidR="00002220" w:rsidRPr="009B296E" w:rsidRDefault="00002220" w:rsidP="00002220">
            <w:pPr>
              <w:spacing w:before="60" w:after="60" w:line="276" w:lineRule="auto"/>
              <w:rPr>
                <w:rFonts w:ascii="Arial" w:eastAsia="Calibri" w:hAnsi="Arial" w:cs="Arial"/>
                <w:sz w:val="24"/>
                <w:szCs w:val="24"/>
              </w:rPr>
            </w:pPr>
            <w:r w:rsidRPr="009B296E">
              <w:rPr>
                <w:rFonts w:ascii="Arial" w:eastAsia="Calibri" w:hAnsi="Arial" w:cs="Arial"/>
                <w:sz w:val="24"/>
                <w:szCs w:val="24"/>
              </w:rPr>
              <w:t>Compliance with government guidance; defence of the Council’s interest in relation to fraudulent or misplaced applications.</w:t>
            </w:r>
          </w:p>
          <w:p w14:paraId="31FEDC8A" w14:textId="77777777" w:rsidR="00002220" w:rsidRPr="009B296E" w:rsidRDefault="00002220" w:rsidP="00002220">
            <w:pPr>
              <w:spacing w:before="60" w:after="60" w:line="276" w:lineRule="auto"/>
              <w:rPr>
                <w:rFonts w:ascii="Arial" w:eastAsia="Calibri" w:hAnsi="Arial" w:cs="Arial"/>
                <w:sz w:val="24"/>
                <w:szCs w:val="24"/>
              </w:rPr>
            </w:pPr>
          </w:p>
          <w:p w14:paraId="195F6D28" w14:textId="77777777" w:rsidR="00002220" w:rsidRPr="009B296E" w:rsidRDefault="00002220" w:rsidP="00002220">
            <w:pPr>
              <w:spacing w:before="60" w:after="60" w:line="276" w:lineRule="auto"/>
              <w:rPr>
                <w:rFonts w:ascii="Arial" w:eastAsia="Calibri" w:hAnsi="Arial" w:cs="Arial"/>
                <w:sz w:val="24"/>
                <w:szCs w:val="24"/>
              </w:rPr>
            </w:pPr>
            <w:r w:rsidRPr="009B296E">
              <w:rPr>
                <w:rFonts w:ascii="Arial" w:eastAsia="Calibri" w:hAnsi="Arial" w:cs="Arial"/>
                <w:sz w:val="24"/>
                <w:szCs w:val="24"/>
              </w:rPr>
              <w:t>Assessments are completed in accordance with the homelessness reduction Code of Guidance.</w:t>
            </w:r>
          </w:p>
          <w:p w14:paraId="7CEB54E5" w14:textId="77777777" w:rsidR="00002220" w:rsidRPr="009B296E" w:rsidRDefault="00002220" w:rsidP="00002220">
            <w:pPr>
              <w:spacing w:before="60" w:after="60" w:line="276" w:lineRule="auto"/>
              <w:rPr>
                <w:rFonts w:ascii="Arial" w:eastAsia="Calibri" w:hAnsi="Arial" w:cs="Arial"/>
                <w:sz w:val="24"/>
                <w:szCs w:val="24"/>
              </w:rPr>
            </w:pPr>
          </w:p>
          <w:p w14:paraId="6B24CC53" w14:textId="77777777" w:rsidR="00002220" w:rsidRPr="009B296E" w:rsidRDefault="00002220" w:rsidP="00002220">
            <w:pPr>
              <w:spacing w:before="60" w:after="60" w:line="276" w:lineRule="auto"/>
              <w:rPr>
                <w:rFonts w:ascii="Arial" w:eastAsia="Calibri" w:hAnsi="Arial" w:cs="Arial"/>
                <w:sz w:val="24"/>
                <w:szCs w:val="24"/>
              </w:rPr>
            </w:pPr>
            <w:r w:rsidRPr="009B296E">
              <w:rPr>
                <w:rFonts w:ascii="Arial" w:eastAsia="Calibri" w:hAnsi="Arial" w:cs="Arial"/>
                <w:snapToGrid w:val="0"/>
                <w:sz w:val="24"/>
                <w:szCs w:val="24"/>
              </w:rPr>
              <w:t>Applications are assessed using a range of investigatory tools and techniques</w:t>
            </w:r>
          </w:p>
          <w:p w14:paraId="7DBF8528" w14:textId="77777777" w:rsidR="00002220" w:rsidRPr="009B296E" w:rsidRDefault="00002220" w:rsidP="00002220">
            <w:pPr>
              <w:spacing w:before="60" w:after="60" w:line="276" w:lineRule="auto"/>
              <w:rPr>
                <w:rFonts w:ascii="Arial" w:eastAsia="Calibri" w:hAnsi="Arial" w:cs="Arial"/>
                <w:sz w:val="24"/>
                <w:szCs w:val="24"/>
              </w:rPr>
            </w:pPr>
          </w:p>
        </w:tc>
      </w:tr>
      <w:tr w:rsidR="009B296E" w:rsidRPr="009B296E" w14:paraId="2C17B895" w14:textId="77777777" w:rsidTr="0070103C">
        <w:tc>
          <w:tcPr>
            <w:tcW w:w="3784" w:type="dxa"/>
            <w:shd w:val="clear" w:color="auto" w:fill="FFFFFF"/>
          </w:tcPr>
          <w:p w14:paraId="205919C4" w14:textId="77777777" w:rsidR="00002220" w:rsidRPr="009B296E" w:rsidRDefault="00002220" w:rsidP="00002220">
            <w:pPr>
              <w:tabs>
                <w:tab w:val="left" w:pos="1080"/>
              </w:tabs>
              <w:spacing w:after="240" w:line="276" w:lineRule="auto"/>
              <w:rPr>
                <w:rFonts w:ascii="Arial" w:eastAsia="Calibri" w:hAnsi="Arial" w:cs="Arial"/>
                <w:snapToGrid w:val="0"/>
                <w:sz w:val="24"/>
                <w:szCs w:val="24"/>
              </w:rPr>
            </w:pPr>
            <w:r w:rsidRPr="009B296E">
              <w:rPr>
                <w:rFonts w:ascii="Arial" w:eastAsia="Calibri" w:hAnsi="Arial" w:cs="Arial"/>
                <w:snapToGrid w:val="0"/>
                <w:sz w:val="24"/>
                <w:szCs w:val="24"/>
              </w:rPr>
              <w:t xml:space="preserve">To carry out comprehensive accommodation needs assessments. and </w:t>
            </w:r>
          </w:p>
        </w:tc>
        <w:tc>
          <w:tcPr>
            <w:tcW w:w="6296" w:type="dxa"/>
            <w:shd w:val="clear" w:color="auto" w:fill="FFFFFF"/>
          </w:tcPr>
          <w:p w14:paraId="153E47AD" w14:textId="77777777" w:rsidR="00002220" w:rsidRPr="009B296E" w:rsidRDefault="00002220" w:rsidP="00002220">
            <w:pPr>
              <w:spacing w:before="60" w:after="60" w:line="276" w:lineRule="auto"/>
              <w:rPr>
                <w:rFonts w:ascii="Arial" w:eastAsia="Calibri" w:hAnsi="Arial" w:cs="Arial"/>
                <w:sz w:val="24"/>
                <w:szCs w:val="24"/>
              </w:rPr>
            </w:pPr>
            <w:r w:rsidRPr="009B296E">
              <w:rPr>
                <w:rFonts w:ascii="Arial" w:eastAsia="Calibri" w:hAnsi="Arial" w:cs="Arial"/>
                <w:sz w:val="24"/>
                <w:szCs w:val="24"/>
              </w:rPr>
              <w:t>Legal challenges to the suitability of temporary accommodation minimised.</w:t>
            </w:r>
          </w:p>
          <w:p w14:paraId="115078AA" w14:textId="77777777" w:rsidR="00002220" w:rsidRPr="009B296E" w:rsidRDefault="00002220" w:rsidP="00002220">
            <w:pPr>
              <w:spacing w:before="60" w:after="60" w:line="276" w:lineRule="auto"/>
              <w:rPr>
                <w:rFonts w:ascii="Arial" w:eastAsia="Calibri" w:hAnsi="Arial" w:cs="Arial"/>
                <w:sz w:val="24"/>
                <w:szCs w:val="24"/>
              </w:rPr>
            </w:pPr>
          </w:p>
          <w:p w14:paraId="5731C9CE" w14:textId="77777777" w:rsidR="00002220" w:rsidRPr="009B296E" w:rsidRDefault="00002220" w:rsidP="00002220">
            <w:pPr>
              <w:spacing w:before="60" w:after="60" w:line="276" w:lineRule="auto"/>
              <w:rPr>
                <w:rFonts w:ascii="Arial" w:eastAsia="Calibri" w:hAnsi="Arial" w:cs="Arial"/>
                <w:sz w:val="24"/>
                <w:szCs w:val="24"/>
              </w:rPr>
            </w:pPr>
            <w:r w:rsidRPr="009B296E">
              <w:rPr>
                <w:rFonts w:ascii="Arial" w:eastAsia="Calibri" w:hAnsi="Arial" w:cs="Arial"/>
                <w:sz w:val="24"/>
                <w:szCs w:val="24"/>
              </w:rPr>
              <w:t xml:space="preserve">Able to </w:t>
            </w:r>
            <w:r w:rsidRPr="009B296E">
              <w:rPr>
                <w:rFonts w:ascii="Arial" w:eastAsia="Calibri" w:hAnsi="Arial" w:cs="Arial"/>
                <w:snapToGrid w:val="0"/>
                <w:sz w:val="24"/>
                <w:szCs w:val="24"/>
              </w:rPr>
              <w:t>identify at an early stage any special requirements relating to education, medical issues,</w:t>
            </w:r>
          </w:p>
        </w:tc>
      </w:tr>
      <w:tr w:rsidR="009B296E" w:rsidRPr="009B296E" w14:paraId="5B7FA960" w14:textId="77777777" w:rsidTr="0070103C">
        <w:tc>
          <w:tcPr>
            <w:tcW w:w="3784" w:type="dxa"/>
            <w:shd w:val="clear" w:color="auto" w:fill="FFFFFF"/>
          </w:tcPr>
          <w:p w14:paraId="2510F051" w14:textId="77777777" w:rsidR="00002220" w:rsidRPr="009B296E" w:rsidRDefault="00002220" w:rsidP="00002220">
            <w:pPr>
              <w:tabs>
                <w:tab w:val="left" w:pos="1080"/>
              </w:tabs>
              <w:spacing w:after="240" w:line="276" w:lineRule="auto"/>
              <w:rPr>
                <w:rFonts w:ascii="Arial" w:eastAsia="Calibri" w:hAnsi="Arial" w:cs="Arial"/>
                <w:snapToGrid w:val="0"/>
                <w:sz w:val="24"/>
                <w:szCs w:val="24"/>
              </w:rPr>
            </w:pPr>
            <w:r w:rsidRPr="009B296E">
              <w:rPr>
                <w:rFonts w:ascii="Arial" w:eastAsia="Calibri" w:hAnsi="Arial" w:cs="Arial"/>
                <w:snapToGrid w:val="0"/>
                <w:sz w:val="24"/>
                <w:szCs w:val="24"/>
              </w:rPr>
              <w:t>To recommend the appropriate determination of a homeless application.</w:t>
            </w:r>
          </w:p>
          <w:p w14:paraId="15E01225" w14:textId="77777777" w:rsidR="00002220" w:rsidRPr="009B296E" w:rsidRDefault="00002220" w:rsidP="00002220">
            <w:pPr>
              <w:tabs>
                <w:tab w:val="left" w:pos="1080"/>
              </w:tabs>
              <w:spacing w:after="240" w:line="276" w:lineRule="auto"/>
              <w:rPr>
                <w:rFonts w:ascii="Arial" w:eastAsia="Calibri" w:hAnsi="Arial" w:cs="Arial"/>
                <w:snapToGrid w:val="0"/>
                <w:sz w:val="24"/>
                <w:szCs w:val="24"/>
              </w:rPr>
            </w:pPr>
            <w:r w:rsidRPr="009B296E">
              <w:rPr>
                <w:rFonts w:ascii="Arial" w:eastAsia="Calibri" w:hAnsi="Arial" w:cs="Arial"/>
                <w:snapToGrid w:val="0"/>
                <w:sz w:val="24"/>
                <w:szCs w:val="24"/>
              </w:rPr>
              <w:t xml:space="preserve"> </w:t>
            </w:r>
          </w:p>
        </w:tc>
        <w:tc>
          <w:tcPr>
            <w:tcW w:w="6296" w:type="dxa"/>
            <w:shd w:val="clear" w:color="auto" w:fill="FFFFFF"/>
          </w:tcPr>
          <w:p w14:paraId="5024CA31" w14:textId="77777777" w:rsidR="00002220" w:rsidRPr="009B296E" w:rsidRDefault="00002220" w:rsidP="00002220">
            <w:pPr>
              <w:spacing w:before="60" w:after="60" w:line="276" w:lineRule="auto"/>
              <w:rPr>
                <w:rFonts w:ascii="Arial" w:eastAsia="Calibri" w:hAnsi="Arial" w:cs="Arial"/>
                <w:iCs/>
                <w:sz w:val="24"/>
                <w:szCs w:val="24"/>
              </w:rPr>
            </w:pPr>
            <w:r w:rsidRPr="009B296E">
              <w:rPr>
                <w:rFonts w:ascii="Arial" w:eastAsia="Calibri" w:hAnsi="Arial" w:cs="Arial"/>
                <w:iCs/>
                <w:sz w:val="24"/>
                <w:szCs w:val="24"/>
              </w:rPr>
              <w:t>Robust decisions made which can withstand scrutiny and legal challenge.</w:t>
            </w:r>
          </w:p>
          <w:p w14:paraId="2E6D8ED9" w14:textId="77777777" w:rsidR="00002220" w:rsidRPr="009B296E" w:rsidRDefault="00002220" w:rsidP="00002220">
            <w:pPr>
              <w:spacing w:before="60" w:after="60" w:line="276" w:lineRule="auto"/>
              <w:rPr>
                <w:rFonts w:ascii="Arial" w:eastAsia="Calibri" w:hAnsi="Arial" w:cs="Arial"/>
                <w:iCs/>
                <w:sz w:val="24"/>
                <w:szCs w:val="24"/>
              </w:rPr>
            </w:pPr>
          </w:p>
          <w:p w14:paraId="3C0DD487" w14:textId="77777777" w:rsidR="00002220" w:rsidRPr="009B296E" w:rsidRDefault="00002220" w:rsidP="00002220">
            <w:pPr>
              <w:spacing w:before="60" w:after="60" w:line="276" w:lineRule="auto"/>
              <w:rPr>
                <w:rFonts w:ascii="Arial" w:eastAsia="Calibri" w:hAnsi="Arial" w:cs="Arial"/>
                <w:iCs/>
                <w:sz w:val="24"/>
                <w:szCs w:val="24"/>
              </w:rPr>
            </w:pPr>
            <w:r w:rsidRPr="009B296E">
              <w:rPr>
                <w:rFonts w:ascii="Arial" w:eastAsia="Calibri" w:hAnsi="Arial" w:cs="Arial"/>
                <w:iCs/>
                <w:sz w:val="24"/>
                <w:szCs w:val="24"/>
              </w:rPr>
              <w:t xml:space="preserve">All assessments decisions are done using available facts and evidence. </w:t>
            </w:r>
          </w:p>
          <w:p w14:paraId="799F13A2" w14:textId="77777777" w:rsidR="00002220" w:rsidRPr="009B296E" w:rsidRDefault="00002220" w:rsidP="00002220">
            <w:pPr>
              <w:spacing w:before="60" w:after="60" w:line="276" w:lineRule="auto"/>
              <w:rPr>
                <w:rFonts w:ascii="Arial" w:eastAsia="Calibri" w:hAnsi="Arial" w:cs="Arial"/>
                <w:iCs/>
                <w:sz w:val="24"/>
                <w:szCs w:val="24"/>
              </w:rPr>
            </w:pPr>
          </w:p>
          <w:p w14:paraId="66C130D3" w14:textId="77777777" w:rsidR="00002220" w:rsidRPr="009B296E" w:rsidRDefault="00002220" w:rsidP="00002220">
            <w:pPr>
              <w:spacing w:before="60" w:after="60" w:line="276" w:lineRule="auto"/>
              <w:rPr>
                <w:rFonts w:ascii="Arial" w:eastAsia="Calibri" w:hAnsi="Arial" w:cs="Arial"/>
                <w:iCs/>
                <w:sz w:val="24"/>
                <w:szCs w:val="24"/>
              </w:rPr>
            </w:pPr>
            <w:r w:rsidRPr="009B296E">
              <w:rPr>
                <w:rFonts w:ascii="Arial" w:eastAsia="Calibri" w:hAnsi="Arial" w:cs="Arial"/>
                <w:iCs/>
                <w:sz w:val="24"/>
                <w:szCs w:val="24"/>
              </w:rPr>
              <w:t xml:space="preserve">All statutory criteria are applied to the assessments. </w:t>
            </w:r>
          </w:p>
          <w:p w14:paraId="1C7AFBFA" w14:textId="77777777" w:rsidR="00002220" w:rsidRPr="009B296E" w:rsidRDefault="00002220" w:rsidP="00002220">
            <w:pPr>
              <w:spacing w:before="60" w:after="60" w:line="276" w:lineRule="auto"/>
              <w:rPr>
                <w:rFonts w:ascii="Arial" w:eastAsia="Calibri" w:hAnsi="Arial" w:cs="Arial"/>
                <w:iCs/>
                <w:sz w:val="24"/>
                <w:szCs w:val="24"/>
              </w:rPr>
            </w:pPr>
          </w:p>
          <w:p w14:paraId="352159D2" w14:textId="77777777" w:rsidR="00002220" w:rsidRPr="009B296E" w:rsidRDefault="00002220" w:rsidP="00002220">
            <w:pPr>
              <w:spacing w:before="60" w:after="60" w:line="276" w:lineRule="auto"/>
              <w:rPr>
                <w:rFonts w:ascii="Arial" w:eastAsia="Calibri" w:hAnsi="Arial" w:cs="Arial"/>
                <w:sz w:val="24"/>
                <w:szCs w:val="24"/>
              </w:rPr>
            </w:pPr>
            <w:r w:rsidRPr="009B296E">
              <w:rPr>
                <w:rFonts w:ascii="Arial" w:eastAsia="Calibri" w:hAnsi="Arial" w:cs="Arial"/>
                <w:iCs/>
                <w:sz w:val="24"/>
                <w:szCs w:val="24"/>
              </w:rPr>
              <w:t>Letters/communications are written setting out full reasons for any decisions.</w:t>
            </w:r>
          </w:p>
        </w:tc>
      </w:tr>
      <w:tr w:rsidR="009B296E" w:rsidRPr="009B296E" w14:paraId="0961AD55" w14:textId="77777777" w:rsidTr="0070103C">
        <w:tc>
          <w:tcPr>
            <w:tcW w:w="3784" w:type="dxa"/>
            <w:shd w:val="clear" w:color="auto" w:fill="FFFFFF"/>
          </w:tcPr>
          <w:p w14:paraId="4B91AAC8" w14:textId="77777777" w:rsidR="00002220" w:rsidRPr="009B296E" w:rsidRDefault="00002220" w:rsidP="00002220">
            <w:pPr>
              <w:tabs>
                <w:tab w:val="left" w:pos="1080"/>
              </w:tabs>
              <w:spacing w:after="240" w:line="276" w:lineRule="auto"/>
              <w:rPr>
                <w:rFonts w:ascii="Arial" w:eastAsia="Calibri" w:hAnsi="Arial" w:cs="Arial"/>
                <w:snapToGrid w:val="0"/>
                <w:sz w:val="24"/>
                <w:szCs w:val="24"/>
              </w:rPr>
            </w:pPr>
            <w:r w:rsidRPr="009B296E">
              <w:rPr>
                <w:rFonts w:ascii="Arial" w:eastAsia="Calibri" w:hAnsi="Arial" w:cs="Arial"/>
                <w:snapToGrid w:val="0"/>
                <w:sz w:val="24"/>
                <w:szCs w:val="24"/>
              </w:rPr>
              <w:t xml:space="preserve">To participate in projects and initiatives related to homelessness prevention and/or the assessment and application of the Councils duties in relation to homelessness. </w:t>
            </w:r>
          </w:p>
        </w:tc>
        <w:tc>
          <w:tcPr>
            <w:tcW w:w="6296" w:type="dxa"/>
            <w:shd w:val="clear" w:color="auto" w:fill="FFFFFF"/>
          </w:tcPr>
          <w:p w14:paraId="2E518B81" w14:textId="77777777" w:rsidR="00002220" w:rsidRPr="009B296E" w:rsidRDefault="00002220" w:rsidP="00002220">
            <w:pPr>
              <w:spacing w:before="60" w:after="60" w:line="276" w:lineRule="auto"/>
              <w:rPr>
                <w:rFonts w:ascii="Arial" w:eastAsia="Calibri" w:hAnsi="Arial" w:cs="Arial"/>
                <w:sz w:val="24"/>
                <w:szCs w:val="24"/>
              </w:rPr>
            </w:pPr>
            <w:r w:rsidRPr="009B296E">
              <w:rPr>
                <w:rFonts w:ascii="Arial" w:eastAsia="Calibri" w:hAnsi="Arial" w:cs="Arial"/>
                <w:iCs/>
                <w:sz w:val="24"/>
                <w:szCs w:val="24"/>
              </w:rPr>
              <w:t>Holistic advice and support provided to all customers in housing need; appropriate statutory responses in place for all scenarios.</w:t>
            </w:r>
          </w:p>
        </w:tc>
      </w:tr>
      <w:tr w:rsidR="009B296E" w:rsidRPr="009B296E" w14:paraId="5FA8AF1A" w14:textId="77777777" w:rsidTr="0070103C">
        <w:tc>
          <w:tcPr>
            <w:tcW w:w="3784" w:type="dxa"/>
            <w:shd w:val="clear" w:color="auto" w:fill="FFFFFF"/>
          </w:tcPr>
          <w:p w14:paraId="034344B7" w14:textId="77777777" w:rsidR="00002220" w:rsidRPr="009B296E" w:rsidRDefault="00002220" w:rsidP="00002220">
            <w:pPr>
              <w:tabs>
                <w:tab w:val="left" w:pos="1080"/>
              </w:tabs>
              <w:spacing w:after="240" w:line="276" w:lineRule="auto"/>
              <w:rPr>
                <w:rFonts w:ascii="Arial" w:eastAsia="Calibri" w:hAnsi="Arial" w:cs="Arial"/>
                <w:snapToGrid w:val="0"/>
                <w:sz w:val="24"/>
                <w:szCs w:val="24"/>
              </w:rPr>
            </w:pPr>
            <w:r w:rsidRPr="009B296E">
              <w:rPr>
                <w:rFonts w:ascii="Arial" w:eastAsia="Calibri" w:hAnsi="Arial" w:cs="Arial"/>
                <w:snapToGrid w:val="0"/>
                <w:sz w:val="24"/>
                <w:szCs w:val="24"/>
              </w:rPr>
              <w:t xml:space="preserve">To work effectively with other teams and services to provide accurate information and guidance on cases. </w:t>
            </w:r>
          </w:p>
        </w:tc>
        <w:tc>
          <w:tcPr>
            <w:tcW w:w="6296" w:type="dxa"/>
            <w:shd w:val="clear" w:color="auto" w:fill="FFFFFF"/>
          </w:tcPr>
          <w:p w14:paraId="46AFC1C0" w14:textId="77777777" w:rsidR="00002220" w:rsidRPr="009B296E" w:rsidRDefault="00002220" w:rsidP="00002220">
            <w:pPr>
              <w:spacing w:before="60" w:after="60" w:line="276" w:lineRule="auto"/>
              <w:rPr>
                <w:rFonts w:ascii="Arial" w:eastAsia="Calibri" w:hAnsi="Arial" w:cs="Arial"/>
                <w:sz w:val="24"/>
                <w:szCs w:val="24"/>
              </w:rPr>
            </w:pPr>
            <w:r w:rsidRPr="009B296E">
              <w:rPr>
                <w:rFonts w:ascii="Arial" w:eastAsia="Calibri" w:hAnsi="Arial" w:cs="Arial"/>
                <w:sz w:val="24"/>
                <w:szCs w:val="24"/>
              </w:rPr>
              <w:t xml:space="preserve">Effective joint working. </w:t>
            </w:r>
          </w:p>
        </w:tc>
      </w:tr>
      <w:tr w:rsidR="009B296E" w:rsidRPr="009B296E" w14:paraId="790C7A7B" w14:textId="77777777" w:rsidTr="0070103C">
        <w:tc>
          <w:tcPr>
            <w:tcW w:w="3784" w:type="dxa"/>
            <w:shd w:val="clear" w:color="auto" w:fill="FFFFFF"/>
          </w:tcPr>
          <w:p w14:paraId="65526CCF" w14:textId="77777777" w:rsidR="00002220" w:rsidRPr="009B296E" w:rsidRDefault="00002220" w:rsidP="00002220">
            <w:pPr>
              <w:tabs>
                <w:tab w:val="left" w:pos="1080"/>
              </w:tabs>
              <w:spacing w:after="240" w:line="276" w:lineRule="auto"/>
              <w:rPr>
                <w:rFonts w:ascii="Arial" w:eastAsia="Calibri" w:hAnsi="Arial" w:cs="Arial"/>
                <w:snapToGrid w:val="0"/>
                <w:sz w:val="24"/>
                <w:szCs w:val="24"/>
              </w:rPr>
            </w:pPr>
            <w:r w:rsidRPr="009B296E">
              <w:rPr>
                <w:rFonts w:ascii="Arial" w:eastAsia="Calibri" w:hAnsi="Arial" w:cs="Arial"/>
                <w:snapToGrid w:val="0"/>
                <w:sz w:val="24"/>
                <w:szCs w:val="24"/>
              </w:rPr>
              <w:lastRenderedPageBreak/>
              <w:t xml:space="preserve">To amend the service’s database in a timely and accurate fashion at every stage. </w:t>
            </w:r>
          </w:p>
        </w:tc>
        <w:tc>
          <w:tcPr>
            <w:tcW w:w="6296" w:type="dxa"/>
            <w:shd w:val="clear" w:color="auto" w:fill="FFFFFF"/>
          </w:tcPr>
          <w:p w14:paraId="26251E69" w14:textId="77777777" w:rsidR="00002220" w:rsidRPr="009B296E" w:rsidRDefault="00002220" w:rsidP="00002220">
            <w:pPr>
              <w:spacing w:before="60" w:after="60" w:line="276" w:lineRule="auto"/>
              <w:rPr>
                <w:rFonts w:ascii="Arial" w:eastAsia="Calibri" w:hAnsi="Arial" w:cs="Arial"/>
                <w:sz w:val="24"/>
                <w:szCs w:val="24"/>
              </w:rPr>
            </w:pPr>
            <w:r w:rsidRPr="009B296E">
              <w:rPr>
                <w:rFonts w:ascii="Arial" w:eastAsia="Calibri" w:hAnsi="Arial" w:cs="Arial"/>
                <w:sz w:val="24"/>
                <w:szCs w:val="24"/>
              </w:rPr>
              <w:t xml:space="preserve">Comprehensive and accurate management information. </w:t>
            </w:r>
          </w:p>
        </w:tc>
      </w:tr>
    </w:tbl>
    <w:p w14:paraId="6EC3C6CD" w14:textId="77777777" w:rsidR="00002220" w:rsidRPr="009B296E" w:rsidRDefault="00002220" w:rsidP="00002220">
      <w:pPr>
        <w:spacing w:after="0" w:line="240" w:lineRule="auto"/>
        <w:rPr>
          <w:rFonts w:ascii="Arial" w:eastAsia="Times New Roman" w:hAnsi="Arial" w:cs="Arial"/>
          <w:bCs/>
          <w:sz w:val="24"/>
          <w:szCs w:val="24"/>
          <w:lang w:eastAsia="en-GB"/>
        </w:rPr>
      </w:pPr>
    </w:p>
    <w:p w14:paraId="67AEAC11" w14:textId="77777777" w:rsidR="00002220" w:rsidRPr="009B296E" w:rsidRDefault="00002220" w:rsidP="00002220">
      <w:pPr>
        <w:spacing w:after="0" w:line="240" w:lineRule="auto"/>
        <w:rPr>
          <w:rFonts w:ascii="Arial" w:eastAsia="Times New Roman" w:hAnsi="Arial" w:cs="Arial"/>
          <w:b/>
          <w:sz w:val="24"/>
          <w:szCs w:val="24"/>
          <w:lang w:eastAsia="en-GB"/>
        </w:rPr>
      </w:pPr>
    </w:p>
    <w:p w14:paraId="330C0349" w14:textId="77777777" w:rsidR="00002220" w:rsidRPr="009B296E" w:rsidRDefault="00002220" w:rsidP="00002220">
      <w:pPr>
        <w:spacing w:before="60" w:after="60" w:line="240" w:lineRule="auto"/>
        <w:rPr>
          <w:rFonts w:ascii="Arial" w:eastAsia="Times New Roman" w:hAnsi="Arial" w:cs="Arial"/>
          <w:sz w:val="24"/>
          <w:szCs w:val="24"/>
          <w:lang w:eastAsia="en-GB"/>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9B296E" w:rsidRPr="009B296E" w14:paraId="27219D79" w14:textId="77777777" w:rsidTr="0070103C">
        <w:tc>
          <w:tcPr>
            <w:tcW w:w="10080" w:type="dxa"/>
            <w:shd w:val="clear" w:color="auto" w:fill="EEECE1"/>
          </w:tcPr>
          <w:p w14:paraId="6EE6CBB4" w14:textId="77777777" w:rsidR="00002220" w:rsidRPr="009B296E" w:rsidRDefault="00002220" w:rsidP="00002220">
            <w:pPr>
              <w:spacing w:before="60" w:after="60" w:line="240" w:lineRule="auto"/>
              <w:rPr>
                <w:rFonts w:ascii="Arial" w:eastAsia="Times New Roman" w:hAnsi="Arial" w:cs="Arial"/>
                <w:sz w:val="24"/>
                <w:szCs w:val="24"/>
                <w:shd w:val="clear" w:color="auto" w:fill="EEECE1"/>
                <w:lang w:eastAsia="en-GB"/>
              </w:rPr>
            </w:pPr>
            <w:r w:rsidRPr="009B296E">
              <w:rPr>
                <w:rFonts w:ascii="Arial" w:eastAsia="Times New Roman" w:hAnsi="Arial" w:cs="Arial"/>
                <w:b/>
                <w:bCs/>
                <w:iCs/>
                <w:sz w:val="24"/>
                <w:szCs w:val="24"/>
                <w:shd w:val="clear" w:color="auto" w:fill="EEECE1"/>
                <w:lang w:eastAsia="en-GB"/>
              </w:rPr>
              <w:t>Nature of Contacts</w:t>
            </w:r>
            <w:r w:rsidRPr="009B296E">
              <w:rPr>
                <w:rFonts w:ascii="Arial" w:eastAsia="Times New Roman" w:hAnsi="Arial" w:cs="Arial"/>
                <w:sz w:val="24"/>
                <w:szCs w:val="24"/>
                <w:shd w:val="clear" w:color="auto" w:fill="EEECE1"/>
                <w:lang w:eastAsia="en-GB"/>
              </w:rPr>
              <w:t xml:space="preserve"> </w:t>
            </w:r>
          </w:p>
        </w:tc>
      </w:tr>
      <w:tr w:rsidR="00002220" w:rsidRPr="009B296E" w14:paraId="2825D9D3" w14:textId="77777777" w:rsidTr="0070103C">
        <w:tc>
          <w:tcPr>
            <w:tcW w:w="10080" w:type="dxa"/>
            <w:shd w:val="clear" w:color="auto" w:fill="auto"/>
          </w:tcPr>
          <w:p w14:paraId="4FA2DFC8" w14:textId="77777777" w:rsidR="00002220" w:rsidRPr="009B296E" w:rsidRDefault="00002220" w:rsidP="00002220">
            <w:pPr>
              <w:spacing w:before="40" w:after="40" w:line="240" w:lineRule="auto"/>
              <w:rPr>
                <w:rFonts w:ascii="Arial" w:eastAsia="Times New Roman" w:hAnsi="Arial" w:cs="Arial"/>
                <w:sz w:val="24"/>
                <w:szCs w:val="24"/>
                <w:lang w:eastAsia="en-GB"/>
              </w:rPr>
            </w:pPr>
            <w:r w:rsidRPr="009B296E">
              <w:rPr>
                <w:rFonts w:ascii="Arial" w:eastAsia="Times New Roman" w:hAnsi="Arial" w:cs="Arial"/>
                <w:sz w:val="24"/>
                <w:szCs w:val="24"/>
                <w:lang w:eastAsia="en-GB"/>
              </w:rPr>
              <w:t>Key contacts are internal and external customers/stakeholders</w:t>
            </w:r>
          </w:p>
          <w:p w14:paraId="366FD7AB" w14:textId="77777777" w:rsidR="00002220" w:rsidRPr="009B296E" w:rsidRDefault="00002220" w:rsidP="00002220">
            <w:pPr>
              <w:spacing w:before="40" w:after="40" w:line="240" w:lineRule="auto"/>
              <w:rPr>
                <w:rFonts w:ascii="Arial" w:eastAsia="Times New Roman" w:hAnsi="Arial" w:cs="Arial"/>
                <w:sz w:val="24"/>
                <w:szCs w:val="24"/>
                <w:lang w:eastAsia="en-GB"/>
              </w:rPr>
            </w:pPr>
          </w:p>
          <w:p w14:paraId="7BB1970E" w14:textId="77777777" w:rsidR="00002220" w:rsidRPr="009B296E" w:rsidRDefault="00002220" w:rsidP="00002220">
            <w:pPr>
              <w:spacing w:before="40" w:after="40" w:line="240" w:lineRule="auto"/>
              <w:rPr>
                <w:rFonts w:ascii="Arial" w:eastAsia="Times New Roman" w:hAnsi="Arial" w:cs="Arial"/>
                <w:sz w:val="24"/>
                <w:szCs w:val="24"/>
                <w:lang w:eastAsia="en-GB"/>
              </w:rPr>
            </w:pPr>
            <w:r w:rsidRPr="009B296E">
              <w:rPr>
                <w:rFonts w:ascii="Arial" w:eastAsia="Times New Roman" w:hAnsi="Arial" w:cs="Arial"/>
                <w:sz w:val="24"/>
                <w:szCs w:val="24"/>
                <w:lang w:eastAsia="en-GB"/>
              </w:rPr>
              <w:t>Will involve direct contact with members of the public including dealing with challenging situations where influence may be needed.</w:t>
            </w:r>
          </w:p>
          <w:p w14:paraId="66FCEF6A" w14:textId="77777777" w:rsidR="00002220" w:rsidRPr="009B296E" w:rsidRDefault="00002220" w:rsidP="00002220">
            <w:pPr>
              <w:spacing w:before="40" w:after="40" w:line="240" w:lineRule="auto"/>
              <w:rPr>
                <w:rFonts w:ascii="Arial" w:eastAsia="Times New Roman" w:hAnsi="Arial" w:cs="Arial"/>
                <w:sz w:val="24"/>
                <w:szCs w:val="24"/>
                <w:lang w:eastAsia="en-GB"/>
              </w:rPr>
            </w:pPr>
          </w:p>
          <w:p w14:paraId="1079B51D" w14:textId="77777777" w:rsidR="00002220" w:rsidRPr="009B296E" w:rsidRDefault="00002220" w:rsidP="00002220">
            <w:pPr>
              <w:spacing w:before="60" w:after="60" w:line="240" w:lineRule="auto"/>
              <w:rPr>
                <w:rFonts w:ascii="Arial" w:eastAsia="Times New Roman" w:hAnsi="Arial" w:cs="Arial"/>
                <w:sz w:val="24"/>
                <w:szCs w:val="24"/>
                <w:lang w:eastAsia="en-GB"/>
              </w:rPr>
            </w:pPr>
            <w:r w:rsidRPr="009B296E">
              <w:rPr>
                <w:rFonts w:ascii="Arial" w:eastAsia="Times New Roman" w:hAnsi="Arial" w:cs="Arial"/>
                <w:sz w:val="24"/>
                <w:szCs w:val="24"/>
                <w:lang w:eastAsia="en-GB"/>
              </w:rPr>
              <w:t>Deal with people at all levels confidently, sensitively and diplomatically.</w:t>
            </w:r>
          </w:p>
        </w:tc>
      </w:tr>
    </w:tbl>
    <w:p w14:paraId="4F2247A5" w14:textId="77777777" w:rsidR="00002220" w:rsidRPr="009B296E" w:rsidRDefault="00002220" w:rsidP="00002220">
      <w:pPr>
        <w:spacing w:before="60" w:after="60" w:line="240" w:lineRule="auto"/>
        <w:rPr>
          <w:rFonts w:ascii="Arial" w:eastAsia="Times New Roman" w:hAnsi="Arial" w:cs="Arial"/>
          <w:sz w:val="24"/>
          <w:szCs w:val="24"/>
          <w:lang w:eastAsia="en-GB"/>
        </w:rPr>
      </w:pPr>
    </w:p>
    <w:p w14:paraId="71237688" w14:textId="77777777" w:rsidR="00002220" w:rsidRPr="009B296E" w:rsidRDefault="00002220" w:rsidP="00002220">
      <w:pPr>
        <w:spacing w:before="60" w:after="60" w:line="240" w:lineRule="auto"/>
        <w:rPr>
          <w:rFonts w:ascii="Arial" w:eastAsia="Times New Roman" w:hAnsi="Arial" w:cs="Arial"/>
          <w:sz w:val="24"/>
          <w:szCs w:val="24"/>
          <w:lang w:eastAsia="en-GB"/>
        </w:rPr>
      </w:pPr>
    </w:p>
    <w:tbl>
      <w:tblPr>
        <w:tblpPr w:leftFromText="180" w:rightFromText="180" w:vertAnchor="text" w:horzAnchor="margin" w:tblpY="210"/>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9B296E" w:rsidRPr="009B296E" w14:paraId="73FCBF51" w14:textId="77777777" w:rsidTr="0070103C">
        <w:tc>
          <w:tcPr>
            <w:tcW w:w="10080" w:type="dxa"/>
            <w:shd w:val="clear" w:color="auto" w:fill="EEECE1"/>
          </w:tcPr>
          <w:p w14:paraId="78872754" w14:textId="77777777" w:rsidR="00002220" w:rsidRPr="009B296E" w:rsidRDefault="00002220" w:rsidP="00002220">
            <w:pPr>
              <w:spacing w:before="60" w:after="60" w:line="240" w:lineRule="auto"/>
              <w:rPr>
                <w:rFonts w:ascii="Arial" w:eastAsia="Times New Roman" w:hAnsi="Arial" w:cs="Arial"/>
                <w:b/>
                <w:bCs/>
                <w:iCs/>
                <w:sz w:val="24"/>
                <w:szCs w:val="24"/>
                <w:lang w:val="en-US" w:eastAsia="en-GB"/>
              </w:rPr>
            </w:pPr>
            <w:r w:rsidRPr="009B296E">
              <w:rPr>
                <w:rFonts w:ascii="Arial" w:eastAsia="Times New Roman" w:hAnsi="Arial" w:cs="Arial"/>
                <w:b/>
                <w:bCs/>
                <w:iCs/>
                <w:sz w:val="24"/>
                <w:szCs w:val="24"/>
                <w:lang w:val="en-US" w:eastAsia="en-GB"/>
              </w:rPr>
              <w:t>Procedural Context</w:t>
            </w:r>
          </w:p>
        </w:tc>
      </w:tr>
      <w:tr w:rsidR="009B296E" w:rsidRPr="009B296E" w14:paraId="1BFDAA84" w14:textId="77777777" w:rsidTr="0070103C">
        <w:trPr>
          <w:trHeight w:val="380"/>
        </w:trPr>
        <w:tc>
          <w:tcPr>
            <w:tcW w:w="10080" w:type="dxa"/>
            <w:shd w:val="clear" w:color="auto" w:fill="auto"/>
          </w:tcPr>
          <w:p w14:paraId="424485BB" w14:textId="77777777" w:rsidR="00002220" w:rsidRPr="009B296E" w:rsidRDefault="00002220" w:rsidP="00002220">
            <w:pPr>
              <w:spacing w:before="40" w:after="40" w:line="240" w:lineRule="auto"/>
              <w:rPr>
                <w:rFonts w:ascii="Arial" w:eastAsia="Times New Roman" w:hAnsi="Arial" w:cs="Arial"/>
                <w:sz w:val="24"/>
                <w:szCs w:val="24"/>
                <w:lang w:eastAsia="en-GB"/>
              </w:rPr>
            </w:pPr>
            <w:r w:rsidRPr="009B296E">
              <w:rPr>
                <w:rFonts w:ascii="Arial" w:eastAsia="Times New Roman" w:hAnsi="Arial" w:cs="Arial"/>
                <w:sz w:val="24"/>
                <w:szCs w:val="24"/>
                <w:lang w:eastAsia="en-GB"/>
              </w:rPr>
              <w:t xml:space="preserve">Act within guidelines and standard procedures with discretion to allocate or otherwise organise work to meet service delivery requirements. </w:t>
            </w:r>
          </w:p>
          <w:p w14:paraId="59CB21C9" w14:textId="77777777" w:rsidR="00002220" w:rsidRPr="009B296E" w:rsidRDefault="00002220" w:rsidP="00002220">
            <w:pPr>
              <w:spacing w:before="40" w:after="40" w:line="240" w:lineRule="auto"/>
              <w:rPr>
                <w:rFonts w:ascii="Arial" w:eastAsia="Times New Roman" w:hAnsi="Arial" w:cs="Arial"/>
                <w:sz w:val="24"/>
                <w:szCs w:val="24"/>
                <w:lang w:eastAsia="en-GB"/>
              </w:rPr>
            </w:pPr>
          </w:p>
          <w:p w14:paraId="60DC0777" w14:textId="77777777" w:rsidR="00002220" w:rsidRPr="009B296E" w:rsidRDefault="00002220" w:rsidP="00002220">
            <w:pPr>
              <w:spacing w:before="40" w:after="40" w:line="240" w:lineRule="auto"/>
              <w:rPr>
                <w:rFonts w:ascii="Arial" w:eastAsia="Times New Roman" w:hAnsi="Arial" w:cs="Arial"/>
                <w:sz w:val="24"/>
                <w:szCs w:val="24"/>
                <w:lang w:eastAsia="en-GB"/>
              </w:rPr>
            </w:pPr>
            <w:r w:rsidRPr="009B296E">
              <w:rPr>
                <w:rFonts w:ascii="Arial" w:eastAsia="Times New Roman" w:hAnsi="Arial" w:cs="Arial"/>
                <w:sz w:val="24"/>
                <w:szCs w:val="24"/>
                <w:lang w:eastAsia="en-GB"/>
              </w:rPr>
              <w:t>Usually works within laid down procedures but needs to deal with day-today problems without always referring to others.</w:t>
            </w:r>
          </w:p>
          <w:p w14:paraId="74174C33" w14:textId="77777777" w:rsidR="00002220" w:rsidRPr="009B296E" w:rsidRDefault="00002220" w:rsidP="00002220">
            <w:pPr>
              <w:spacing w:before="40" w:after="40" w:line="240" w:lineRule="auto"/>
              <w:rPr>
                <w:rFonts w:ascii="Arial" w:eastAsia="Times New Roman" w:hAnsi="Arial" w:cs="Arial"/>
                <w:sz w:val="24"/>
                <w:szCs w:val="24"/>
                <w:lang w:eastAsia="en-GB"/>
              </w:rPr>
            </w:pPr>
          </w:p>
          <w:p w14:paraId="3CD336EA" w14:textId="77777777" w:rsidR="00002220" w:rsidRPr="009B296E" w:rsidRDefault="00002220" w:rsidP="00002220">
            <w:pPr>
              <w:spacing w:before="40" w:after="40" w:line="240" w:lineRule="auto"/>
              <w:rPr>
                <w:rFonts w:ascii="Arial" w:eastAsia="Times New Roman" w:hAnsi="Arial" w:cs="Arial"/>
                <w:sz w:val="24"/>
                <w:szCs w:val="24"/>
                <w:lang w:eastAsia="en-GB"/>
              </w:rPr>
            </w:pPr>
            <w:r w:rsidRPr="009B296E">
              <w:rPr>
                <w:rFonts w:ascii="Arial" w:eastAsia="Times New Roman" w:hAnsi="Arial" w:cs="Arial"/>
                <w:sz w:val="24"/>
                <w:szCs w:val="24"/>
                <w:lang w:eastAsia="en-GB"/>
              </w:rPr>
              <w:t xml:space="preserve">Decisions will be made based on Council and legislative policies and procedures </w:t>
            </w:r>
          </w:p>
          <w:p w14:paraId="0DEE888D" w14:textId="77777777" w:rsidR="00002220" w:rsidRPr="009B296E" w:rsidRDefault="00002220" w:rsidP="00002220">
            <w:pPr>
              <w:spacing w:before="40" w:after="40" w:line="240" w:lineRule="auto"/>
              <w:rPr>
                <w:rFonts w:ascii="Arial" w:eastAsia="Times New Roman" w:hAnsi="Arial" w:cs="Arial"/>
                <w:sz w:val="24"/>
                <w:szCs w:val="24"/>
                <w:lang w:eastAsia="en-GB"/>
              </w:rPr>
            </w:pPr>
          </w:p>
          <w:p w14:paraId="12F93F06" w14:textId="77777777" w:rsidR="00002220" w:rsidRPr="009B296E" w:rsidRDefault="00002220" w:rsidP="00002220">
            <w:pPr>
              <w:spacing w:before="40" w:after="40" w:line="240" w:lineRule="auto"/>
              <w:rPr>
                <w:rFonts w:ascii="Arial" w:eastAsia="Times New Roman" w:hAnsi="Arial" w:cs="Arial"/>
                <w:sz w:val="24"/>
                <w:szCs w:val="24"/>
                <w:lang w:eastAsia="en-GB"/>
              </w:rPr>
            </w:pPr>
            <w:r w:rsidRPr="009B296E">
              <w:rPr>
                <w:rFonts w:ascii="Arial" w:eastAsia="Times New Roman" w:hAnsi="Arial" w:cs="Arial"/>
                <w:sz w:val="24"/>
                <w:szCs w:val="24"/>
                <w:lang w:eastAsia="en-GB"/>
              </w:rPr>
              <w:t>Responsible for meeting performance standards within a policy framework and regulatory guidelines.</w:t>
            </w:r>
          </w:p>
          <w:p w14:paraId="7EF38CB0" w14:textId="77777777" w:rsidR="00002220" w:rsidRPr="009B296E" w:rsidRDefault="00002220" w:rsidP="00002220">
            <w:pPr>
              <w:spacing w:before="40" w:after="40" w:line="240" w:lineRule="auto"/>
              <w:rPr>
                <w:rFonts w:ascii="Arial" w:eastAsia="Times New Roman" w:hAnsi="Arial" w:cs="Arial"/>
                <w:sz w:val="24"/>
                <w:szCs w:val="24"/>
                <w:lang w:eastAsia="en-GB"/>
              </w:rPr>
            </w:pPr>
          </w:p>
          <w:p w14:paraId="60692F07" w14:textId="77777777" w:rsidR="00002220" w:rsidRPr="009B296E" w:rsidRDefault="00002220" w:rsidP="00002220">
            <w:pPr>
              <w:tabs>
                <w:tab w:val="center" w:pos="4153"/>
                <w:tab w:val="right" w:pos="8306"/>
              </w:tabs>
              <w:spacing w:after="0" w:line="240" w:lineRule="auto"/>
              <w:rPr>
                <w:rFonts w:ascii="Arial" w:eastAsia="Times New Roman" w:hAnsi="Arial" w:cs="Arial"/>
                <w:sz w:val="24"/>
                <w:szCs w:val="24"/>
                <w:lang w:eastAsia="en-GB"/>
              </w:rPr>
            </w:pPr>
            <w:r w:rsidRPr="009B296E">
              <w:rPr>
                <w:rFonts w:ascii="Arial" w:eastAsia="Times New Roman" w:hAnsi="Arial" w:cs="Arial"/>
                <w:sz w:val="24"/>
                <w:szCs w:val="24"/>
                <w:lang w:eastAsia="en-GB"/>
              </w:rPr>
              <w:t>Ability to work flexibly when in and out of the office.</w:t>
            </w:r>
          </w:p>
          <w:p w14:paraId="3E3DF962" w14:textId="77777777" w:rsidR="00002220" w:rsidRPr="009B296E" w:rsidRDefault="00002220" w:rsidP="00002220">
            <w:pPr>
              <w:tabs>
                <w:tab w:val="center" w:pos="4153"/>
                <w:tab w:val="right" w:pos="8306"/>
              </w:tabs>
              <w:spacing w:after="0" w:line="240" w:lineRule="auto"/>
              <w:rPr>
                <w:rFonts w:ascii="Arial" w:eastAsia="Times New Roman" w:hAnsi="Arial" w:cs="Arial"/>
                <w:sz w:val="24"/>
                <w:szCs w:val="24"/>
                <w:lang w:eastAsia="en-GB"/>
              </w:rPr>
            </w:pPr>
          </w:p>
          <w:p w14:paraId="6A94F645" w14:textId="77777777" w:rsidR="00002220" w:rsidRPr="009B296E" w:rsidRDefault="00002220" w:rsidP="00002220">
            <w:pPr>
              <w:tabs>
                <w:tab w:val="center" w:pos="4153"/>
                <w:tab w:val="right" w:pos="8306"/>
              </w:tabs>
              <w:spacing w:after="0" w:line="240" w:lineRule="auto"/>
              <w:rPr>
                <w:rFonts w:ascii="Arial" w:eastAsia="Times New Roman" w:hAnsi="Arial" w:cs="Arial"/>
                <w:sz w:val="24"/>
                <w:szCs w:val="24"/>
                <w:lang w:eastAsia="en-GB"/>
              </w:rPr>
            </w:pPr>
            <w:r w:rsidRPr="009B296E">
              <w:rPr>
                <w:rFonts w:ascii="Arial" w:eastAsia="Times New Roman" w:hAnsi="Arial" w:cs="Arial"/>
                <w:sz w:val="24"/>
                <w:szCs w:val="24"/>
                <w:lang w:eastAsia="en-GB"/>
              </w:rPr>
              <w:t xml:space="preserve">Should be available to participate in an out of hours rota (including week ends and nights) if possible </w:t>
            </w:r>
          </w:p>
          <w:p w14:paraId="6FB8B4D1" w14:textId="77777777" w:rsidR="00002220" w:rsidRPr="009B296E" w:rsidRDefault="00002220" w:rsidP="00002220">
            <w:pPr>
              <w:spacing w:before="40" w:after="40" w:line="240" w:lineRule="auto"/>
              <w:rPr>
                <w:rFonts w:ascii="Arial" w:eastAsia="Times New Roman" w:hAnsi="Arial" w:cs="Arial"/>
                <w:sz w:val="24"/>
                <w:szCs w:val="24"/>
                <w:lang w:eastAsia="en-GB"/>
              </w:rPr>
            </w:pPr>
            <w:r w:rsidRPr="009B296E">
              <w:rPr>
                <w:rFonts w:ascii="Arial" w:eastAsia="Times New Roman" w:hAnsi="Arial" w:cs="Arial"/>
                <w:sz w:val="24"/>
                <w:szCs w:val="24"/>
                <w:lang w:eastAsia="en-GB"/>
              </w:rPr>
              <w:t xml:space="preserve"> </w:t>
            </w:r>
          </w:p>
        </w:tc>
      </w:tr>
      <w:tr w:rsidR="009B296E" w:rsidRPr="009B296E" w14:paraId="77C1EA01" w14:textId="77777777" w:rsidTr="0070103C">
        <w:trPr>
          <w:trHeight w:val="380"/>
        </w:trPr>
        <w:tc>
          <w:tcPr>
            <w:tcW w:w="10080" w:type="dxa"/>
            <w:shd w:val="clear" w:color="auto" w:fill="auto"/>
          </w:tcPr>
          <w:p w14:paraId="6D8355B4" w14:textId="77777777" w:rsidR="00002220" w:rsidRPr="009B296E" w:rsidRDefault="00002220" w:rsidP="00002220">
            <w:pPr>
              <w:spacing w:before="40" w:after="40" w:line="240" w:lineRule="auto"/>
              <w:rPr>
                <w:rFonts w:ascii="Arial" w:eastAsia="Times New Roman" w:hAnsi="Arial" w:cs="Arial"/>
                <w:b/>
                <w:sz w:val="24"/>
                <w:szCs w:val="24"/>
                <w:lang w:eastAsia="en-GB"/>
              </w:rPr>
            </w:pPr>
            <w:r w:rsidRPr="009B296E">
              <w:rPr>
                <w:rFonts w:ascii="Arial" w:eastAsia="Times New Roman" w:hAnsi="Arial" w:cs="Arial"/>
                <w:b/>
                <w:sz w:val="24"/>
                <w:szCs w:val="24"/>
                <w:lang w:eastAsia="en-GB"/>
              </w:rPr>
              <w:t>Key Facts and Figures</w:t>
            </w:r>
          </w:p>
          <w:p w14:paraId="627BCCBB" w14:textId="77777777" w:rsidR="00002220" w:rsidRPr="009B296E" w:rsidRDefault="00002220" w:rsidP="00002220">
            <w:pPr>
              <w:spacing w:before="40" w:after="40" w:line="240" w:lineRule="auto"/>
              <w:rPr>
                <w:rFonts w:ascii="Arial" w:eastAsia="Times New Roman" w:hAnsi="Arial" w:cs="Arial"/>
                <w:b/>
                <w:sz w:val="24"/>
                <w:szCs w:val="24"/>
                <w:lang w:eastAsia="en-GB"/>
              </w:rPr>
            </w:pPr>
          </w:p>
          <w:p w14:paraId="426A02F7" w14:textId="77777777" w:rsidR="00002220" w:rsidRPr="009B296E" w:rsidRDefault="00002220" w:rsidP="00002220">
            <w:pPr>
              <w:spacing w:before="40" w:after="40" w:line="240" w:lineRule="auto"/>
              <w:rPr>
                <w:rFonts w:ascii="Arial" w:eastAsia="Times New Roman" w:hAnsi="Arial" w:cs="Arial"/>
                <w:sz w:val="24"/>
                <w:szCs w:val="24"/>
                <w:lang w:eastAsia="en-GB"/>
              </w:rPr>
            </w:pPr>
            <w:r w:rsidRPr="009B296E">
              <w:rPr>
                <w:rFonts w:ascii="Arial" w:eastAsia="Times New Roman" w:hAnsi="Arial" w:cs="Arial"/>
                <w:sz w:val="24"/>
                <w:szCs w:val="24"/>
                <w:lang w:eastAsia="en-GB"/>
              </w:rPr>
              <w:t xml:space="preserve">Reports to; Options and Assessment Manager </w:t>
            </w:r>
          </w:p>
          <w:p w14:paraId="7800A02F" w14:textId="77777777" w:rsidR="00002220" w:rsidRPr="009B296E" w:rsidRDefault="00002220" w:rsidP="00002220">
            <w:pPr>
              <w:spacing w:before="40" w:after="40" w:line="240" w:lineRule="auto"/>
              <w:rPr>
                <w:rFonts w:ascii="Arial" w:eastAsia="Times New Roman" w:hAnsi="Arial" w:cs="Arial"/>
                <w:sz w:val="24"/>
                <w:szCs w:val="24"/>
                <w:lang w:eastAsia="en-GB"/>
              </w:rPr>
            </w:pPr>
            <w:r w:rsidRPr="009B296E">
              <w:rPr>
                <w:rFonts w:ascii="Arial" w:eastAsia="Times New Roman" w:hAnsi="Arial" w:cs="Arial"/>
                <w:sz w:val="24"/>
                <w:szCs w:val="24"/>
                <w:lang w:eastAsia="en-GB"/>
              </w:rPr>
              <w:t>Responsible for; n/a</w:t>
            </w:r>
          </w:p>
          <w:p w14:paraId="4B0E1ED7" w14:textId="77777777" w:rsidR="00002220" w:rsidRPr="009B296E" w:rsidRDefault="00002220" w:rsidP="00002220">
            <w:pPr>
              <w:spacing w:before="40" w:after="40" w:line="240" w:lineRule="auto"/>
              <w:rPr>
                <w:rFonts w:ascii="Arial" w:eastAsia="Times New Roman" w:hAnsi="Arial" w:cs="Arial"/>
                <w:sz w:val="24"/>
                <w:szCs w:val="24"/>
                <w:lang w:eastAsia="en-GB"/>
              </w:rPr>
            </w:pPr>
          </w:p>
        </w:tc>
      </w:tr>
    </w:tbl>
    <w:p w14:paraId="653B28A3" w14:textId="77777777" w:rsidR="00002220" w:rsidRPr="009B296E" w:rsidRDefault="00002220" w:rsidP="00002220">
      <w:pPr>
        <w:spacing w:before="60" w:after="60" w:line="240" w:lineRule="auto"/>
        <w:rPr>
          <w:rFonts w:ascii="Arial" w:eastAsia="Times New Roman" w:hAnsi="Arial" w:cs="Arial"/>
          <w:sz w:val="24"/>
          <w:szCs w:val="24"/>
          <w:lang w:eastAsia="en-GB"/>
        </w:rPr>
      </w:pPr>
    </w:p>
    <w:tbl>
      <w:tblPr>
        <w:tblW w:w="9982" w:type="dxa"/>
        <w:tblInd w:w="-34" w:type="dxa"/>
        <w:tblLook w:val="0000" w:firstRow="0" w:lastRow="0" w:firstColumn="0" w:lastColumn="0" w:noHBand="0" w:noVBand="0"/>
      </w:tblPr>
      <w:tblGrid>
        <w:gridCol w:w="9982"/>
      </w:tblGrid>
      <w:tr w:rsidR="009B296E" w:rsidRPr="009B296E" w14:paraId="05AFDD9E" w14:textId="77777777" w:rsidTr="0070103C">
        <w:tc>
          <w:tcPr>
            <w:tcW w:w="9982" w:type="dxa"/>
            <w:tcBorders>
              <w:top w:val="single" w:sz="4" w:space="0" w:color="auto"/>
              <w:left w:val="single" w:sz="4" w:space="0" w:color="auto"/>
              <w:bottom w:val="single" w:sz="4" w:space="0" w:color="auto"/>
              <w:right w:val="single" w:sz="4" w:space="0" w:color="000000"/>
            </w:tcBorders>
            <w:shd w:val="clear" w:color="auto" w:fill="EEECE1"/>
          </w:tcPr>
          <w:p w14:paraId="2992F438" w14:textId="77777777" w:rsidR="00002220" w:rsidRPr="009B296E" w:rsidRDefault="00002220" w:rsidP="00002220">
            <w:pPr>
              <w:spacing w:before="60" w:after="60" w:line="240" w:lineRule="auto"/>
              <w:rPr>
                <w:rFonts w:ascii="Arial" w:eastAsia="Times New Roman" w:hAnsi="Arial" w:cs="Arial"/>
                <w:b/>
                <w:bCs/>
                <w:iCs/>
                <w:sz w:val="24"/>
                <w:szCs w:val="24"/>
                <w:lang w:eastAsia="en-GB"/>
              </w:rPr>
            </w:pPr>
            <w:r w:rsidRPr="009B296E">
              <w:rPr>
                <w:rFonts w:ascii="Arial" w:eastAsia="Times New Roman" w:hAnsi="Arial" w:cs="Arial"/>
                <w:b/>
                <w:bCs/>
                <w:iCs/>
                <w:sz w:val="24"/>
                <w:szCs w:val="24"/>
                <w:lang w:eastAsia="en-GB"/>
              </w:rPr>
              <w:t>Resourcing</w:t>
            </w:r>
          </w:p>
        </w:tc>
      </w:tr>
      <w:tr w:rsidR="009B296E" w:rsidRPr="009B296E" w14:paraId="0C339B73" w14:textId="77777777" w:rsidTr="0070103C">
        <w:tc>
          <w:tcPr>
            <w:tcW w:w="9982" w:type="dxa"/>
            <w:tcBorders>
              <w:top w:val="single" w:sz="4" w:space="0" w:color="auto"/>
              <w:left w:val="single" w:sz="4" w:space="0" w:color="auto"/>
              <w:bottom w:val="single" w:sz="4" w:space="0" w:color="auto"/>
              <w:right w:val="single" w:sz="4" w:space="0" w:color="000000"/>
            </w:tcBorders>
            <w:shd w:val="clear" w:color="auto" w:fill="auto"/>
          </w:tcPr>
          <w:p w14:paraId="46D59EA3" w14:textId="77777777" w:rsidR="00002220" w:rsidRPr="009B296E" w:rsidRDefault="00002220" w:rsidP="00002220">
            <w:pPr>
              <w:spacing w:before="60" w:after="60" w:line="240" w:lineRule="auto"/>
              <w:rPr>
                <w:rFonts w:ascii="Arial" w:eastAsia="Times New Roman" w:hAnsi="Arial" w:cs="Arial"/>
                <w:b/>
                <w:bCs/>
                <w:iCs/>
                <w:sz w:val="24"/>
                <w:szCs w:val="24"/>
                <w:lang w:eastAsia="en-GB"/>
              </w:rPr>
            </w:pPr>
            <w:r w:rsidRPr="009B296E">
              <w:rPr>
                <w:rFonts w:ascii="Arial" w:eastAsia="Times New Roman" w:hAnsi="Arial" w:cs="Arial"/>
                <w:b/>
                <w:bCs/>
                <w:iCs/>
                <w:sz w:val="24"/>
                <w:szCs w:val="24"/>
                <w:lang w:eastAsia="en-GB"/>
              </w:rPr>
              <w:t xml:space="preserve">Knowledge, Skills and Experience </w:t>
            </w:r>
          </w:p>
        </w:tc>
      </w:tr>
      <w:tr w:rsidR="009B296E" w:rsidRPr="009B296E" w14:paraId="6B3AE2DB" w14:textId="77777777" w:rsidTr="0070103C">
        <w:tc>
          <w:tcPr>
            <w:tcW w:w="9982" w:type="dxa"/>
            <w:tcBorders>
              <w:top w:val="single" w:sz="4" w:space="0" w:color="auto"/>
              <w:left w:val="single" w:sz="4" w:space="0" w:color="auto"/>
              <w:bottom w:val="single" w:sz="4" w:space="0" w:color="auto"/>
              <w:right w:val="single" w:sz="4" w:space="0" w:color="000000"/>
            </w:tcBorders>
            <w:shd w:val="clear" w:color="auto" w:fill="auto"/>
          </w:tcPr>
          <w:p w14:paraId="32DF4227" w14:textId="77777777" w:rsidR="00002220" w:rsidRPr="009B296E" w:rsidRDefault="00002220" w:rsidP="00002220">
            <w:pPr>
              <w:tabs>
                <w:tab w:val="center" w:pos="4513"/>
                <w:tab w:val="right" w:pos="9026"/>
              </w:tabs>
              <w:spacing w:after="0" w:line="240" w:lineRule="auto"/>
              <w:rPr>
                <w:rFonts w:ascii="Arial" w:eastAsia="Calibri" w:hAnsi="Arial" w:cs="Arial"/>
                <w:sz w:val="24"/>
                <w:szCs w:val="24"/>
                <w:lang w:eastAsia="en-GB"/>
              </w:rPr>
            </w:pPr>
          </w:p>
          <w:p w14:paraId="39F98E90" w14:textId="77777777" w:rsidR="00002220" w:rsidRPr="009B296E" w:rsidRDefault="00002220" w:rsidP="00002220">
            <w:pPr>
              <w:tabs>
                <w:tab w:val="center" w:pos="4513"/>
                <w:tab w:val="right" w:pos="9026"/>
              </w:tabs>
              <w:spacing w:after="0" w:line="240" w:lineRule="auto"/>
              <w:rPr>
                <w:rFonts w:ascii="Arial" w:eastAsia="Calibri" w:hAnsi="Arial" w:cs="Arial"/>
                <w:sz w:val="24"/>
                <w:szCs w:val="24"/>
                <w:lang w:eastAsia="en-GB"/>
              </w:rPr>
            </w:pPr>
            <w:r w:rsidRPr="009B296E">
              <w:rPr>
                <w:rFonts w:ascii="Arial" w:eastAsia="Calibri" w:hAnsi="Arial" w:cs="Arial"/>
                <w:sz w:val="24"/>
                <w:szCs w:val="24"/>
                <w:lang w:eastAsia="en-GB"/>
              </w:rPr>
              <w:lastRenderedPageBreak/>
              <w:t xml:space="preserve">Commitment to high standards of customer care and the ability to deal sensitively with a wide range of customers  </w:t>
            </w:r>
          </w:p>
          <w:p w14:paraId="35DEED39" w14:textId="77777777" w:rsidR="00002220" w:rsidRPr="009B296E" w:rsidRDefault="00002220" w:rsidP="00002220">
            <w:pPr>
              <w:tabs>
                <w:tab w:val="center" w:pos="4513"/>
                <w:tab w:val="right" w:pos="9026"/>
              </w:tabs>
              <w:spacing w:after="0" w:line="240" w:lineRule="auto"/>
              <w:rPr>
                <w:rFonts w:ascii="Arial" w:eastAsia="Calibri" w:hAnsi="Arial" w:cs="Arial"/>
                <w:sz w:val="24"/>
                <w:szCs w:val="24"/>
                <w:lang w:eastAsia="en-GB"/>
              </w:rPr>
            </w:pPr>
            <w:r w:rsidRPr="009B296E">
              <w:rPr>
                <w:rFonts w:ascii="Arial" w:eastAsia="Calibri" w:hAnsi="Arial" w:cs="Arial"/>
                <w:sz w:val="24"/>
                <w:szCs w:val="24"/>
                <w:lang w:eastAsia="en-GB"/>
              </w:rPr>
              <w:t>Ability to communicate effectively to a broad range of stakeholders</w:t>
            </w:r>
          </w:p>
          <w:p w14:paraId="443F856A" w14:textId="77777777" w:rsidR="00002220" w:rsidRPr="009B296E" w:rsidRDefault="00002220" w:rsidP="00002220">
            <w:pPr>
              <w:tabs>
                <w:tab w:val="center" w:pos="4513"/>
                <w:tab w:val="right" w:pos="9026"/>
              </w:tabs>
              <w:spacing w:after="0" w:line="240" w:lineRule="auto"/>
              <w:rPr>
                <w:rFonts w:ascii="Arial" w:eastAsia="Calibri" w:hAnsi="Arial" w:cs="Arial"/>
                <w:sz w:val="24"/>
                <w:szCs w:val="24"/>
                <w:lang w:eastAsia="en-GB"/>
              </w:rPr>
            </w:pPr>
            <w:r w:rsidRPr="009B296E">
              <w:rPr>
                <w:rFonts w:ascii="Arial" w:eastAsia="Calibri" w:hAnsi="Arial" w:cs="Arial"/>
                <w:sz w:val="24"/>
                <w:szCs w:val="24"/>
                <w:lang w:eastAsia="en-GB"/>
              </w:rPr>
              <w:t>Ability to draft and write complex correspondence and reports</w:t>
            </w:r>
          </w:p>
          <w:p w14:paraId="53EE07F3" w14:textId="77777777" w:rsidR="00002220" w:rsidRPr="009B296E" w:rsidRDefault="00002220" w:rsidP="00002220">
            <w:pPr>
              <w:spacing w:before="40" w:after="40" w:line="240" w:lineRule="auto"/>
              <w:rPr>
                <w:rFonts w:ascii="Arial" w:eastAsia="Calibri" w:hAnsi="Arial" w:cs="Arial"/>
                <w:sz w:val="24"/>
                <w:szCs w:val="24"/>
                <w:lang w:eastAsia="en-GB"/>
              </w:rPr>
            </w:pPr>
            <w:r w:rsidRPr="009B296E">
              <w:rPr>
                <w:rFonts w:ascii="Arial" w:eastAsia="Calibri" w:hAnsi="Arial" w:cs="Arial"/>
                <w:sz w:val="24"/>
                <w:szCs w:val="24"/>
                <w:lang w:eastAsia="en-GB"/>
              </w:rPr>
              <w:t>High level of IT skills working with a data base and software applications to produce letters and reports effectively</w:t>
            </w:r>
          </w:p>
          <w:p w14:paraId="6DB3EA50" w14:textId="77777777" w:rsidR="00002220" w:rsidRPr="009B296E" w:rsidRDefault="00002220" w:rsidP="00002220">
            <w:pPr>
              <w:tabs>
                <w:tab w:val="center" w:pos="4513"/>
                <w:tab w:val="right" w:pos="9026"/>
              </w:tabs>
              <w:spacing w:after="0" w:line="240" w:lineRule="auto"/>
              <w:rPr>
                <w:rFonts w:ascii="Arial" w:eastAsia="Times New Roman" w:hAnsi="Arial" w:cs="Arial"/>
                <w:sz w:val="24"/>
                <w:szCs w:val="24"/>
                <w:lang w:eastAsia="en-GB"/>
              </w:rPr>
            </w:pPr>
            <w:r w:rsidRPr="009B296E">
              <w:rPr>
                <w:rFonts w:ascii="Arial" w:eastAsia="Times New Roman" w:hAnsi="Arial" w:cs="Arial"/>
                <w:sz w:val="24"/>
                <w:szCs w:val="24"/>
                <w:lang w:eastAsia="en-GB"/>
              </w:rPr>
              <w:t xml:space="preserve">Understanding of the principles of homelessness prevention and knowledge of the full range of housing options available to residents </w:t>
            </w:r>
          </w:p>
          <w:p w14:paraId="2A30F4A0" w14:textId="77777777" w:rsidR="00002220" w:rsidRPr="009B296E" w:rsidRDefault="00002220" w:rsidP="00002220">
            <w:pPr>
              <w:tabs>
                <w:tab w:val="center" w:pos="4153"/>
                <w:tab w:val="right" w:pos="8306"/>
              </w:tabs>
              <w:spacing w:after="0" w:line="240" w:lineRule="auto"/>
              <w:rPr>
                <w:rFonts w:ascii="Arial" w:eastAsia="Times New Roman" w:hAnsi="Arial" w:cs="Arial"/>
                <w:sz w:val="24"/>
                <w:szCs w:val="24"/>
                <w:lang w:eastAsia="en-GB"/>
              </w:rPr>
            </w:pPr>
            <w:r w:rsidRPr="009B296E">
              <w:rPr>
                <w:rFonts w:ascii="Arial" w:eastAsia="Times New Roman" w:hAnsi="Arial" w:cs="Arial"/>
                <w:sz w:val="24"/>
                <w:szCs w:val="24"/>
                <w:lang w:eastAsia="en-GB"/>
              </w:rPr>
              <w:t xml:space="preserve">Up-to-date detailed knowledge of homelessness legislation, guidance and caselaw, and knowledge of the broader housing environment </w:t>
            </w:r>
          </w:p>
          <w:p w14:paraId="332577D1" w14:textId="77777777" w:rsidR="00002220" w:rsidRPr="009B296E" w:rsidRDefault="00002220" w:rsidP="00002220">
            <w:pPr>
              <w:tabs>
                <w:tab w:val="center" w:pos="4513"/>
                <w:tab w:val="right" w:pos="9026"/>
              </w:tabs>
              <w:spacing w:after="0" w:line="240" w:lineRule="auto"/>
              <w:rPr>
                <w:rFonts w:ascii="Arial" w:eastAsia="Times New Roman" w:hAnsi="Arial" w:cs="Arial"/>
                <w:sz w:val="24"/>
                <w:szCs w:val="24"/>
                <w:lang w:eastAsia="en-GB"/>
              </w:rPr>
            </w:pPr>
          </w:p>
          <w:p w14:paraId="3F7250A9" w14:textId="77777777" w:rsidR="00002220" w:rsidRPr="009B296E" w:rsidRDefault="00002220" w:rsidP="00002220">
            <w:pPr>
              <w:tabs>
                <w:tab w:val="center" w:pos="4153"/>
                <w:tab w:val="right" w:pos="8306"/>
              </w:tabs>
              <w:spacing w:after="0" w:line="240" w:lineRule="auto"/>
              <w:rPr>
                <w:rFonts w:ascii="Arial" w:eastAsia="Times New Roman" w:hAnsi="Arial" w:cs="Arial"/>
                <w:sz w:val="24"/>
                <w:szCs w:val="24"/>
                <w:lang w:eastAsia="en-GB"/>
              </w:rPr>
            </w:pPr>
            <w:r w:rsidRPr="009B296E">
              <w:rPr>
                <w:rFonts w:ascii="Arial" w:eastAsia="Times New Roman" w:hAnsi="Arial" w:cs="Arial"/>
                <w:sz w:val="24"/>
                <w:szCs w:val="24"/>
                <w:lang w:eastAsia="en-GB"/>
              </w:rPr>
              <w:t>Ability to work constructively with other services and agencies and to negotiate successful outcomes for customers.</w:t>
            </w:r>
          </w:p>
          <w:p w14:paraId="1F8D4507" w14:textId="77777777" w:rsidR="00002220" w:rsidRPr="009B296E" w:rsidRDefault="00002220" w:rsidP="00002220">
            <w:pPr>
              <w:tabs>
                <w:tab w:val="center" w:pos="4153"/>
                <w:tab w:val="right" w:pos="8306"/>
              </w:tabs>
              <w:spacing w:after="0" w:line="240" w:lineRule="auto"/>
              <w:rPr>
                <w:rFonts w:ascii="Arial" w:eastAsia="Times New Roman" w:hAnsi="Arial" w:cs="Arial"/>
                <w:sz w:val="24"/>
                <w:szCs w:val="24"/>
                <w:lang w:eastAsia="en-GB"/>
              </w:rPr>
            </w:pPr>
          </w:p>
          <w:p w14:paraId="099DEB06" w14:textId="04D9C489" w:rsidR="00002220" w:rsidRPr="009B296E" w:rsidRDefault="009B296E" w:rsidP="00002220">
            <w:pPr>
              <w:tabs>
                <w:tab w:val="center" w:pos="4153"/>
                <w:tab w:val="right" w:pos="8306"/>
              </w:tabs>
              <w:spacing w:after="0" w:line="240" w:lineRule="auto"/>
              <w:rPr>
                <w:rFonts w:ascii="Arial" w:eastAsia="Times New Roman" w:hAnsi="Arial" w:cs="Arial"/>
                <w:sz w:val="24"/>
                <w:szCs w:val="24"/>
                <w:lang w:eastAsia="en-GB"/>
              </w:rPr>
            </w:pPr>
            <w:r w:rsidRPr="009B296E">
              <w:rPr>
                <w:rFonts w:ascii="Arial" w:eastAsia="Times New Roman" w:hAnsi="Arial" w:cs="Arial"/>
                <w:sz w:val="24"/>
                <w:szCs w:val="24"/>
                <w:lang w:eastAsia="en-GB"/>
              </w:rPr>
              <w:t xml:space="preserve">Ability to deal with and </w:t>
            </w:r>
            <w:r w:rsidR="00002220" w:rsidRPr="009B296E">
              <w:rPr>
                <w:rFonts w:ascii="Arial" w:eastAsia="Times New Roman" w:hAnsi="Arial" w:cs="Arial"/>
                <w:sz w:val="24"/>
                <w:szCs w:val="24"/>
                <w:lang w:eastAsia="en-GB"/>
              </w:rPr>
              <w:t xml:space="preserve">to write </w:t>
            </w:r>
            <w:r w:rsidRPr="009B296E">
              <w:rPr>
                <w:rFonts w:ascii="Arial" w:eastAsia="Times New Roman" w:hAnsi="Arial" w:cs="Arial"/>
                <w:sz w:val="24"/>
                <w:szCs w:val="24"/>
                <w:lang w:eastAsia="en-GB"/>
              </w:rPr>
              <w:t xml:space="preserve">more </w:t>
            </w:r>
            <w:r w:rsidR="00002220" w:rsidRPr="009B296E">
              <w:rPr>
                <w:rFonts w:ascii="Arial" w:eastAsia="Times New Roman" w:hAnsi="Arial" w:cs="Arial"/>
                <w:sz w:val="24"/>
                <w:szCs w:val="24"/>
                <w:lang w:eastAsia="en-GB"/>
              </w:rPr>
              <w:t xml:space="preserve">complex intentionality decisions and responses to legal challenge.  </w:t>
            </w:r>
          </w:p>
          <w:p w14:paraId="315575B1" w14:textId="3690CA70" w:rsidR="009B296E" w:rsidRPr="009B296E" w:rsidRDefault="009B296E" w:rsidP="00002220">
            <w:pPr>
              <w:tabs>
                <w:tab w:val="center" w:pos="4153"/>
                <w:tab w:val="right" w:pos="8306"/>
              </w:tabs>
              <w:spacing w:after="0" w:line="240" w:lineRule="auto"/>
              <w:rPr>
                <w:rFonts w:ascii="Arial" w:eastAsia="Times New Roman" w:hAnsi="Arial" w:cs="Arial"/>
                <w:sz w:val="24"/>
                <w:szCs w:val="24"/>
                <w:lang w:eastAsia="en-GB"/>
              </w:rPr>
            </w:pPr>
          </w:p>
          <w:p w14:paraId="6BB2FAEF" w14:textId="6CF22A7C" w:rsidR="009B296E" w:rsidRPr="009B296E" w:rsidRDefault="009B296E" w:rsidP="00002220">
            <w:pPr>
              <w:tabs>
                <w:tab w:val="center" w:pos="4153"/>
                <w:tab w:val="right" w:pos="8306"/>
              </w:tabs>
              <w:spacing w:after="0" w:line="240" w:lineRule="auto"/>
              <w:rPr>
                <w:rFonts w:ascii="Arial" w:eastAsia="Times New Roman" w:hAnsi="Arial" w:cs="Arial"/>
                <w:sz w:val="24"/>
                <w:szCs w:val="24"/>
                <w:lang w:eastAsia="en-GB"/>
              </w:rPr>
            </w:pPr>
            <w:r w:rsidRPr="009B296E">
              <w:rPr>
                <w:rFonts w:ascii="Arial" w:eastAsia="Times New Roman" w:hAnsi="Arial" w:cs="Arial"/>
                <w:sz w:val="24"/>
                <w:szCs w:val="24"/>
                <w:lang w:eastAsia="en-GB"/>
              </w:rPr>
              <w:t>Ability to support new team members including training on new systems.</w:t>
            </w:r>
          </w:p>
          <w:p w14:paraId="2154B7C8" w14:textId="4A1B3A50" w:rsidR="009B296E" w:rsidRPr="009B296E" w:rsidRDefault="009B296E" w:rsidP="00002220">
            <w:pPr>
              <w:tabs>
                <w:tab w:val="center" w:pos="4153"/>
                <w:tab w:val="right" w:pos="8306"/>
              </w:tabs>
              <w:spacing w:after="0" w:line="240" w:lineRule="auto"/>
              <w:rPr>
                <w:rFonts w:ascii="Arial" w:eastAsia="Times New Roman" w:hAnsi="Arial" w:cs="Arial"/>
                <w:sz w:val="24"/>
                <w:szCs w:val="24"/>
                <w:lang w:eastAsia="en-GB"/>
              </w:rPr>
            </w:pPr>
          </w:p>
          <w:p w14:paraId="1198F3EB" w14:textId="374A66EA" w:rsidR="009B296E" w:rsidRPr="009B296E" w:rsidRDefault="009B296E" w:rsidP="00002220">
            <w:pPr>
              <w:tabs>
                <w:tab w:val="center" w:pos="4153"/>
                <w:tab w:val="right" w:pos="8306"/>
              </w:tabs>
              <w:spacing w:after="0" w:line="240" w:lineRule="auto"/>
              <w:rPr>
                <w:rFonts w:ascii="Arial" w:eastAsia="Times New Roman" w:hAnsi="Arial" w:cs="Arial"/>
                <w:sz w:val="24"/>
                <w:szCs w:val="24"/>
                <w:lang w:eastAsia="en-GB"/>
              </w:rPr>
            </w:pPr>
            <w:r w:rsidRPr="009B296E">
              <w:rPr>
                <w:rFonts w:ascii="Arial" w:eastAsia="Times New Roman" w:hAnsi="Arial" w:cs="Arial"/>
                <w:sz w:val="24"/>
                <w:szCs w:val="24"/>
                <w:lang w:eastAsia="en-GB"/>
              </w:rPr>
              <w:t>Able to develop working rotas to support effective front office management.</w:t>
            </w:r>
          </w:p>
          <w:p w14:paraId="0A4DF19E" w14:textId="77777777" w:rsidR="00002220" w:rsidRPr="009B296E" w:rsidRDefault="00002220" w:rsidP="00002220">
            <w:pPr>
              <w:spacing w:before="60" w:after="60" w:line="240" w:lineRule="auto"/>
              <w:rPr>
                <w:rFonts w:ascii="Arial" w:eastAsia="Times New Roman" w:hAnsi="Arial" w:cs="Arial"/>
                <w:b/>
                <w:bCs/>
                <w:iCs/>
                <w:sz w:val="24"/>
                <w:szCs w:val="24"/>
                <w:lang w:eastAsia="en-GB"/>
              </w:rPr>
            </w:pPr>
          </w:p>
        </w:tc>
      </w:tr>
      <w:tr w:rsidR="009B296E" w:rsidRPr="009B296E" w14:paraId="2D106139" w14:textId="77777777" w:rsidTr="0070103C">
        <w:trPr>
          <w:trHeight w:val="889"/>
        </w:trPr>
        <w:tc>
          <w:tcPr>
            <w:tcW w:w="9982" w:type="dxa"/>
            <w:tcBorders>
              <w:top w:val="single" w:sz="4" w:space="0" w:color="auto"/>
              <w:left w:val="single" w:sz="4" w:space="0" w:color="auto"/>
              <w:right w:val="single" w:sz="4" w:space="0" w:color="000000"/>
            </w:tcBorders>
            <w:shd w:val="clear" w:color="auto" w:fill="auto"/>
          </w:tcPr>
          <w:p w14:paraId="4D1DEF0F" w14:textId="77777777" w:rsidR="00002220" w:rsidRPr="009B296E" w:rsidRDefault="00002220" w:rsidP="00002220">
            <w:pPr>
              <w:spacing w:before="60" w:after="60" w:line="240" w:lineRule="auto"/>
              <w:rPr>
                <w:rFonts w:ascii="Arial" w:eastAsia="Times New Roman" w:hAnsi="Arial" w:cs="Arial"/>
                <w:b/>
                <w:bCs/>
                <w:iCs/>
                <w:sz w:val="24"/>
                <w:szCs w:val="24"/>
                <w:lang w:eastAsia="en-GB"/>
              </w:rPr>
            </w:pPr>
            <w:r w:rsidRPr="009B296E">
              <w:rPr>
                <w:rFonts w:ascii="Arial" w:eastAsia="Times New Roman" w:hAnsi="Arial" w:cs="Arial"/>
                <w:b/>
                <w:bCs/>
                <w:iCs/>
                <w:sz w:val="24"/>
                <w:szCs w:val="24"/>
                <w:lang w:eastAsia="en-GB"/>
              </w:rPr>
              <w:lastRenderedPageBreak/>
              <w:t>Indicative Qualifications</w:t>
            </w:r>
          </w:p>
          <w:p w14:paraId="1068E3E6" w14:textId="77777777" w:rsidR="00002220" w:rsidRPr="009B296E" w:rsidRDefault="00002220" w:rsidP="00002220">
            <w:pPr>
              <w:spacing w:before="60" w:after="60" w:line="240" w:lineRule="auto"/>
              <w:rPr>
                <w:rFonts w:ascii="Arial" w:eastAsia="Times New Roman" w:hAnsi="Arial" w:cs="Arial"/>
                <w:b/>
                <w:bCs/>
                <w:iCs/>
                <w:sz w:val="24"/>
                <w:szCs w:val="24"/>
                <w:lang w:eastAsia="en-GB"/>
              </w:rPr>
            </w:pPr>
            <w:r w:rsidRPr="009B296E">
              <w:rPr>
                <w:rFonts w:ascii="Arial" w:eastAsia="Times New Roman" w:hAnsi="Arial" w:cs="Arial"/>
                <w:bCs/>
                <w:iCs/>
                <w:sz w:val="24"/>
                <w:szCs w:val="24"/>
                <w:lang w:eastAsia="en-GB"/>
              </w:rPr>
              <w:t>3 A levels or equivalent through experience, demonstrable ability in written English and basic mathematics.</w:t>
            </w:r>
          </w:p>
          <w:p w14:paraId="22FBB30B" w14:textId="77777777" w:rsidR="00002220" w:rsidRPr="009B296E" w:rsidRDefault="00002220" w:rsidP="00002220">
            <w:pPr>
              <w:spacing w:after="0" w:line="240" w:lineRule="auto"/>
              <w:rPr>
                <w:rFonts w:ascii="Arial" w:eastAsia="Times New Roman" w:hAnsi="Arial" w:cs="Arial"/>
                <w:b/>
                <w:bCs/>
                <w:iCs/>
                <w:sz w:val="24"/>
                <w:szCs w:val="24"/>
                <w:lang w:eastAsia="en-GB"/>
              </w:rPr>
            </w:pPr>
          </w:p>
        </w:tc>
      </w:tr>
      <w:tr w:rsidR="009B296E" w:rsidRPr="009B296E" w14:paraId="5393C7FD" w14:textId="77777777" w:rsidTr="0070103C">
        <w:tc>
          <w:tcPr>
            <w:tcW w:w="9982" w:type="dxa"/>
            <w:tcBorders>
              <w:top w:val="single" w:sz="4" w:space="0" w:color="auto"/>
              <w:left w:val="single" w:sz="4" w:space="0" w:color="auto"/>
              <w:bottom w:val="single" w:sz="4" w:space="0" w:color="auto"/>
              <w:right w:val="single" w:sz="4" w:space="0" w:color="000000"/>
            </w:tcBorders>
            <w:shd w:val="clear" w:color="auto" w:fill="auto"/>
          </w:tcPr>
          <w:p w14:paraId="686E9255" w14:textId="77777777" w:rsidR="00002220" w:rsidRPr="009B296E" w:rsidRDefault="00002220" w:rsidP="00002220">
            <w:pPr>
              <w:spacing w:before="60" w:after="60" w:line="240" w:lineRule="auto"/>
              <w:rPr>
                <w:rFonts w:ascii="Arial" w:eastAsia="Times New Roman" w:hAnsi="Arial" w:cs="Arial"/>
                <w:b/>
                <w:bCs/>
                <w:iCs/>
                <w:sz w:val="24"/>
                <w:szCs w:val="24"/>
                <w:lang w:eastAsia="en-GB"/>
              </w:rPr>
            </w:pPr>
          </w:p>
          <w:p w14:paraId="74F0C3C8" w14:textId="77777777" w:rsidR="00002220" w:rsidRPr="009B296E" w:rsidRDefault="00002220" w:rsidP="00002220">
            <w:pPr>
              <w:spacing w:before="60" w:after="60" w:line="240" w:lineRule="auto"/>
              <w:rPr>
                <w:rFonts w:ascii="Arial" w:eastAsia="Times New Roman" w:hAnsi="Arial" w:cs="Arial"/>
                <w:b/>
                <w:bCs/>
                <w:iCs/>
                <w:sz w:val="24"/>
                <w:szCs w:val="24"/>
                <w:lang w:eastAsia="en-GB"/>
              </w:rPr>
            </w:pPr>
            <w:r w:rsidRPr="009B296E">
              <w:rPr>
                <w:rFonts w:ascii="Arial" w:eastAsia="Times New Roman" w:hAnsi="Arial" w:cs="Arial"/>
                <w:bCs/>
                <w:iCs/>
                <w:sz w:val="24"/>
                <w:szCs w:val="24"/>
                <w:lang w:eastAsia="en-GB"/>
              </w:rPr>
              <w:t>The above profile is intended to describe the general nature and level of work performed by employees in this role. It is not intended to be a detailed list of all duties and responsibilities which may be required. This role profile will be supplemented and further defined by annual objectives, which will be developed in conjunction with the post holder.  It will be subject to regular review and the Council reserves the right to amend or add to the accountabilities listed.</w:t>
            </w:r>
          </w:p>
        </w:tc>
      </w:tr>
    </w:tbl>
    <w:p w14:paraId="676C2A52" w14:textId="77777777" w:rsidR="00002220" w:rsidRPr="009B296E" w:rsidRDefault="00002220" w:rsidP="00002220">
      <w:pPr>
        <w:spacing w:before="60" w:after="60" w:line="240" w:lineRule="auto"/>
        <w:rPr>
          <w:rFonts w:ascii="Arial" w:eastAsia="Times New Roman" w:hAnsi="Arial" w:cs="Arial"/>
          <w:sz w:val="24"/>
          <w:szCs w:val="24"/>
          <w:lang w:eastAsia="en-GB"/>
        </w:rPr>
      </w:pPr>
    </w:p>
    <w:p w14:paraId="3BA07DD5" w14:textId="77777777" w:rsidR="00002220" w:rsidRPr="009B296E" w:rsidRDefault="00002220" w:rsidP="00002220">
      <w:pPr>
        <w:spacing w:before="60" w:after="60" w:line="240" w:lineRule="auto"/>
        <w:rPr>
          <w:rFonts w:ascii="Arial" w:eastAsia="Times New Roman" w:hAnsi="Arial" w:cs="Arial"/>
          <w:sz w:val="24"/>
          <w:szCs w:val="24"/>
          <w:lang w:eastAsia="en-GB"/>
        </w:rPr>
      </w:pPr>
    </w:p>
    <w:p w14:paraId="17081964" w14:textId="77777777" w:rsidR="00002220" w:rsidRPr="009B296E" w:rsidRDefault="00002220" w:rsidP="00002220">
      <w:pPr>
        <w:spacing w:before="60" w:after="60" w:line="240" w:lineRule="auto"/>
        <w:rPr>
          <w:rFonts w:ascii="Arial" w:eastAsia="Times New Roman" w:hAnsi="Arial" w:cs="Arial"/>
          <w:sz w:val="24"/>
          <w:szCs w:val="24"/>
          <w:lang w:eastAsia="en-GB"/>
        </w:rPr>
      </w:pPr>
    </w:p>
    <w:p w14:paraId="2CC2CFF8" w14:textId="77777777" w:rsidR="00002220" w:rsidRPr="009B296E" w:rsidRDefault="00002220" w:rsidP="00002220">
      <w:pPr>
        <w:spacing w:before="60" w:after="60" w:line="240" w:lineRule="auto"/>
        <w:rPr>
          <w:rFonts w:ascii="Arial" w:eastAsia="Times New Roman" w:hAnsi="Arial" w:cs="Arial"/>
          <w:sz w:val="24"/>
          <w:szCs w:val="24"/>
          <w:lang w:eastAsia="en-GB"/>
        </w:rPr>
      </w:pPr>
    </w:p>
    <w:p w14:paraId="48B1313D" w14:textId="77777777" w:rsidR="00002220" w:rsidRPr="009B296E" w:rsidRDefault="00002220" w:rsidP="00002220">
      <w:pPr>
        <w:spacing w:before="60" w:after="60" w:line="240" w:lineRule="auto"/>
        <w:rPr>
          <w:rFonts w:ascii="Arial" w:eastAsia="Times New Roman" w:hAnsi="Arial" w:cs="Arial"/>
          <w:sz w:val="24"/>
          <w:szCs w:val="24"/>
          <w:lang w:eastAsia="en-GB"/>
        </w:rPr>
      </w:pPr>
    </w:p>
    <w:p w14:paraId="50BACA53" w14:textId="77777777" w:rsidR="00002220" w:rsidRPr="009B296E" w:rsidRDefault="00002220" w:rsidP="00002220">
      <w:pPr>
        <w:spacing w:after="0" w:line="240" w:lineRule="auto"/>
        <w:rPr>
          <w:rFonts w:ascii="Arial" w:eastAsia="Times New Roman" w:hAnsi="Arial" w:cs="Arial"/>
          <w:bCs/>
          <w:sz w:val="24"/>
          <w:szCs w:val="24"/>
          <w:lang w:eastAsia="en-GB"/>
        </w:rPr>
      </w:pPr>
    </w:p>
    <w:p w14:paraId="58FA1533" w14:textId="77777777" w:rsidR="00741BE4" w:rsidRPr="009B296E" w:rsidRDefault="00425277">
      <w:pPr>
        <w:rPr>
          <w:rFonts w:ascii="Arial" w:hAnsi="Arial" w:cs="Arial"/>
          <w:sz w:val="24"/>
          <w:szCs w:val="24"/>
        </w:rPr>
      </w:pPr>
    </w:p>
    <w:sectPr w:rsidR="00741BE4" w:rsidRPr="009B296E" w:rsidSect="00510DB2">
      <w:headerReference w:type="even" r:id="rId10"/>
      <w:headerReference w:type="default" r:id="rId11"/>
      <w:footerReference w:type="default" r:id="rId12"/>
      <w:headerReference w:type="first" r:id="rId13"/>
      <w:pgSz w:w="11906" w:h="16838"/>
      <w:pgMar w:top="1814" w:right="1134" w:bottom="1134" w:left="1134" w:header="539"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20CC4" w14:textId="77777777" w:rsidR="00425277" w:rsidRDefault="00425277">
      <w:pPr>
        <w:spacing w:after="0" w:line="240" w:lineRule="auto"/>
      </w:pPr>
      <w:r>
        <w:separator/>
      </w:r>
    </w:p>
  </w:endnote>
  <w:endnote w:type="continuationSeparator" w:id="0">
    <w:p w14:paraId="16460579" w14:textId="77777777" w:rsidR="00425277" w:rsidRDefault="00425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42358" w14:textId="77777777" w:rsidR="00090580" w:rsidRPr="00E66DFE" w:rsidRDefault="00425277" w:rsidP="00C62BD1">
    <w:pPr>
      <w:pStyle w:val="Footer"/>
      <w:tabs>
        <w:tab w:val="left" w:pos="495"/>
      </w:tabs>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53001" w14:textId="77777777" w:rsidR="00425277" w:rsidRDefault="00425277">
      <w:pPr>
        <w:spacing w:after="0" w:line="240" w:lineRule="auto"/>
      </w:pPr>
      <w:r>
        <w:separator/>
      </w:r>
    </w:p>
  </w:footnote>
  <w:footnote w:type="continuationSeparator" w:id="0">
    <w:p w14:paraId="713CA3B1" w14:textId="77777777" w:rsidR="00425277" w:rsidRDefault="00425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97760" w14:textId="77777777" w:rsidR="00090580" w:rsidRDefault="00425277">
    <w:pPr>
      <w:pStyle w:val="Header"/>
    </w:pPr>
    <w:r>
      <w:rPr>
        <w:noProof/>
      </w:rPr>
      <w:pict w14:anchorId="28F0B1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85.3pt;height:194.1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619DA" w14:textId="530528B4" w:rsidR="00090580" w:rsidRDefault="00DB311D" w:rsidP="00E6622F">
    <w:pPr>
      <w:pStyle w:val="Header"/>
      <w:rPr>
        <w:rFonts w:ascii="Arial" w:hAnsi="Arial" w:cs="Arial"/>
      </w:rPr>
    </w:pPr>
    <w:r>
      <w:rPr>
        <w:rFonts w:ascii="Arial" w:hAnsi="Arial" w:cs="Arial"/>
      </w:rPr>
      <w:tab/>
    </w:r>
    <w:r>
      <w:rPr>
        <w:rFonts w:ascii="Arial" w:hAnsi="Arial" w:cs="Arial"/>
      </w:rPr>
      <w:tab/>
    </w:r>
    <w:r w:rsidR="00002220">
      <w:rPr>
        <w:noProof/>
      </w:rPr>
      <w:drawing>
        <wp:anchor distT="0" distB="0" distL="114300" distR="114300" simplePos="0" relativeHeight="251661312" behindDoc="0" locked="0" layoutInCell="1" allowOverlap="1" wp14:anchorId="34E336DC" wp14:editId="698FF70A">
          <wp:simplePos x="0" y="0"/>
          <wp:positionH relativeFrom="column">
            <wp:posOffset>5076825</wp:posOffset>
          </wp:positionH>
          <wp:positionV relativeFrom="paragraph">
            <wp:posOffset>0</wp:posOffset>
          </wp:positionV>
          <wp:extent cx="1176655" cy="702945"/>
          <wp:effectExtent l="0" t="0" r="444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6655" cy="702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5AC018" w14:textId="77777777" w:rsidR="00090580" w:rsidRDefault="00425277" w:rsidP="008D2C9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3C897" w14:textId="77777777" w:rsidR="00090580" w:rsidRDefault="00425277">
    <w:pPr>
      <w:pStyle w:val="Header"/>
    </w:pPr>
    <w:r>
      <w:rPr>
        <w:noProof/>
      </w:rPr>
      <w:pict w14:anchorId="0BBC60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85.3pt;height:194.1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9209DE"/>
    <w:multiLevelType w:val="hybridMultilevel"/>
    <w:tmpl w:val="7FBE2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25628F"/>
    <w:multiLevelType w:val="hybridMultilevel"/>
    <w:tmpl w:val="78F6D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191CBF"/>
    <w:multiLevelType w:val="hybridMultilevel"/>
    <w:tmpl w:val="101C6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5C5CA9"/>
    <w:multiLevelType w:val="hybridMultilevel"/>
    <w:tmpl w:val="28767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220"/>
    <w:rsid w:val="00002220"/>
    <w:rsid w:val="002A063C"/>
    <w:rsid w:val="003240F8"/>
    <w:rsid w:val="00332FE5"/>
    <w:rsid w:val="00344832"/>
    <w:rsid w:val="003530FF"/>
    <w:rsid w:val="00367C2C"/>
    <w:rsid w:val="00395675"/>
    <w:rsid w:val="003C69F9"/>
    <w:rsid w:val="003F0014"/>
    <w:rsid w:val="00425277"/>
    <w:rsid w:val="004B3CCC"/>
    <w:rsid w:val="005A37D2"/>
    <w:rsid w:val="005E30CF"/>
    <w:rsid w:val="00603686"/>
    <w:rsid w:val="00676842"/>
    <w:rsid w:val="00793BE6"/>
    <w:rsid w:val="007A44CF"/>
    <w:rsid w:val="007E3900"/>
    <w:rsid w:val="0085293E"/>
    <w:rsid w:val="008653F0"/>
    <w:rsid w:val="00880FE8"/>
    <w:rsid w:val="008B4E77"/>
    <w:rsid w:val="00985D46"/>
    <w:rsid w:val="009B296E"/>
    <w:rsid w:val="00A67BBA"/>
    <w:rsid w:val="00A82D4D"/>
    <w:rsid w:val="00AE0E42"/>
    <w:rsid w:val="00B11D53"/>
    <w:rsid w:val="00B557A8"/>
    <w:rsid w:val="00B61200"/>
    <w:rsid w:val="00B9771A"/>
    <w:rsid w:val="00BC4D47"/>
    <w:rsid w:val="00C8727F"/>
    <w:rsid w:val="00CA718D"/>
    <w:rsid w:val="00D4573F"/>
    <w:rsid w:val="00DB311D"/>
    <w:rsid w:val="00DE2657"/>
    <w:rsid w:val="00EE1EA3"/>
    <w:rsid w:val="00F23593"/>
    <w:rsid w:val="00F64150"/>
    <w:rsid w:val="00FE1881"/>
    <w:rsid w:val="00FF1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73E5240"/>
  <w15:chartTrackingRefBased/>
  <w15:docId w15:val="{32FCA6DE-6C34-47AB-9ADB-F2A8A6C91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0222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02220"/>
  </w:style>
  <w:style w:type="paragraph" w:styleId="Footer">
    <w:name w:val="footer"/>
    <w:basedOn w:val="Normal"/>
    <w:link w:val="FooterChar"/>
    <w:uiPriority w:val="99"/>
    <w:semiHidden/>
    <w:unhideWhenUsed/>
    <w:rsid w:val="0000222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02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B80AC9C1CDC44BB186AD48F0B7EC6A" ma:contentTypeVersion="7" ma:contentTypeDescription="Create a new document." ma:contentTypeScope="" ma:versionID="86f5d5eeef055cbd64b0fbb576ccdebe">
  <xsd:schema xmlns:xsd="http://www.w3.org/2001/XMLSchema" xmlns:xs="http://www.w3.org/2001/XMLSchema" xmlns:p="http://schemas.microsoft.com/office/2006/metadata/properties" xmlns:ns3="6b9709d2-a58f-40d2-802f-3c4cd5cf60e2" xmlns:ns4="38631fab-191b-43c1-b97f-a72b6b2e9c35" targetNamespace="http://schemas.microsoft.com/office/2006/metadata/properties" ma:root="true" ma:fieldsID="0e92fc55cb4ec6e32d7a7cc6a08b1d70" ns3:_="" ns4:_="">
    <xsd:import namespace="6b9709d2-a58f-40d2-802f-3c4cd5cf60e2"/>
    <xsd:import namespace="38631fab-191b-43c1-b97f-a72b6b2e9c3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709d2-a58f-40d2-802f-3c4cd5cf6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631fab-191b-43c1-b97f-a72b6b2e9c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51A845-86D4-4DBD-B084-69A07BD4D1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D96EE1-A348-4810-A096-81C9DF1F9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9709d2-a58f-40d2-802f-3c4cd5cf60e2"/>
    <ds:schemaRef ds:uri="38631fab-191b-43c1-b97f-a72b6b2e9c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FD2A2D-BC60-4B79-9FA1-F7F1910691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1569</Words>
  <Characters>8947</Characters>
  <Application>Microsoft Office Word</Application>
  <DocSecurity>0</DocSecurity>
  <Lines>74</Lines>
  <Paragraphs>20</Paragraphs>
  <ScaleCrop>false</ScaleCrop>
  <Company/>
  <LinksUpToDate>false</LinksUpToDate>
  <CharactersWithSpaces>10496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Joseph</dc:creator>
  <cp:keywords/>
  <dc:description/>
  <cp:lastModifiedBy>Modester Anucha</cp:lastModifiedBy>
  <cp:revision>3</cp:revision>
  <dcterms:created xsi:type="dcterms:W3CDTF">2020-09-09T09:14:00Z</dcterms:created>
  <dcterms:modified xsi:type="dcterms:W3CDTF">2020-10-14T14:10:00Z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0x0101002CB80AC9C1CDC44BB186AD48F0B7EC6A</vt:lpwstr>
  </property>
</Properties>
</file>