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C3249" w14:textId="77777777" w:rsidR="003E2910" w:rsidRDefault="00BE7BC0" w:rsidP="00BE7BC0">
      <w:pPr>
        <w:tabs>
          <w:tab w:val="left" w:pos="5970"/>
        </w:tabs>
        <w:jc w:val="center"/>
        <w:rPr>
          <w:rFonts w:ascii="Century Gothic" w:hAnsi="Century Gothic"/>
          <w:noProof/>
          <w:sz w:val="48"/>
          <w:szCs w:val="48"/>
          <w:lang w:eastAsia="en-GB"/>
        </w:rPr>
      </w:pPr>
      <w:bookmarkStart w:id="0" w:name="_GoBack"/>
      <w:bookmarkEnd w:id="0"/>
      <w:r w:rsidRPr="00BE7BC0">
        <w:rPr>
          <w:rFonts w:ascii="Century Gothic" w:hAnsi="Century Gothic"/>
          <w:noProof/>
          <w:sz w:val="48"/>
          <w:szCs w:val="48"/>
          <w:lang w:eastAsia="en-GB"/>
        </w:rPr>
        <w:t xml:space="preserve"> </w:t>
      </w:r>
    </w:p>
    <w:p w14:paraId="09F1F2F0" w14:textId="77777777" w:rsidR="00BE7BC0" w:rsidRDefault="00BE7BC0" w:rsidP="00BE7BC0">
      <w:pPr>
        <w:tabs>
          <w:tab w:val="left" w:pos="5970"/>
        </w:tabs>
        <w:jc w:val="center"/>
        <w:rPr>
          <w:rFonts w:ascii="Century Gothic" w:hAnsi="Century Gothic"/>
          <w:noProof/>
          <w:sz w:val="48"/>
          <w:szCs w:val="48"/>
          <w:lang w:eastAsia="en-GB"/>
        </w:rPr>
      </w:pPr>
    </w:p>
    <w:p w14:paraId="2201A18E" w14:textId="77777777" w:rsidR="003C0AE6" w:rsidRDefault="003C0AE6" w:rsidP="001C65CF">
      <w:pPr>
        <w:ind w:left="284"/>
        <w:jc w:val="both"/>
        <w:rPr>
          <w:rFonts w:ascii="Century Gothic" w:hAnsi="Century Gothic"/>
          <w:sz w:val="20"/>
          <w:szCs w:val="20"/>
        </w:rPr>
      </w:pPr>
    </w:p>
    <w:p w14:paraId="39984C2C" w14:textId="154D1938" w:rsidR="00A43C2F" w:rsidRPr="00A43C2F" w:rsidRDefault="00662EF2" w:rsidP="00A43C2F">
      <w:pPr>
        <w:tabs>
          <w:tab w:val="left" w:pos="5970"/>
        </w:tabs>
        <w:ind w:left="284"/>
        <w:jc w:val="right"/>
        <w:rPr>
          <w:rFonts w:ascii="Century Gothic" w:hAnsi="Century Gothic"/>
          <w:sz w:val="20"/>
          <w:szCs w:val="20"/>
        </w:rPr>
      </w:pPr>
      <w:r>
        <w:rPr>
          <w:rFonts w:ascii="Century Gothic" w:hAnsi="Century Gothic"/>
          <w:sz w:val="20"/>
          <w:szCs w:val="20"/>
        </w:rPr>
        <w:t>January 2021</w:t>
      </w:r>
    </w:p>
    <w:p w14:paraId="22AF0103" w14:textId="77777777" w:rsid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Dear Applicant,</w:t>
      </w:r>
    </w:p>
    <w:p w14:paraId="487FB455" w14:textId="77777777" w:rsidR="00A43C2F" w:rsidRPr="00A43C2F" w:rsidRDefault="00A43C2F" w:rsidP="00662EF2">
      <w:pPr>
        <w:tabs>
          <w:tab w:val="left" w:pos="5970"/>
        </w:tabs>
        <w:ind w:left="284"/>
        <w:jc w:val="both"/>
        <w:rPr>
          <w:rFonts w:ascii="Century Gothic" w:hAnsi="Century Gothic"/>
          <w:sz w:val="20"/>
          <w:szCs w:val="20"/>
        </w:rPr>
      </w:pPr>
    </w:p>
    <w:p w14:paraId="2EC69F71" w14:textId="370620D9" w:rsidR="00A43C2F" w:rsidRPr="00A43C2F" w:rsidRDefault="00A43C2F" w:rsidP="00662EF2">
      <w:pPr>
        <w:tabs>
          <w:tab w:val="left" w:pos="5970"/>
        </w:tabs>
        <w:ind w:left="284"/>
        <w:jc w:val="both"/>
        <w:rPr>
          <w:rFonts w:ascii="Century Gothic" w:hAnsi="Century Gothic"/>
          <w:b/>
          <w:sz w:val="20"/>
          <w:szCs w:val="20"/>
        </w:rPr>
      </w:pPr>
      <w:r w:rsidRPr="00A43C2F">
        <w:rPr>
          <w:rFonts w:ascii="Century Gothic" w:hAnsi="Century Gothic"/>
          <w:b/>
          <w:sz w:val="20"/>
          <w:szCs w:val="20"/>
        </w:rPr>
        <w:t>Application for role of SENCO</w:t>
      </w:r>
      <w:r w:rsidR="00F522A9">
        <w:rPr>
          <w:rFonts w:ascii="Century Gothic" w:hAnsi="Century Gothic"/>
          <w:b/>
          <w:sz w:val="20"/>
          <w:szCs w:val="20"/>
        </w:rPr>
        <w:t xml:space="preserve"> (Maternity Cover</w:t>
      </w:r>
      <w:r w:rsidR="00662EF2">
        <w:rPr>
          <w:rFonts w:ascii="Century Gothic" w:hAnsi="Century Gothic"/>
          <w:b/>
          <w:sz w:val="20"/>
          <w:szCs w:val="20"/>
        </w:rPr>
        <w:t xml:space="preserve"> April 2021 – April 2021</w:t>
      </w:r>
      <w:r w:rsidR="00F522A9">
        <w:rPr>
          <w:rFonts w:ascii="Century Gothic" w:hAnsi="Century Gothic"/>
          <w:b/>
          <w:sz w:val="20"/>
          <w:szCs w:val="20"/>
        </w:rPr>
        <w:t>)</w:t>
      </w:r>
    </w:p>
    <w:p w14:paraId="6635F5EC" w14:textId="77777777" w:rsidR="00A43C2F" w:rsidRPr="00A43C2F" w:rsidRDefault="00A43C2F" w:rsidP="00662EF2">
      <w:pPr>
        <w:tabs>
          <w:tab w:val="left" w:pos="5970"/>
        </w:tabs>
        <w:ind w:left="284"/>
        <w:jc w:val="both"/>
        <w:rPr>
          <w:rFonts w:ascii="Century Gothic" w:hAnsi="Century Gothic"/>
          <w:sz w:val="20"/>
          <w:szCs w:val="20"/>
        </w:rPr>
      </w:pPr>
    </w:p>
    <w:p w14:paraId="14DF733E" w14:textId="73AED437" w:rsid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Thank you for taking the time to find out more about South Grove Primary School, and the possibility of teaching here. Located in the London Borough of Waltham Forest, we are a larger than average primary school with a nursery, serving a wide catchment area. The school is essentially a two-form entry primary school</w:t>
      </w:r>
      <w:r>
        <w:rPr>
          <w:rFonts w:ascii="Century Gothic" w:hAnsi="Century Gothic"/>
          <w:sz w:val="20"/>
          <w:szCs w:val="20"/>
        </w:rPr>
        <w:t xml:space="preserve"> for children from 3-11years</w:t>
      </w:r>
      <w:r w:rsidRPr="00A43C2F">
        <w:rPr>
          <w:rFonts w:ascii="Century Gothic" w:hAnsi="Century Gothic"/>
          <w:sz w:val="20"/>
          <w:szCs w:val="20"/>
        </w:rPr>
        <w:t>.</w:t>
      </w:r>
    </w:p>
    <w:p w14:paraId="05FDC658" w14:textId="77777777" w:rsidR="00A43C2F" w:rsidRPr="00A43C2F" w:rsidRDefault="00A43C2F" w:rsidP="00662EF2">
      <w:pPr>
        <w:tabs>
          <w:tab w:val="left" w:pos="5970"/>
        </w:tabs>
        <w:ind w:left="284"/>
        <w:jc w:val="both"/>
        <w:rPr>
          <w:rFonts w:ascii="Century Gothic" w:hAnsi="Century Gothic"/>
          <w:sz w:val="20"/>
          <w:szCs w:val="20"/>
        </w:rPr>
      </w:pPr>
    </w:p>
    <w:p w14:paraId="5B54C60C" w14:textId="01719F36" w:rsid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 xml:space="preserve">We are also a very inclusive school and have developed a reputation for being such. We have a </w:t>
      </w:r>
      <w:r w:rsidR="00662EF2">
        <w:rPr>
          <w:rFonts w:ascii="Century Gothic" w:hAnsi="Century Gothic"/>
          <w:sz w:val="20"/>
          <w:szCs w:val="20"/>
        </w:rPr>
        <w:t xml:space="preserve">Special </w:t>
      </w:r>
      <w:r w:rsidRPr="00A43C2F">
        <w:rPr>
          <w:rFonts w:ascii="Century Gothic" w:hAnsi="Century Gothic"/>
          <w:sz w:val="20"/>
          <w:szCs w:val="20"/>
        </w:rPr>
        <w:t xml:space="preserve">Resourced Provision for </w:t>
      </w:r>
      <w:r w:rsidR="00662EF2">
        <w:rPr>
          <w:rFonts w:ascii="Century Gothic" w:hAnsi="Century Gothic"/>
          <w:sz w:val="20"/>
          <w:szCs w:val="20"/>
        </w:rPr>
        <w:t xml:space="preserve">children with </w:t>
      </w:r>
      <w:r w:rsidRPr="00A43C2F">
        <w:rPr>
          <w:rFonts w:ascii="Century Gothic" w:hAnsi="Century Gothic"/>
          <w:sz w:val="20"/>
          <w:szCs w:val="20"/>
        </w:rPr>
        <w:t xml:space="preserve">Autism and </w:t>
      </w:r>
      <w:r w:rsidR="00662EF2">
        <w:rPr>
          <w:rFonts w:ascii="Century Gothic" w:hAnsi="Century Gothic"/>
          <w:sz w:val="20"/>
          <w:szCs w:val="20"/>
        </w:rPr>
        <w:t xml:space="preserve">those with </w:t>
      </w:r>
      <w:r w:rsidRPr="00A43C2F">
        <w:rPr>
          <w:rFonts w:ascii="Century Gothic" w:hAnsi="Century Gothic"/>
          <w:sz w:val="20"/>
          <w:szCs w:val="20"/>
        </w:rPr>
        <w:t xml:space="preserve">Global Development Delay of which we are very proud. Please look at our website to find out more about the </w:t>
      </w:r>
      <w:r w:rsidR="00662EF2">
        <w:rPr>
          <w:rFonts w:ascii="Century Gothic" w:hAnsi="Century Gothic"/>
          <w:sz w:val="20"/>
          <w:szCs w:val="20"/>
        </w:rPr>
        <w:t xml:space="preserve">Special </w:t>
      </w:r>
      <w:r w:rsidRPr="00A43C2F">
        <w:rPr>
          <w:rFonts w:ascii="Century Gothic" w:hAnsi="Century Gothic"/>
          <w:sz w:val="20"/>
          <w:szCs w:val="20"/>
        </w:rPr>
        <w:t>Resourced Provision.  We have a diverse in-take; with over two thirds of our children have English as an additional language. This is a positive, caring and harmonious community. Our unique and innovative school is going from strength to strength and we need strong, imaginative teaching staff to help us build on our successes.</w:t>
      </w:r>
      <w:r w:rsidR="00662EF2">
        <w:rPr>
          <w:rFonts w:ascii="Century Gothic" w:hAnsi="Century Gothic"/>
          <w:sz w:val="20"/>
          <w:szCs w:val="20"/>
        </w:rPr>
        <w:t xml:space="preserve"> </w:t>
      </w:r>
    </w:p>
    <w:p w14:paraId="15102F4E" w14:textId="77777777" w:rsidR="00A43C2F" w:rsidRPr="00A43C2F" w:rsidRDefault="00A43C2F" w:rsidP="00662EF2">
      <w:pPr>
        <w:tabs>
          <w:tab w:val="left" w:pos="5970"/>
        </w:tabs>
        <w:ind w:left="284"/>
        <w:jc w:val="both"/>
        <w:rPr>
          <w:rFonts w:ascii="Century Gothic" w:hAnsi="Century Gothic"/>
          <w:sz w:val="20"/>
          <w:szCs w:val="20"/>
        </w:rPr>
      </w:pPr>
    </w:p>
    <w:p w14:paraId="5E3EA0DC" w14:textId="7EF597E8" w:rsid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This is an exciting time in the developmen</w:t>
      </w:r>
      <w:r w:rsidR="00662EF2">
        <w:rPr>
          <w:rFonts w:ascii="Century Gothic" w:hAnsi="Century Gothic"/>
          <w:sz w:val="20"/>
          <w:szCs w:val="20"/>
        </w:rPr>
        <w:t xml:space="preserve">t of South Grove. We have a </w:t>
      </w:r>
      <w:r w:rsidRPr="00A43C2F">
        <w:rPr>
          <w:rFonts w:ascii="Century Gothic" w:hAnsi="Century Gothic"/>
          <w:sz w:val="20"/>
          <w:szCs w:val="20"/>
        </w:rPr>
        <w:t xml:space="preserve">strong </w:t>
      </w:r>
      <w:r w:rsidR="00662EF2">
        <w:rPr>
          <w:rFonts w:ascii="Century Gothic" w:hAnsi="Century Gothic"/>
          <w:sz w:val="20"/>
          <w:szCs w:val="20"/>
        </w:rPr>
        <w:t xml:space="preserve">and well-established </w:t>
      </w:r>
      <w:r w:rsidRPr="00A43C2F">
        <w:rPr>
          <w:rFonts w:ascii="Century Gothic" w:hAnsi="Century Gothic"/>
          <w:sz w:val="20"/>
          <w:szCs w:val="20"/>
        </w:rPr>
        <w:t xml:space="preserve">Senior Leadership Team, an experienced and innovative team of staff and a committed Governing Body.  </w:t>
      </w:r>
      <w:r w:rsidR="00662EF2">
        <w:rPr>
          <w:rFonts w:ascii="Century Gothic" w:hAnsi="Century Gothic"/>
          <w:sz w:val="20"/>
          <w:szCs w:val="20"/>
        </w:rPr>
        <w:t>Our most recent Ofsted in January 2019 recognised this, gaining the school Outstanding in all categories.</w:t>
      </w:r>
    </w:p>
    <w:p w14:paraId="28F3776A" w14:textId="77777777" w:rsidR="00A43C2F" w:rsidRPr="00A43C2F" w:rsidRDefault="00A43C2F" w:rsidP="00662EF2">
      <w:pPr>
        <w:tabs>
          <w:tab w:val="left" w:pos="5970"/>
        </w:tabs>
        <w:ind w:left="284"/>
        <w:jc w:val="both"/>
        <w:rPr>
          <w:rFonts w:ascii="Century Gothic" w:hAnsi="Century Gothic"/>
          <w:sz w:val="20"/>
          <w:szCs w:val="20"/>
        </w:rPr>
      </w:pPr>
    </w:p>
    <w:p w14:paraId="23AE0458" w14:textId="77777777" w:rsid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 xml:space="preserve">As SENCO you will join our staff team who, together, work hard to make sure that teaching and learning is never less than good to ensure high attainment for all pupils. We have very high expectations for our SEN, EAL, vulnerable groups and G&amp;T pupils and through the right candidate to lead our Inclusion team will drive the achievements even higher. </w:t>
      </w:r>
    </w:p>
    <w:p w14:paraId="1F38DA34" w14:textId="77777777" w:rsidR="00A43C2F" w:rsidRPr="00A43C2F" w:rsidRDefault="00A43C2F" w:rsidP="00662EF2">
      <w:pPr>
        <w:tabs>
          <w:tab w:val="left" w:pos="5970"/>
        </w:tabs>
        <w:ind w:left="284"/>
        <w:jc w:val="both"/>
        <w:rPr>
          <w:rFonts w:ascii="Century Gothic" w:hAnsi="Century Gothic"/>
          <w:sz w:val="20"/>
          <w:szCs w:val="20"/>
        </w:rPr>
      </w:pPr>
    </w:p>
    <w:p w14:paraId="65E97770" w14:textId="72E2ED65" w:rsid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 xml:space="preserve">Before the closing date, we expect all our applicants for this post to </w:t>
      </w:r>
      <w:r w:rsidR="00662EF2">
        <w:rPr>
          <w:rFonts w:ascii="Century Gothic" w:hAnsi="Century Gothic"/>
          <w:sz w:val="20"/>
          <w:szCs w:val="20"/>
        </w:rPr>
        <w:t xml:space="preserve">have contacted the school and hold a remote Teams Meeting with the Head Teacher and current </w:t>
      </w:r>
      <w:proofErr w:type="spellStart"/>
      <w:r w:rsidR="00662EF2">
        <w:rPr>
          <w:rFonts w:ascii="Century Gothic" w:hAnsi="Century Gothic"/>
          <w:sz w:val="20"/>
          <w:szCs w:val="20"/>
        </w:rPr>
        <w:t>SENCo</w:t>
      </w:r>
      <w:proofErr w:type="spellEnd"/>
      <w:r w:rsidR="00662EF2">
        <w:rPr>
          <w:rFonts w:ascii="Century Gothic" w:hAnsi="Century Gothic"/>
          <w:sz w:val="20"/>
          <w:szCs w:val="20"/>
        </w:rPr>
        <w:t xml:space="preserve"> (This is in place of a visit, as currently we are unable to do this).  The meeting and looking at our school website </w:t>
      </w:r>
      <w:r w:rsidRPr="00A43C2F">
        <w:rPr>
          <w:rFonts w:ascii="Century Gothic" w:hAnsi="Century Gothic"/>
          <w:sz w:val="20"/>
          <w:szCs w:val="20"/>
        </w:rPr>
        <w:t>will help you decide if this is the school for you and it tells us that you are making a serious application.</w:t>
      </w:r>
    </w:p>
    <w:p w14:paraId="6317B54F" w14:textId="77777777" w:rsidR="00A43C2F" w:rsidRPr="00A43C2F" w:rsidRDefault="00A43C2F" w:rsidP="00662EF2">
      <w:pPr>
        <w:tabs>
          <w:tab w:val="left" w:pos="5970"/>
        </w:tabs>
        <w:ind w:left="284"/>
        <w:jc w:val="both"/>
        <w:rPr>
          <w:rFonts w:ascii="Century Gothic" w:hAnsi="Century Gothic"/>
          <w:sz w:val="20"/>
          <w:szCs w:val="20"/>
        </w:rPr>
      </w:pPr>
    </w:p>
    <w:p w14:paraId="4897EADD" w14:textId="37A8B5A5" w:rsidR="00A43C2F" w:rsidRP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The interv</w:t>
      </w:r>
      <w:r w:rsidR="00662EF2">
        <w:rPr>
          <w:rFonts w:ascii="Century Gothic" w:hAnsi="Century Gothic"/>
          <w:sz w:val="20"/>
          <w:szCs w:val="20"/>
        </w:rPr>
        <w:t>iew will include</w:t>
      </w:r>
      <w:r w:rsidRPr="00A43C2F">
        <w:rPr>
          <w:rFonts w:ascii="Century Gothic" w:hAnsi="Century Gothic"/>
          <w:sz w:val="20"/>
          <w:szCs w:val="20"/>
        </w:rPr>
        <w:t xml:space="preserve"> a short presentation, a task and finally an interview.</w:t>
      </w:r>
      <w:r w:rsidR="00662EF2">
        <w:rPr>
          <w:rFonts w:ascii="Century Gothic" w:hAnsi="Century Gothic"/>
          <w:sz w:val="20"/>
          <w:szCs w:val="20"/>
        </w:rPr>
        <w:t xml:space="preserve"> We want to give you every chanc</w:t>
      </w:r>
      <w:r w:rsidRPr="00A43C2F">
        <w:rPr>
          <w:rFonts w:ascii="Century Gothic" w:hAnsi="Century Gothic"/>
          <w:sz w:val="20"/>
          <w:szCs w:val="20"/>
        </w:rPr>
        <w:t xml:space="preserve">e to show us what you can do! Once you are </w:t>
      </w:r>
      <w:proofErr w:type="gramStart"/>
      <w:r w:rsidRPr="00A43C2F">
        <w:rPr>
          <w:rFonts w:ascii="Century Gothic" w:hAnsi="Century Gothic"/>
          <w:sz w:val="20"/>
          <w:szCs w:val="20"/>
        </w:rPr>
        <w:t>short-listed</w:t>
      </w:r>
      <w:proofErr w:type="gramEnd"/>
      <w:r w:rsidRPr="00A43C2F">
        <w:rPr>
          <w:rFonts w:ascii="Century Gothic" w:hAnsi="Century Gothic"/>
          <w:sz w:val="20"/>
          <w:szCs w:val="20"/>
        </w:rPr>
        <w:t xml:space="preserve"> we will send you more details.</w:t>
      </w:r>
    </w:p>
    <w:p w14:paraId="0719FEB3" w14:textId="77777777" w:rsidR="00A43C2F" w:rsidRPr="00A43C2F" w:rsidRDefault="00A43C2F" w:rsidP="00662EF2">
      <w:pPr>
        <w:tabs>
          <w:tab w:val="left" w:pos="5970"/>
        </w:tabs>
        <w:ind w:left="284"/>
        <w:jc w:val="both"/>
        <w:rPr>
          <w:rFonts w:ascii="Century Gothic" w:hAnsi="Century Gothic"/>
          <w:sz w:val="20"/>
          <w:szCs w:val="20"/>
        </w:rPr>
      </w:pPr>
    </w:p>
    <w:p w14:paraId="5B5F4574" w14:textId="5869A670" w:rsidR="00B92907" w:rsidRDefault="00B92907" w:rsidP="00662EF2">
      <w:pPr>
        <w:tabs>
          <w:tab w:val="left" w:pos="5970"/>
        </w:tabs>
        <w:ind w:left="284"/>
        <w:jc w:val="both"/>
        <w:rPr>
          <w:rFonts w:ascii="Century Gothic" w:hAnsi="Century Gothic"/>
          <w:sz w:val="20"/>
          <w:szCs w:val="20"/>
        </w:rPr>
      </w:pPr>
      <w:r>
        <w:rPr>
          <w:rFonts w:ascii="Century Gothic" w:hAnsi="Century Gothic"/>
          <w:sz w:val="20"/>
          <w:szCs w:val="20"/>
        </w:rPr>
        <w:t xml:space="preserve">If you would like to know more about South Grove please look at our website </w:t>
      </w:r>
      <w:hyperlink r:id="rId7" w:history="1">
        <w:r w:rsidR="00830A67" w:rsidRPr="001B4EC0">
          <w:rPr>
            <w:rStyle w:val="Hyperlink"/>
            <w:rFonts w:ascii="Century Gothic" w:hAnsi="Century Gothic"/>
            <w:sz w:val="20"/>
            <w:szCs w:val="20"/>
          </w:rPr>
          <w:t>www.southgrove.waltham.sch.uk</w:t>
        </w:r>
      </w:hyperlink>
      <w:r w:rsidR="00830A67">
        <w:rPr>
          <w:rFonts w:ascii="Century Gothic" w:hAnsi="Century Gothic"/>
          <w:sz w:val="20"/>
          <w:szCs w:val="20"/>
        </w:rPr>
        <w:t>, read our Of</w:t>
      </w:r>
      <w:r w:rsidR="00662EF2">
        <w:rPr>
          <w:rFonts w:ascii="Century Gothic" w:hAnsi="Century Gothic"/>
          <w:sz w:val="20"/>
          <w:szCs w:val="20"/>
        </w:rPr>
        <w:t>sted Report and have a remote Teams Meeting with us</w:t>
      </w:r>
      <w:r w:rsidR="00830A67">
        <w:rPr>
          <w:rFonts w:ascii="Century Gothic" w:hAnsi="Century Gothic"/>
          <w:sz w:val="20"/>
          <w:szCs w:val="20"/>
        </w:rPr>
        <w:t>! You will receive a warm welcome.</w:t>
      </w:r>
    </w:p>
    <w:p w14:paraId="70F85F7C" w14:textId="77777777" w:rsidR="00830A67" w:rsidRDefault="00830A67" w:rsidP="00662EF2">
      <w:pPr>
        <w:tabs>
          <w:tab w:val="left" w:pos="5970"/>
        </w:tabs>
        <w:ind w:left="284"/>
        <w:jc w:val="both"/>
        <w:rPr>
          <w:rFonts w:ascii="Century Gothic" w:hAnsi="Century Gothic"/>
          <w:sz w:val="20"/>
          <w:szCs w:val="20"/>
        </w:rPr>
      </w:pPr>
    </w:p>
    <w:p w14:paraId="68164398" w14:textId="77777777" w:rsidR="00A43C2F" w:rsidRPr="00A43C2F" w:rsidRDefault="00A43C2F" w:rsidP="00662EF2">
      <w:pPr>
        <w:tabs>
          <w:tab w:val="left" w:pos="5970"/>
        </w:tabs>
        <w:ind w:left="284"/>
        <w:jc w:val="both"/>
        <w:rPr>
          <w:rFonts w:ascii="Century Gothic" w:hAnsi="Century Gothic"/>
          <w:sz w:val="20"/>
          <w:szCs w:val="20"/>
        </w:rPr>
      </w:pPr>
      <w:r w:rsidRPr="00A43C2F">
        <w:rPr>
          <w:rFonts w:ascii="Century Gothic" w:hAnsi="Century Gothic"/>
          <w:sz w:val="20"/>
          <w:szCs w:val="20"/>
        </w:rPr>
        <w:t>Good luck with your application.</w:t>
      </w:r>
    </w:p>
    <w:p w14:paraId="03740AEA" w14:textId="77777777" w:rsidR="00830A67" w:rsidRDefault="00830A67" w:rsidP="00662EF2">
      <w:pPr>
        <w:tabs>
          <w:tab w:val="left" w:pos="5970"/>
        </w:tabs>
        <w:ind w:left="284"/>
        <w:jc w:val="both"/>
        <w:rPr>
          <w:rFonts w:ascii="Century Gothic" w:hAnsi="Century Gothic"/>
          <w:sz w:val="20"/>
          <w:szCs w:val="20"/>
        </w:rPr>
      </w:pPr>
    </w:p>
    <w:p w14:paraId="15D37805" w14:textId="77777777" w:rsidR="00830A67" w:rsidRDefault="00830A67" w:rsidP="00662EF2">
      <w:pPr>
        <w:tabs>
          <w:tab w:val="left" w:pos="5970"/>
        </w:tabs>
        <w:ind w:left="284"/>
        <w:jc w:val="both"/>
        <w:rPr>
          <w:rFonts w:ascii="Century Gothic" w:hAnsi="Century Gothic"/>
          <w:sz w:val="20"/>
          <w:szCs w:val="20"/>
        </w:rPr>
      </w:pPr>
      <w:r>
        <w:rPr>
          <w:rFonts w:ascii="Century Gothic" w:hAnsi="Century Gothic"/>
          <w:sz w:val="20"/>
          <w:szCs w:val="20"/>
        </w:rPr>
        <w:t xml:space="preserve">Julie </w:t>
      </w:r>
      <w:proofErr w:type="spellStart"/>
      <w:r>
        <w:rPr>
          <w:rFonts w:ascii="Century Gothic" w:hAnsi="Century Gothic"/>
          <w:sz w:val="20"/>
          <w:szCs w:val="20"/>
        </w:rPr>
        <w:t>Maltwood</w:t>
      </w:r>
      <w:proofErr w:type="spellEnd"/>
    </w:p>
    <w:p w14:paraId="6CB01674" w14:textId="77777777" w:rsidR="00830A67" w:rsidRDefault="00830A67" w:rsidP="00662EF2">
      <w:pPr>
        <w:tabs>
          <w:tab w:val="left" w:pos="5970"/>
        </w:tabs>
        <w:ind w:left="284"/>
        <w:jc w:val="both"/>
        <w:rPr>
          <w:rFonts w:ascii="Century Gothic" w:hAnsi="Century Gothic"/>
          <w:sz w:val="20"/>
          <w:szCs w:val="20"/>
        </w:rPr>
      </w:pPr>
      <w:r>
        <w:rPr>
          <w:rFonts w:ascii="Century Gothic" w:hAnsi="Century Gothic"/>
          <w:sz w:val="20"/>
          <w:szCs w:val="20"/>
        </w:rPr>
        <w:t xml:space="preserve">Head Teacher </w:t>
      </w:r>
    </w:p>
    <w:p w14:paraId="3A5A5AA6" w14:textId="77777777" w:rsidR="00830A67" w:rsidRDefault="00830A67" w:rsidP="00662EF2">
      <w:pPr>
        <w:tabs>
          <w:tab w:val="left" w:pos="5970"/>
        </w:tabs>
        <w:ind w:left="284"/>
        <w:jc w:val="both"/>
        <w:rPr>
          <w:rFonts w:ascii="Century Gothic" w:hAnsi="Century Gothic"/>
          <w:sz w:val="20"/>
          <w:szCs w:val="20"/>
        </w:rPr>
      </w:pPr>
    </w:p>
    <w:p w14:paraId="37546B8C" w14:textId="77777777" w:rsidR="00830A67" w:rsidRDefault="00830A67" w:rsidP="00662EF2">
      <w:pPr>
        <w:tabs>
          <w:tab w:val="left" w:pos="5970"/>
        </w:tabs>
        <w:ind w:left="284"/>
        <w:jc w:val="both"/>
        <w:rPr>
          <w:rFonts w:ascii="Century Gothic" w:hAnsi="Century Gothic"/>
          <w:sz w:val="20"/>
          <w:szCs w:val="20"/>
        </w:rPr>
      </w:pPr>
    </w:p>
    <w:p w14:paraId="3CAE9A26" w14:textId="77777777" w:rsidR="00830A67" w:rsidRDefault="00830A67" w:rsidP="00662EF2">
      <w:pPr>
        <w:tabs>
          <w:tab w:val="left" w:pos="5970"/>
        </w:tabs>
        <w:ind w:left="284"/>
        <w:jc w:val="both"/>
        <w:rPr>
          <w:rFonts w:ascii="Century Gothic" w:hAnsi="Century Gothic"/>
          <w:sz w:val="20"/>
          <w:szCs w:val="20"/>
        </w:rPr>
      </w:pPr>
    </w:p>
    <w:p w14:paraId="115C77CD" w14:textId="77777777" w:rsidR="00830A67" w:rsidRPr="00830A67" w:rsidRDefault="00830A67" w:rsidP="00662EF2">
      <w:pPr>
        <w:tabs>
          <w:tab w:val="left" w:pos="5970"/>
        </w:tabs>
        <w:ind w:left="284"/>
        <w:jc w:val="both"/>
        <w:rPr>
          <w:rFonts w:ascii="Century Gothic" w:hAnsi="Century Gothic"/>
          <w:i/>
          <w:sz w:val="20"/>
          <w:szCs w:val="20"/>
        </w:rPr>
      </w:pPr>
      <w:r w:rsidRPr="00830A67">
        <w:rPr>
          <w:rFonts w:ascii="Century Gothic" w:hAnsi="Century Gothic"/>
          <w:i/>
          <w:sz w:val="20"/>
          <w:szCs w:val="20"/>
        </w:rPr>
        <w:t xml:space="preserve">South Grove Primary School is committed to safeguarding and promoting the welfare of the children and young people and expects all in the school community to share this commitment. An enhanced DBS check is required for this post. </w:t>
      </w:r>
    </w:p>
    <w:p w14:paraId="236CBEB4" w14:textId="77777777" w:rsidR="00830A67" w:rsidRPr="00830A67" w:rsidRDefault="00830A67" w:rsidP="00662EF2">
      <w:pPr>
        <w:tabs>
          <w:tab w:val="left" w:pos="5970"/>
        </w:tabs>
        <w:ind w:left="284"/>
        <w:jc w:val="both"/>
        <w:rPr>
          <w:rFonts w:ascii="Century Gothic" w:hAnsi="Century Gothic"/>
          <w:i/>
          <w:sz w:val="20"/>
          <w:szCs w:val="20"/>
        </w:rPr>
      </w:pPr>
    </w:p>
    <w:p w14:paraId="1DDCC0F5" w14:textId="77777777" w:rsidR="00830A67" w:rsidRPr="00830A67" w:rsidRDefault="00830A67" w:rsidP="00662EF2">
      <w:pPr>
        <w:tabs>
          <w:tab w:val="left" w:pos="5970"/>
        </w:tabs>
        <w:ind w:left="284"/>
        <w:jc w:val="both"/>
        <w:rPr>
          <w:rFonts w:ascii="Century Gothic" w:hAnsi="Century Gothic"/>
          <w:i/>
          <w:sz w:val="20"/>
          <w:szCs w:val="20"/>
        </w:rPr>
      </w:pPr>
    </w:p>
    <w:p w14:paraId="38E32802" w14:textId="77777777" w:rsidR="00830A67" w:rsidRPr="00830A67" w:rsidRDefault="00830A67" w:rsidP="00662EF2">
      <w:pPr>
        <w:tabs>
          <w:tab w:val="left" w:pos="5970"/>
        </w:tabs>
        <w:ind w:left="284"/>
        <w:jc w:val="both"/>
        <w:rPr>
          <w:rFonts w:ascii="Century Gothic" w:hAnsi="Century Gothic"/>
          <w:i/>
          <w:sz w:val="20"/>
          <w:szCs w:val="20"/>
        </w:rPr>
      </w:pPr>
    </w:p>
    <w:sectPr w:rsidR="00830A67" w:rsidRPr="00830A67" w:rsidSect="00477B87">
      <w:headerReference w:type="default" r:id="rId8"/>
      <w:pgSz w:w="11906" w:h="16838"/>
      <w:pgMar w:top="709" w:right="1133"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2DEB7" w14:textId="77777777" w:rsidR="00481636" w:rsidRDefault="00481636" w:rsidP="003C0AE6">
      <w:r>
        <w:separator/>
      </w:r>
    </w:p>
  </w:endnote>
  <w:endnote w:type="continuationSeparator" w:id="0">
    <w:p w14:paraId="1FFB8BB6" w14:textId="77777777" w:rsidR="00481636" w:rsidRDefault="00481636" w:rsidP="003C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7E989" w14:textId="77777777" w:rsidR="00481636" w:rsidRDefault="00481636" w:rsidP="003C0AE6">
      <w:r>
        <w:separator/>
      </w:r>
    </w:p>
  </w:footnote>
  <w:footnote w:type="continuationSeparator" w:id="0">
    <w:p w14:paraId="66984A9D" w14:textId="77777777" w:rsidR="00481636" w:rsidRDefault="00481636" w:rsidP="003C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ACA8" w14:textId="77777777" w:rsidR="003E2910" w:rsidRDefault="003E2910">
    <w:pPr>
      <w:pStyle w:val="Header"/>
    </w:pPr>
    <w:r w:rsidRPr="00CF38E9">
      <w:rPr>
        <w:noProof/>
        <w:lang w:eastAsia="en-GB"/>
      </w:rPr>
      <w:drawing>
        <wp:anchor distT="0" distB="0" distL="114300" distR="114300" simplePos="0" relativeHeight="251659264" behindDoc="0" locked="0" layoutInCell="1" allowOverlap="1" wp14:anchorId="153576A6" wp14:editId="3F15736E">
          <wp:simplePos x="0" y="0"/>
          <wp:positionH relativeFrom="column">
            <wp:posOffset>114300</wp:posOffset>
          </wp:positionH>
          <wp:positionV relativeFrom="paragraph">
            <wp:posOffset>-342265</wp:posOffset>
          </wp:positionV>
          <wp:extent cx="6470650" cy="1295400"/>
          <wp:effectExtent l="0" t="0" r="6350" b="0"/>
          <wp:wrapNone/>
          <wp:docPr id="9" name="Picture 5" descr="\\sgrove\icttech\Desktop\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grove\icttech\Desktop\Header1.png"/>
                  <pic:cNvPicPr>
                    <a:picLocks noChangeAspect="1" noChangeArrowheads="1"/>
                  </pic:cNvPicPr>
                </pic:nvPicPr>
                <pic:blipFill>
                  <a:blip r:embed="rId1"/>
                  <a:srcRect/>
                  <a:stretch>
                    <a:fillRect/>
                  </a:stretch>
                </pic:blipFill>
                <pic:spPr bwMode="auto">
                  <a:xfrm>
                    <a:off x="0" y="0"/>
                    <a:ext cx="6470650" cy="12954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D8"/>
    <w:rsid w:val="0008406E"/>
    <w:rsid w:val="000D4E1E"/>
    <w:rsid w:val="00174AB2"/>
    <w:rsid w:val="001B422D"/>
    <w:rsid w:val="001C65CF"/>
    <w:rsid w:val="001F3C4C"/>
    <w:rsid w:val="003012CD"/>
    <w:rsid w:val="00306BD6"/>
    <w:rsid w:val="003C0AE6"/>
    <w:rsid w:val="003E2910"/>
    <w:rsid w:val="003E4E95"/>
    <w:rsid w:val="00400CFA"/>
    <w:rsid w:val="00424134"/>
    <w:rsid w:val="00477B87"/>
    <w:rsid w:val="00481636"/>
    <w:rsid w:val="005669A9"/>
    <w:rsid w:val="005C7E5D"/>
    <w:rsid w:val="00662EF2"/>
    <w:rsid w:val="00664697"/>
    <w:rsid w:val="007230F6"/>
    <w:rsid w:val="007717B0"/>
    <w:rsid w:val="007839AE"/>
    <w:rsid w:val="007A3649"/>
    <w:rsid w:val="00830A67"/>
    <w:rsid w:val="00856FE0"/>
    <w:rsid w:val="008A5047"/>
    <w:rsid w:val="008D11C1"/>
    <w:rsid w:val="008F7A15"/>
    <w:rsid w:val="009B4AB3"/>
    <w:rsid w:val="00A43C2F"/>
    <w:rsid w:val="00B14050"/>
    <w:rsid w:val="00B6380E"/>
    <w:rsid w:val="00B76CD8"/>
    <w:rsid w:val="00B92907"/>
    <w:rsid w:val="00BD3EF2"/>
    <w:rsid w:val="00BD4436"/>
    <w:rsid w:val="00BE7BC0"/>
    <w:rsid w:val="00CF38E9"/>
    <w:rsid w:val="00D46AA8"/>
    <w:rsid w:val="00D70BD5"/>
    <w:rsid w:val="00E01E39"/>
    <w:rsid w:val="00ED3516"/>
    <w:rsid w:val="00F522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0A47F"/>
  <w15:docId w15:val="{A500BE8F-CDB8-485A-A2EF-4E502F56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B87"/>
    <w:rPr>
      <w:rFonts w:ascii="Tahoma" w:hAnsi="Tahoma" w:cs="Tahoma"/>
      <w:sz w:val="16"/>
      <w:szCs w:val="16"/>
    </w:rPr>
  </w:style>
  <w:style w:type="character" w:customStyle="1" w:styleId="BalloonTextChar">
    <w:name w:val="Balloon Text Char"/>
    <w:basedOn w:val="DefaultParagraphFont"/>
    <w:link w:val="BalloonText"/>
    <w:uiPriority w:val="99"/>
    <w:semiHidden/>
    <w:rsid w:val="00477B87"/>
    <w:rPr>
      <w:rFonts w:ascii="Tahoma" w:hAnsi="Tahoma" w:cs="Tahoma"/>
      <w:sz w:val="16"/>
      <w:szCs w:val="16"/>
    </w:rPr>
  </w:style>
  <w:style w:type="character" w:styleId="Hyperlink">
    <w:name w:val="Hyperlink"/>
    <w:basedOn w:val="DefaultParagraphFont"/>
    <w:uiPriority w:val="99"/>
    <w:unhideWhenUsed/>
    <w:rsid w:val="00830A67"/>
    <w:rPr>
      <w:color w:val="0000FF" w:themeColor="hyperlink"/>
      <w:u w:val="single"/>
    </w:rPr>
  </w:style>
  <w:style w:type="paragraph" w:styleId="Header">
    <w:name w:val="header"/>
    <w:basedOn w:val="Normal"/>
    <w:link w:val="HeaderChar"/>
    <w:uiPriority w:val="99"/>
    <w:unhideWhenUsed/>
    <w:rsid w:val="003C0AE6"/>
    <w:pPr>
      <w:tabs>
        <w:tab w:val="center" w:pos="4513"/>
        <w:tab w:val="right" w:pos="9026"/>
      </w:tabs>
    </w:pPr>
  </w:style>
  <w:style w:type="character" w:customStyle="1" w:styleId="HeaderChar">
    <w:name w:val="Header Char"/>
    <w:basedOn w:val="DefaultParagraphFont"/>
    <w:link w:val="Header"/>
    <w:uiPriority w:val="99"/>
    <w:rsid w:val="003C0AE6"/>
  </w:style>
  <w:style w:type="paragraph" w:styleId="Footer">
    <w:name w:val="footer"/>
    <w:basedOn w:val="Normal"/>
    <w:link w:val="FooterChar"/>
    <w:uiPriority w:val="99"/>
    <w:unhideWhenUsed/>
    <w:rsid w:val="003C0AE6"/>
    <w:pPr>
      <w:tabs>
        <w:tab w:val="center" w:pos="4513"/>
        <w:tab w:val="right" w:pos="9026"/>
      </w:tabs>
    </w:pPr>
  </w:style>
  <w:style w:type="character" w:customStyle="1" w:styleId="FooterChar">
    <w:name w:val="Footer Char"/>
    <w:basedOn w:val="DefaultParagraphFont"/>
    <w:link w:val="Footer"/>
    <w:uiPriority w:val="99"/>
    <w:rsid w:val="003C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uthgrove.waltham.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7827F-4D31-4713-B62F-9422E6E9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Maltwood</dc:creator>
  <cp:lastModifiedBy>Karthika Athithan</cp:lastModifiedBy>
  <cp:revision>2</cp:revision>
  <cp:lastPrinted>2018-01-25T10:29:00Z</cp:lastPrinted>
  <dcterms:created xsi:type="dcterms:W3CDTF">2021-01-22T15:41:00Z</dcterms:created>
  <dcterms:modified xsi:type="dcterms:W3CDTF">2021-01-22T15:41:00Z</dcterms:modified>
</cp:coreProperties>
</file>