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E06FB" w14:textId="77777777" w:rsidR="00CA7FC7" w:rsidRPr="00A07861" w:rsidRDefault="00CA7FC7">
      <w:pPr>
        <w:rPr>
          <w:rFonts w:ascii="Arial" w:hAnsi="Arial" w:cs="Arial"/>
        </w:rPr>
      </w:pPr>
    </w:p>
    <w:tbl>
      <w:tblPr>
        <w:tblW w:w="10080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15"/>
        <w:gridCol w:w="4865"/>
      </w:tblGrid>
      <w:tr w:rsidR="008E0CB3" w:rsidRPr="00727B94" w14:paraId="2CDE06FE" w14:textId="77777777" w:rsidTr="009314E1">
        <w:tc>
          <w:tcPr>
            <w:tcW w:w="5060" w:type="dxa"/>
            <w:shd w:val="clear" w:color="auto" w:fill="EEECE1"/>
          </w:tcPr>
          <w:p w14:paraId="2CDE06FC" w14:textId="77777777" w:rsidR="00B8034E" w:rsidRPr="00727B94" w:rsidRDefault="00CF3E7A" w:rsidP="005477A0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727B94">
              <w:rPr>
                <w:rFonts w:ascii="Arial" w:hAnsi="Arial" w:cs="Arial"/>
                <w:b/>
                <w:bCs/>
              </w:rPr>
              <w:t>Role Title</w:t>
            </w:r>
          </w:p>
        </w:tc>
        <w:tc>
          <w:tcPr>
            <w:tcW w:w="5020" w:type="dxa"/>
            <w:shd w:val="clear" w:color="auto" w:fill="EEECE1"/>
          </w:tcPr>
          <w:p w14:paraId="2CDE06FD" w14:textId="3CC76071" w:rsidR="00B8034E" w:rsidRPr="00727B94" w:rsidRDefault="006278F1" w:rsidP="006548FD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Head of Corporate Capital Programmes</w:t>
            </w:r>
            <w:r w:rsidR="0001506F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01506F" w:rsidRPr="00727B94" w14:paraId="2CDE0701" w14:textId="77777777" w:rsidTr="009314E1">
        <w:tc>
          <w:tcPr>
            <w:tcW w:w="5060" w:type="dxa"/>
            <w:shd w:val="clear" w:color="auto" w:fill="auto"/>
          </w:tcPr>
          <w:p w14:paraId="2CDE06FF" w14:textId="77777777" w:rsidR="0001506F" w:rsidRPr="00727B94" w:rsidRDefault="0001506F" w:rsidP="005477A0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727B94">
              <w:rPr>
                <w:rFonts w:ascii="Arial" w:hAnsi="Arial" w:cs="Arial"/>
                <w:b/>
                <w:bCs/>
              </w:rPr>
              <w:t>Job Family</w:t>
            </w:r>
          </w:p>
        </w:tc>
        <w:tc>
          <w:tcPr>
            <w:tcW w:w="5020" w:type="dxa"/>
            <w:shd w:val="clear" w:color="auto" w:fill="auto"/>
            <w:vAlign w:val="center"/>
          </w:tcPr>
          <w:p w14:paraId="2CDE0700" w14:textId="724AD156" w:rsidR="0001506F" w:rsidRPr="0001506F" w:rsidRDefault="006278F1" w:rsidP="00566EA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Property and Delivery, Economic Growth and Housing Delivery</w:t>
            </w:r>
          </w:p>
        </w:tc>
      </w:tr>
      <w:tr w:rsidR="0001506F" w:rsidRPr="00727B94" w14:paraId="2CDE0704" w14:textId="77777777" w:rsidTr="009314E1">
        <w:tc>
          <w:tcPr>
            <w:tcW w:w="5060" w:type="dxa"/>
            <w:shd w:val="clear" w:color="auto" w:fill="auto"/>
          </w:tcPr>
          <w:p w14:paraId="2CDE0702" w14:textId="77777777" w:rsidR="0001506F" w:rsidRPr="00727B94" w:rsidRDefault="0001506F" w:rsidP="005477A0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727B94">
              <w:rPr>
                <w:rFonts w:ascii="Arial" w:hAnsi="Arial" w:cs="Arial"/>
                <w:b/>
                <w:bCs/>
              </w:rPr>
              <w:t>Pay Scale</w:t>
            </w:r>
          </w:p>
        </w:tc>
        <w:tc>
          <w:tcPr>
            <w:tcW w:w="5020" w:type="dxa"/>
            <w:shd w:val="clear" w:color="auto" w:fill="auto"/>
          </w:tcPr>
          <w:p w14:paraId="2CDE0703" w14:textId="5FAE151C" w:rsidR="0001506F" w:rsidRPr="00727B94" w:rsidRDefault="006278F1" w:rsidP="005477A0">
            <w:pPr>
              <w:spacing w:before="40" w:after="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PO12</w:t>
            </w:r>
            <w:r w:rsidR="0001506F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01506F" w:rsidRPr="00727B94" w14:paraId="2CDE0706" w14:textId="77777777" w:rsidTr="006278F1">
        <w:tc>
          <w:tcPr>
            <w:tcW w:w="0" w:type="auto"/>
            <w:gridSpan w:val="2"/>
            <w:shd w:val="clear" w:color="auto" w:fill="auto"/>
          </w:tcPr>
          <w:p w14:paraId="2CDE0705" w14:textId="77777777" w:rsidR="0001506F" w:rsidRPr="00727B94" w:rsidRDefault="0001506F" w:rsidP="005477A0">
            <w:pPr>
              <w:spacing w:before="40" w:after="40"/>
              <w:rPr>
                <w:rFonts w:ascii="Arial" w:hAnsi="Arial" w:cs="Arial"/>
                <w:b/>
                <w:bCs/>
                <w:iCs/>
              </w:rPr>
            </w:pPr>
            <w:r w:rsidRPr="00727B94">
              <w:rPr>
                <w:rFonts w:ascii="Arial" w:hAnsi="Arial" w:cs="Arial"/>
                <w:b/>
                <w:bCs/>
                <w:iCs/>
              </w:rPr>
              <w:t>Purpose</w:t>
            </w:r>
          </w:p>
        </w:tc>
      </w:tr>
      <w:tr w:rsidR="0001506F" w:rsidRPr="00727B94" w14:paraId="2CDE0708" w14:textId="77777777" w:rsidTr="006278F1">
        <w:tc>
          <w:tcPr>
            <w:tcW w:w="0" w:type="auto"/>
            <w:gridSpan w:val="2"/>
            <w:shd w:val="clear" w:color="auto" w:fill="auto"/>
          </w:tcPr>
          <w:p w14:paraId="2CDE0707" w14:textId="23A16DE9" w:rsidR="004A3C6D" w:rsidRPr="00373851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373851">
              <w:rPr>
                <w:rFonts w:ascii="Arial" w:hAnsi="Arial" w:cs="Arial"/>
              </w:rPr>
              <w:t>To lead, plan, develop and deliver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the </w:t>
            </w:r>
            <w:r w:rsidR="006278F1">
              <w:rPr>
                <w:rFonts w:ascii="Arial" w:hAnsi="Arial" w:cs="Arial"/>
                <w:color w:val="000000"/>
              </w:rPr>
              <w:t>Council</w:t>
            </w:r>
            <w:r>
              <w:rPr>
                <w:rFonts w:ascii="Arial" w:hAnsi="Arial" w:cs="Arial"/>
                <w:color w:val="000000"/>
              </w:rPr>
              <w:t xml:space="preserve">’s corporate </w:t>
            </w:r>
            <w:r w:rsidRPr="00373851">
              <w:rPr>
                <w:rFonts w:ascii="Arial" w:hAnsi="Arial" w:cs="Arial"/>
                <w:color w:val="000000"/>
              </w:rPr>
              <w:t xml:space="preserve">capital build and maintenance </w:t>
            </w:r>
            <w:r w:rsidR="004A3C6D" w:rsidRPr="00373851">
              <w:rPr>
                <w:rFonts w:ascii="Arial" w:hAnsi="Arial" w:cs="Arial"/>
                <w:color w:val="000000"/>
              </w:rPr>
              <w:t>programme</w:t>
            </w:r>
            <w:r w:rsidR="004A3C6D">
              <w:rPr>
                <w:rFonts w:ascii="Arial" w:hAnsi="Arial" w:cs="Arial"/>
                <w:color w:val="000000"/>
              </w:rPr>
              <w:t>s</w:t>
            </w:r>
            <w:r w:rsidR="000D167A">
              <w:rPr>
                <w:rFonts w:ascii="Arial" w:hAnsi="Arial" w:cs="Arial"/>
                <w:color w:val="000000"/>
              </w:rPr>
              <w:t>,</w:t>
            </w:r>
            <w:r w:rsidR="004A3C6D">
              <w:rPr>
                <w:rFonts w:ascii="Arial" w:hAnsi="Arial" w:cs="Arial"/>
                <w:color w:val="000000"/>
              </w:rPr>
              <w:t xml:space="preserve"> </w:t>
            </w:r>
            <w:r w:rsidRPr="00373851">
              <w:rPr>
                <w:rFonts w:ascii="Arial" w:hAnsi="Arial" w:cs="Arial"/>
              </w:rPr>
              <w:t>ensur</w:t>
            </w:r>
            <w:r w:rsidR="000D167A">
              <w:rPr>
                <w:rFonts w:ascii="Arial" w:hAnsi="Arial" w:cs="Arial"/>
              </w:rPr>
              <w:t>ing</w:t>
            </w:r>
            <w:r w:rsidRPr="00373851">
              <w:rPr>
                <w:rFonts w:ascii="Arial" w:hAnsi="Arial" w:cs="Arial"/>
              </w:rPr>
              <w:t xml:space="preserve"> </w:t>
            </w:r>
            <w:r w:rsidR="000D167A">
              <w:rPr>
                <w:rFonts w:ascii="Arial" w:hAnsi="Arial" w:cs="Arial"/>
              </w:rPr>
              <w:t xml:space="preserve">that </w:t>
            </w:r>
            <w:r w:rsidRPr="00373851">
              <w:rPr>
                <w:rFonts w:ascii="Arial" w:hAnsi="Arial" w:cs="Arial"/>
              </w:rPr>
              <w:t>outcomes in relation to cost,</w:t>
            </w:r>
            <w:r w:rsidR="000D167A">
              <w:rPr>
                <w:rFonts w:ascii="Arial" w:hAnsi="Arial" w:cs="Arial"/>
              </w:rPr>
              <w:t xml:space="preserve"> development returns,</w:t>
            </w:r>
            <w:r w:rsidRPr="00373851">
              <w:rPr>
                <w:rFonts w:ascii="Arial" w:hAnsi="Arial" w:cs="Arial"/>
              </w:rPr>
              <w:t xml:space="preserve"> time</w:t>
            </w:r>
            <w:r>
              <w:rPr>
                <w:rFonts w:ascii="Arial" w:hAnsi="Arial" w:cs="Arial"/>
              </w:rPr>
              <w:t>,</w:t>
            </w:r>
            <w:r w:rsidRPr="00373851">
              <w:rPr>
                <w:rFonts w:ascii="Arial" w:hAnsi="Arial" w:cs="Arial"/>
              </w:rPr>
              <w:t xml:space="preserve"> quality and reputation</w:t>
            </w:r>
            <w:r w:rsidR="000D167A">
              <w:rPr>
                <w:rFonts w:ascii="Arial" w:hAnsi="Arial" w:cs="Arial"/>
              </w:rPr>
              <w:t xml:space="preserve"> are maximised</w:t>
            </w:r>
            <w:r w:rsidRPr="00373851">
              <w:rPr>
                <w:rFonts w:ascii="Arial" w:hAnsi="Arial" w:cs="Arial"/>
              </w:rPr>
              <w:t>.</w:t>
            </w:r>
            <w:r w:rsidR="004A3C6D">
              <w:rPr>
                <w:rFonts w:ascii="Arial" w:hAnsi="Arial" w:cs="Arial"/>
              </w:rPr>
              <w:t xml:space="preserve"> </w:t>
            </w:r>
            <w:r w:rsidR="00D3323E">
              <w:rPr>
                <w:rFonts w:ascii="Arial" w:hAnsi="Arial" w:cs="Arial"/>
              </w:rPr>
              <w:t xml:space="preserve">The </w:t>
            </w:r>
            <w:r w:rsidR="006278F1" w:rsidRPr="006278F1">
              <w:rPr>
                <w:rFonts w:ascii="Arial" w:hAnsi="Arial" w:cs="Arial"/>
              </w:rPr>
              <w:t>Head</w:t>
            </w:r>
            <w:r w:rsidR="006278F1">
              <w:rPr>
                <w:rFonts w:ascii="Arial" w:hAnsi="Arial" w:cs="Arial"/>
                <w:b/>
                <w:bCs/>
              </w:rPr>
              <w:t xml:space="preserve"> </w:t>
            </w:r>
            <w:r w:rsidR="006278F1" w:rsidRPr="006278F1">
              <w:rPr>
                <w:rFonts w:ascii="Arial" w:hAnsi="Arial" w:cs="Arial"/>
              </w:rPr>
              <w:t>of Corporate Capital Programmes</w:t>
            </w:r>
            <w:r w:rsidR="006278F1">
              <w:rPr>
                <w:rFonts w:ascii="Arial" w:hAnsi="Arial" w:cs="Arial"/>
                <w:b/>
                <w:bCs/>
              </w:rPr>
              <w:t xml:space="preserve"> </w:t>
            </w:r>
            <w:r w:rsidR="00D3323E">
              <w:rPr>
                <w:rFonts w:ascii="Arial" w:hAnsi="Arial" w:cs="Arial"/>
              </w:rPr>
              <w:t>leads</w:t>
            </w:r>
            <w:r w:rsidR="000D167A">
              <w:rPr>
                <w:rFonts w:ascii="Arial" w:hAnsi="Arial" w:cs="Arial"/>
              </w:rPr>
              <w:t xml:space="preserve"> </w:t>
            </w:r>
            <w:r w:rsidR="000D167A" w:rsidRPr="00373851">
              <w:rPr>
                <w:rFonts w:ascii="Arial" w:hAnsi="Arial" w:cs="Arial"/>
              </w:rPr>
              <w:t>an exper</w:t>
            </w:r>
            <w:r w:rsidR="000D167A">
              <w:rPr>
                <w:rFonts w:ascii="Arial" w:hAnsi="Arial" w:cs="Arial"/>
              </w:rPr>
              <w:t>t team of client commissioning project managers to deliver a diverse programme of</w:t>
            </w:r>
            <w:r w:rsidR="004A3C6D">
              <w:rPr>
                <w:rFonts w:ascii="Arial" w:hAnsi="Arial" w:cs="Arial"/>
              </w:rPr>
              <w:t xml:space="preserve"> civic, social infrastructure, housing </w:t>
            </w:r>
            <w:r w:rsidR="000D167A">
              <w:rPr>
                <w:rFonts w:ascii="Arial" w:hAnsi="Arial" w:cs="Arial"/>
              </w:rPr>
              <w:t xml:space="preserve">and mixed-use schemes. </w:t>
            </w:r>
          </w:p>
        </w:tc>
      </w:tr>
      <w:tr w:rsidR="0001506F" w:rsidRPr="00727B94" w14:paraId="2CDE070B" w14:textId="77777777" w:rsidTr="009314E1">
        <w:tc>
          <w:tcPr>
            <w:tcW w:w="5060" w:type="dxa"/>
            <w:shd w:val="clear" w:color="auto" w:fill="EEECE1"/>
          </w:tcPr>
          <w:p w14:paraId="2CDE0709" w14:textId="77777777" w:rsidR="0001506F" w:rsidRPr="00727B94" w:rsidRDefault="0001506F" w:rsidP="005477A0">
            <w:pPr>
              <w:spacing w:before="40" w:after="40"/>
              <w:rPr>
                <w:rFonts w:ascii="Arial" w:hAnsi="Arial" w:cs="Arial"/>
                <w:b/>
                <w:iCs/>
              </w:rPr>
            </w:pPr>
            <w:r w:rsidRPr="00727B94">
              <w:rPr>
                <w:rFonts w:ascii="Arial" w:hAnsi="Arial" w:cs="Arial"/>
                <w:b/>
                <w:iCs/>
              </w:rPr>
              <w:t>Generic Accountabilities</w:t>
            </w:r>
          </w:p>
        </w:tc>
        <w:tc>
          <w:tcPr>
            <w:tcW w:w="5020" w:type="dxa"/>
            <w:shd w:val="clear" w:color="auto" w:fill="EEECE1"/>
          </w:tcPr>
          <w:p w14:paraId="2CDE070A" w14:textId="77777777" w:rsidR="0001506F" w:rsidRPr="00727B94" w:rsidRDefault="0001506F" w:rsidP="005477A0">
            <w:pPr>
              <w:spacing w:before="40" w:after="40"/>
              <w:rPr>
                <w:rFonts w:ascii="Arial" w:hAnsi="Arial" w:cs="Arial"/>
                <w:b/>
                <w:iCs/>
              </w:rPr>
            </w:pPr>
            <w:r w:rsidRPr="00727B94">
              <w:rPr>
                <w:rFonts w:ascii="Arial" w:hAnsi="Arial" w:cs="Arial"/>
                <w:b/>
                <w:iCs/>
              </w:rPr>
              <w:t>End Results/ Outcomes</w:t>
            </w:r>
          </w:p>
        </w:tc>
      </w:tr>
      <w:tr w:rsidR="0001506F" w:rsidRPr="00727B94" w14:paraId="2CDE0719" w14:textId="77777777" w:rsidTr="009314E1">
        <w:trPr>
          <w:trHeight w:val="1421"/>
        </w:trPr>
        <w:tc>
          <w:tcPr>
            <w:tcW w:w="5060" w:type="dxa"/>
            <w:shd w:val="clear" w:color="auto" w:fill="auto"/>
          </w:tcPr>
          <w:p w14:paraId="2CDE070C" w14:textId="77777777" w:rsidR="0001506F" w:rsidRPr="00727B94" w:rsidRDefault="0001506F" w:rsidP="006278F1">
            <w:pPr>
              <w:pStyle w:val="Comment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t>Plan and ensure service delivery within a complex / diverse service area. Control operational activities within the service area and ensure professional standards are delivered.</w:t>
            </w:r>
          </w:p>
          <w:p w14:paraId="2CDE070D" w14:textId="77777777" w:rsidR="0001506F" w:rsidRPr="00727B94" w:rsidRDefault="0001506F" w:rsidP="006278F1">
            <w:pPr>
              <w:pStyle w:val="CommentTex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CDE070E" w14:textId="77777777" w:rsidR="0001506F" w:rsidRPr="00727B94" w:rsidRDefault="0001506F" w:rsidP="006278F1">
            <w:pPr>
              <w:pStyle w:val="Comment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20" w:type="dxa"/>
            <w:shd w:val="clear" w:color="auto" w:fill="auto"/>
          </w:tcPr>
          <w:p w14:paraId="2CDE070F" w14:textId="0C113800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 xml:space="preserve">The service is delivered to the quality, </w:t>
            </w:r>
            <w:r w:rsidR="006278F1">
              <w:rPr>
                <w:rFonts w:ascii="Arial" w:hAnsi="Arial" w:cs="Arial"/>
              </w:rPr>
              <w:t>Council</w:t>
            </w:r>
            <w:r w:rsidRPr="00727B94">
              <w:rPr>
                <w:rFonts w:ascii="Arial" w:hAnsi="Arial" w:cs="Arial"/>
              </w:rPr>
              <w:t>, professional and legislative standards required.</w:t>
            </w:r>
          </w:p>
          <w:p w14:paraId="2CDE0710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11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Integrated service development and delivery is informed by client, partner and stakeholder views, latest thinking, good practice and legislative requirements.</w:t>
            </w:r>
          </w:p>
          <w:p w14:paraId="2CDE0712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13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Corporate strategies are effectively implemented within area of responsibility.</w:t>
            </w:r>
          </w:p>
          <w:p w14:paraId="2CDE0714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15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External inspections are managed effectively.</w:t>
            </w:r>
          </w:p>
          <w:p w14:paraId="2CDE0716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18" w14:textId="5ACBD72B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Service delivers excellent customer service.</w:t>
            </w:r>
          </w:p>
        </w:tc>
      </w:tr>
      <w:tr w:rsidR="0001506F" w:rsidRPr="00727B94" w14:paraId="2CDE0734" w14:textId="77777777" w:rsidTr="009314E1">
        <w:trPr>
          <w:trHeight w:val="1257"/>
        </w:trPr>
        <w:tc>
          <w:tcPr>
            <w:tcW w:w="5060" w:type="dxa"/>
            <w:shd w:val="clear" w:color="auto" w:fill="auto"/>
          </w:tcPr>
          <w:p w14:paraId="2CDE071A" w14:textId="77777777" w:rsidR="0001506F" w:rsidRPr="00727B94" w:rsidRDefault="0001506F" w:rsidP="006278F1">
            <w:pPr>
              <w:pStyle w:val="Comment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t xml:space="preserve">Manage responses to complex professional or politically sensitive issues within the area of responsibility. </w:t>
            </w:r>
          </w:p>
          <w:p w14:paraId="2CDE071B" w14:textId="77777777" w:rsidR="0001506F" w:rsidRPr="00727B94" w:rsidRDefault="0001506F" w:rsidP="006278F1">
            <w:pPr>
              <w:pStyle w:val="CommentTex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CDE0722" w14:textId="77777777" w:rsidR="0001506F" w:rsidRPr="00727B94" w:rsidRDefault="0001506F" w:rsidP="006278F1">
            <w:pPr>
              <w:pStyle w:val="Comment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t>Manage key relationships with delivery partners /providers /suppliers to commission / manage / evaluate / enhance appropriate service delivery / capacity within area of responsibility.</w:t>
            </w:r>
          </w:p>
        </w:tc>
        <w:tc>
          <w:tcPr>
            <w:tcW w:w="5020" w:type="dxa"/>
            <w:shd w:val="clear" w:color="auto" w:fill="auto"/>
          </w:tcPr>
          <w:p w14:paraId="2CDE0723" w14:textId="77777777" w:rsidR="0001506F" w:rsidRPr="00727B94" w:rsidRDefault="0001506F" w:rsidP="006278F1">
            <w:pPr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Expert opinion, advice, supports and interpretation is provided on all aspects of the area of responsibility, including major decis</w:t>
            </w:r>
            <w:r>
              <w:rPr>
                <w:rFonts w:ascii="Arial" w:hAnsi="Arial" w:cs="Arial"/>
              </w:rPr>
              <w:t>ions.</w:t>
            </w:r>
          </w:p>
          <w:p w14:paraId="2CDE0724" w14:textId="77777777" w:rsidR="0001506F" w:rsidRPr="00727B94" w:rsidRDefault="0001506F" w:rsidP="006278F1">
            <w:pPr>
              <w:jc w:val="both"/>
              <w:rPr>
                <w:rFonts w:ascii="Arial" w:hAnsi="Arial" w:cs="Arial"/>
                <w:i/>
              </w:rPr>
            </w:pPr>
          </w:p>
          <w:p w14:paraId="2CDE0725" w14:textId="77777777" w:rsidR="0001506F" w:rsidRPr="00727B94" w:rsidRDefault="0001506F" w:rsidP="006278F1">
            <w:pPr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Major issues are managed through to a satisfactory conclusion.</w:t>
            </w:r>
          </w:p>
          <w:p w14:paraId="2CDE0726" w14:textId="77777777" w:rsidR="0001506F" w:rsidRPr="00727B94" w:rsidRDefault="0001506F" w:rsidP="006278F1">
            <w:pPr>
              <w:jc w:val="both"/>
              <w:rPr>
                <w:rFonts w:ascii="Arial" w:hAnsi="Arial" w:cs="Arial"/>
              </w:rPr>
            </w:pPr>
          </w:p>
          <w:p w14:paraId="2CDE0727" w14:textId="77777777" w:rsidR="0001506F" w:rsidRPr="00727B94" w:rsidRDefault="0001506F" w:rsidP="006278F1">
            <w:pPr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Feedback and complaints procedures are developed and managed. Complaints are effectively resolved.</w:t>
            </w:r>
          </w:p>
          <w:p w14:paraId="2CDE0728" w14:textId="77777777" w:rsidR="0001506F" w:rsidRPr="00727B94" w:rsidRDefault="0001506F" w:rsidP="006278F1">
            <w:pPr>
              <w:jc w:val="both"/>
              <w:rPr>
                <w:rFonts w:ascii="Arial" w:hAnsi="Arial" w:cs="Arial"/>
              </w:rPr>
            </w:pPr>
          </w:p>
          <w:p w14:paraId="2CDE0729" w14:textId="77777777" w:rsidR="0001506F" w:rsidRPr="00727B94" w:rsidRDefault="0001506F" w:rsidP="006278F1">
            <w:pPr>
              <w:jc w:val="both"/>
              <w:rPr>
                <w:rFonts w:ascii="Arial" w:hAnsi="Arial" w:cs="Arial"/>
              </w:rPr>
            </w:pPr>
          </w:p>
          <w:p w14:paraId="2CDE072A" w14:textId="77777777" w:rsidR="0001506F" w:rsidRPr="00727B94" w:rsidRDefault="0001506F" w:rsidP="006278F1">
            <w:pPr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Customer outcomes are clearly understood and specified.</w:t>
            </w:r>
          </w:p>
          <w:p w14:paraId="2CDE072B" w14:textId="77777777" w:rsidR="0001506F" w:rsidRPr="00727B94" w:rsidRDefault="0001506F" w:rsidP="006278F1">
            <w:pPr>
              <w:jc w:val="both"/>
              <w:rPr>
                <w:rFonts w:ascii="Arial" w:hAnsi="Arial" w:cs="Arial"/>
              </w:rPr>
            </w:pPr>
          </w:p>
          <w:p w14:paraId="2CDE072C" w14:textId="77777777" w:rsidR="0001506F" w:rsidRPr="00727B94" w:rsidRDefault="0001506F" w:rsidP="006278F1">
            <w:pPr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Services / goods are delivered on time, to budget and standards agreed.</w:t>
            </w:r>
          </w:p>
          <w:p w14:paraId="2CDE072D" w14:textId="77777777" w:rsidR="0001506F" w:rsidRPr="00727B94" w:rsidRDefault="0001506F" w:rsidP="006278F1">
            <w:pPr>
              <w:jc w:val="both"/>
              <w:rPr>
                <w:rFonts w:ascii="Arial" w:hAnsi="Arial" w:cs="Arial"/>
              </w:rPr>
            </w:pPr>
          </w:p>
          <w:p w14:paraId="2CDE072E" w14:textId="77777777" w:rsidR="0001506F" w:rsidRPr="00727B94" w:rsidRDefault="0001506F" w:rsidP="006278F1">
            <w:pPr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lastRenderedPageBreak/>
              <w:t>Opportunities to improve delivery / capacity of provision are proactively identified and actioned.</w:t>
            </w:r>
          </w:p>
          <w:p w14:paraId="2CDE072F" w14:textId="77777777" w:rsidR="0001506F" w:rsidRPr="00727B94" w:rsidRDefault="0001506F" w:rsidP="006278F1">
            <w:pPr>
              <w:jc w:val="both"/>
              <w:rPr>
                <w:rFonts w:ascii="Arial" w:hAnsi="Arial" w:cs="Arial"/>
              </w:rPr>
            </w:pPr>
          </w:p>
          <w:p w14:paraId="2CDE0730" w14:textId="77777777" w:rsidR="0001506F" w:rsidRPr="00727B94" w:rsidRDefault="0001506F" w:rsidP="006278F1">
            <w:pPr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Suppliers and supply chains are resilient and adaptable to meet changing needs.</w:t>
            </w:r>
          </w:p>
          <w:p w14:paraId="2CDE0731" w14:textId="77777777" w:rsidR="0001506F" w:rsidRPr="00727B94" w:rsidRDefault="0001506F" w:rsidP="006278F1">
            <w:pPr>
              <w:jc w:val="both"/>
              <w:rPr>
                <w:rFonts w:ascii="Arial" w:hAnsi="Arial" w:cs="Arial"/>
              </w:rPr>
            </w:pPr>
          </w:p>
          <w:p w14:paraId="2CDE0733" w14:textId="0103CF85" w:rsidR="0001506F" w:rsidRPr="009314E1" w:rsidRDefault="0001506F" w:rsidP="006278F1">
            <w:pPr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Expected operational efficiencies are realised.</w:t>
            </w:r>
          </w:p>
        </w:tc>
      </w:tr>
      <w:tr w:rsidR="0001506F" w:rsidRPr="00727B94" w14:paraId="2CDE073B" w14:textId="77777777" w:rsidTr="009314E1">
        <w:trPr>
          <w:trHeight w:val="1257"/>
        </w:trPr>
        <w:tc>
          <w:tcPr>
            <w:tcW w:w="5060" w:type="dxa"/>
            <w:shd w:val="clear" w:color="auto" w:fill="auto"/>
          </w:tcPr>
          <w:p w14:paraId="2CDE0735" w14:textId="77777777" w:rsidR="0001506F" w:rsidRPr="00727B94" w:rsidRDefault="0001506F" w:rsidP="006278F1">
            <w:pPr>
              <w:pStyle w:val="Comment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lastRenderedPageBreak/>
              <w:t>Develops service plans to meet strategic business goals. Ensure compliance with all internal and external standards.</w:t>
            </w:r>
          </w:p>
        </w:tc>
        <w:tc>
          <w:tcPr>
            <w:tcW w:w="5020" w:type="dxa"/>
            <w:shd w:val="clear" w:color="auto" w:fill="auto"/>
          </w:tcPr>
          <w:p w14:paraId="2CDE0736" w14:textId="4861F90A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 xml:space="preserve">Service plan and targets for area of responsibility are developed from </w:t>
            </w:r>
            <w:r w:rsidR="006278F1">
              <w:rPr>
                <w:rFonts w:ascii="Arial" w:hAnsi="Arial" w:cs="Arial"/>
              </w:rPr>
              <w:t>Council</w:t>
            </w:r>
            <w:r w:rsidRPr="00727B94">
              <w:rPr>
                <w:rFonts w:ascii="Arial" w:hAnsi="Arial" w:cs="Arial"/>
              </w:rPr>
              <w:t>’s overall strategic directives and agreed and communicated within required timeframe.</w:t>
            </w:r>
          </w:p>
          <w:p w14:paraId="2CDE0737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38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Strategic and operational input is provided to wider business planning and development.</w:t>
            </w:r>
          </w:p>
          <w:p w14:paraId="2CDE0739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3A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  <w:i/>
              </w:rPr>
            </w:pPr>
            <w:r w:rsidRPr="00727B94">
              <w:rPr>
                <w:rFonts w:ascii="Arial" w:hAnsi="Arial" w:cs="Arial"/>
              </w:rPr>
              <w:t>Progress against objectives is effectively monitored and delivered.</w:t>
            </w:r>
          </w:p>
        </w:tc>
      </w:tr>
      <w:tr w:rsidR="0001506F" w:rsidRPr="00727B94" w14:paraId="2CDE0741" w14:textId="77777777" w:rsidTr="009314E1">
        <w:trPr>
          <w:trHeight w:val="1257"/>
        </w:trPr>
        <w:tc>
          <w:tcPr>
            <w:tcW w:w="5060" w:type="dxa"/>
            <w:shd w:val="clear" w:color="auto" w:fill="auto"/>
          </w:tcPr>
          <w:p w14:paraId="2CDE073C" w14:textId="77777777" w:rsidR="0001506F" w:rsidRPr="00727B94" w:rsidRDefault="0001506F" w:rsidP="006278F1">
            <w:pPr>
              <w:pStyle w:val="Comment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t>Ensure the development and delivery of continuous improvements in all aspects of the service.</w:t>
            </w:r>
          </w:p>
        </w:tc>
        <w:tc>
          <w:tcPr>
            <w:tcW w:w="5020" w:type="dxa"/>
            <w:shd w:val="clear" w:color="auto" w:fill="auto"/>
          </w:tcPr>
          <w:p w14:paraId="2CDE073D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Improvements are developed and delivered effectively.</w:t>
            </w:r>
          </w:p>
          <w:p w14:paraId="2CDE073E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40" w14:textId="4C427148" w:rsidR="0001506F" w:rsidRPr="009314E1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Stakeholder requirements are met.</w:t>
            </w:r>
          </w:p>
        </w:tc>
      </w:tr>
      <w:tr w:rsidR="0001506F" w:rsidRPr="00727B94" w14:paraId="2CDE0748" w14:textId="77777777" w:rsidTr="009314E1">
        <w:trPr>
          <w:trHeight w:val="1275"/>
        </w:trPr>
        <w:tc>
          <w:tcPr>
            <w:tcW w:w="5060" w:type="dxa"/>
            <w:shd w:val="clear" w:color="auto" w:fill="auto"/>
          </w:tcPr>
          <w:p w14:paraId="2CDE0742" w14:textId="77777777" w:rsidR="0001506F" w:rsidRPr="00727B94" w:rsidRDefault="0001506F" w:rsidP="006278F1">
            <w:pPr>
              <w:pStyle w:val="Comment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t>Lead, motivate and develop staff to create and maintain a highly competent and participative workforce.</w:t>
            </w:r>
          </w:p>
        </w:tc>
        <w:tc>
          <w:tcPr>
            <w:tcW w:w="5020" w:type="dxa"/>
            <w:shd w:val="clear" w:color="auto" w:fill="auto"/>
          </w:tcPr>
          <w:p w14:paraId="2CDE0743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The team is highly competent, effective, motivated and outcomes focussed.</w:t>
            </w:r>
          </w:p>
          <w:p w14:paraId="2CDE0744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45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Recruitment, induction, development, performance reviews, employee relations and all HR processes and planning is completed to the required standards and timescales.</w:t>
            </w:r>
          </w:p>
          <w:p w14:paraId="2CDE0746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47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  <w:i/>
              </w:rPr>
            </w:pPr>
            <w:r w:rsidRPr="00727B94">
              <w:rPr>
                <w:rFonts w:ascii="Arial" w:hAnsi="Arial" w:cs="Arial"/>
              </w:rPr>
              <w:t>Effective team meetings take place to required timescales.</w:t>
            </w:r>
          </w:p>
        </w:tc>
      </w:tr>
      <w:tr w:rsidR="0001506F" w:rsidRPr="00727B94" w14:paraId="2CDE074F" w14:textId="77777777" w:rsidTr="009314E1">
        <w:trPr>
          <w:trHeight w:val="1092"/>
        </w:trPr>
        <w:tc>
          <w:tcPr>
            <w:tcW w:w="5060" w:type="dxa"/>
            <w:shd w:val="clear" w:color="auto" w:fill="auto"/>
          </w:tcPr>
          <w:p w14:paraId="2CDE0749" w14:textId="77777777" w:rsidR="0001506F" w:rsidRPr="00727B94" w:rsidRDefault="0001506F" w:rsidP="006278F1">
            <w:pPr>
              <w:pStyle w:val="CommentText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t>Identify, secure, deploy and manage the resources necessary for the professional service area to meet</w:t>
            </w:r>
            <w:r>
              <w:rPr>
                <w:rFonts w:ascii="Arial" w:hAnsi="Arial" w:cs="Arial"/>
                <w:sz w:val="24"/>
                <w:szCs w:val="24"/>
              </w:rPr>
              <w:t xml:space="preserve"> or </w:t>
            </w:r>
            <w:r w:rsidRPr="00727B94">
              <w:rPr>
                <w:rFonts w:ascii="Arial" w:hAnsi="Arial" w:cs="Arial"/>
                <w:sz w:val="24"/>
                <w:szCs w:val="24"/>
              </w:rPr>
              <w:t>exceed its objectives.</w:t>
            </w:r>
          </w:p>
        </w:tc>
        <w:tc>
          <w:tcPr>
            <w:tcW w:w="5020" w:type="dxa"/>
            <w:shd w:val="clear" w:color="auto" w:fill="auto"/>
          </w:tcPr>
          <w:p w14:paraId="2CDE074A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Resources including, equipment, people, and systems are utilised optimally and efficiently.</w:t>
            </w:r>
          </w:p>
          <w:p w14:paraId="2CDE074B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4D" w14:textId="0393000D" w:rsidR="0001506F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Annual budget is planned, developed and delivered. Value for money is maximised.</w:t>
            </w:r>
          </w:p>
          <w:p w14:paraId="39759C3C" w14:textId="77777777" w:rsidR="009314E1" w:rsidRPr="00727B94" w:rsidRDefault="009314E1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4E" w14:textId="00930600" w:rsidR="0001506F" w:rsidRPr="00930100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 xml:space="preserve">Financial expenditure and financial integrity are controlled to assure regulatory and </w:t>
            </w:r>
            <w:r w:rsidR="006278F1">
              <w:rPr>
                <w:rFonts w:ascii="Arial" w:hAnsi="Arial" w:cs="Arial"/>
              </w:rPr>
              <w:t>Council</w:t>
            </w:r>
            <w:r w:rsidRPr="00727B94">
              <w:rPr>
                <w:rFonts w:ascii="Arial" w:hAnsi="Arial" w:cs="Arial"/>
              </w:rPr>
              <w:t xml:space="preserve"> policy compliance.</w:t>
            </w:r>
          </w:p>
        </w:tc>
      </w:tr>
      <w:tr w:rsidR="0001506F" w:rsidRPr="00727B94" w14:paraId="2CDE0754" w14:textId="77777777" w:rsidTr="009314E1">
        <w:trPr>
          <w:trHeight w:val="1283"/>
        </w:trPr>
        <w:tc>
          <w:tcPr>
            <w:tcW w:w="5060" w:type="dxa"/>
            <w:shd w:val="clear" w:color="auto" w:fill="auto"/>
          </w:tcPr>
          <w:p w14:paraId="2CDE0750" w14:textId="77777777" w:rsidR="0001506F" w:rsidRPr="00727B94" w:rsidRDefault="0001506F" w:rsidP="006278F1">
            <w:pPr>
              <w:pStyle w:val="Comment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lastRenderedPageBreak/>
              <w:t>Ensure the necessary standards relating to safeguarding best practices/protocols are effectively communicated, monitored and maintained.</w:t>
            </w:r>
          </w:p>
        </w:tc>
        <w:tc>
          <w:tcPr>
            <w:tcW w:w="5020" w:type="dxa"/>
            <w:shd w:val="clear" w:color="auto" w:fill="auto"/>
          </w:tcPr>
          <w:p w14:paraId="2CDE0751" w14:textId="49E6DA19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 xml:space="preserve">Safeguarding standards are monitored and maintained in compliance with </w:t>
            </w:r>
            <w:r w:rsidR="006278F1">
              <w:rPr>
                <w:rFonts w:ascii="Arial" w:hAnsi="Arial" w:cs="Arial"/>
              </w:rPr>
              <w:t>Council</w:t>
            </w:r>
            <w:r w:rsidRPr="00727B94">
              <w:rPr>
                <w:rFonts w:ascii="Arial" w:hAnsi="Arial" w:cs="Arial"/>
              </w:rPr>
              <w:t xml:space="preserve"> policy.</w:t>
            </w:r>
          </w:p>
          <w:p w14:paraId="2CDE0752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53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Appropriate safeguarding training is provided.</w:t>
            </w:r>
          </w:p>
        </w:tc>
      </w:tr>
      <w:tr w:rsidR="0001506F" w:rsidRPr="00727B94" w14:paraId="2CDE075B" w14:textId="77777777" w:rsidTr="009314E1">
        <w:trPr>
          <w:trHeight w:val="1283"/>
        </w:trPr>
        <w:tc>
          <w:tcPr>
            <w:tcW w:w="5060" w:type="dxa"/>
            <w:shd w:val="clear" w:color="auto" w:fill="auto"/>
          </w:tcPr>
          <w:p w14:paraId="2CDE0755" w14:textId="0135AA4F" w:rsidR="0001506F" w:rsidRPr="00727B94" w:rsidRDefault="0001506F" w:rsidP="006278F1">
            <w:pPr>
              <w:pStyle w:val="CommentText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t xml:space="preserve">Implement a risk management programme and advise on issues affecting </w:t>
            </w:r>
            <w:r w:rsidR="006278F1">
              <w:rPr>
                <w:rFonts w:ascii="Arial" w:hAnsi="Arial" w:cs="Arial"/>
                <w:sz w:val="24"/>
                <w:szCs w:val="24"/>
              </w:rPr>
              <w:t>Council</w:t>
            </w:r>
            <w:r w:rsidRPr="00727B94">
              <w:rPr>
                <w:rFonts w:ascii="Arial" w:hAnsi="Arial" w:cs="Arial"/>
                <w:sz w:val="24"/>
                <w:szCs w:val="24"/>
              </w:rPr>
              <w:t xml:space="preserve"> service areas.</w:t>
            </w:r>
          </w:p>
        </w:tc>
        <w:tc>
          <w:tcPr>
            <w:tcW w:w="5020" w:type="dxa"/>
            <w:shd w:val="clear" w:color="auto" w:fill="auto"/>
          </w:tcPr>
          <w:p w14:paraId="2CDE0756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Business threatening situations are recognised, planned for and managed or escalated as appropriate.</w:t>
            </w:r>
          </w:p>
          <w:p w14:paraId="2CDE0757" w14:textId="77777777" w:rsidR="0001506F" w:rsidRPr="00727B94" w:rsidRDefault="0001506F" w:rsidP="006278F1">
            <w:pPr>
              <w:pStyle w:val="Default"/>
              <w:jc w:val="both"/>
              <w:rPr>
                <w:color w:val="auto"/>
              </w:rPr>
            </w:pPr>
          </w:p>
          <w:p w14:paraId="2CDE0758" w14:textId="77777777" w:rsidR="0001506F" w:rsidRPr="00727B94" w:rsidRDefault="0001506F" w:rsidP="006278F1">
            <w:pPr>
              <w:pStyle w:val="Default"/>
              <w:jc w:val="both"/>
              <w:rPr>
                <w:color w:val="auto"/>
              </w:rPr>
            </w:pPr>
            <w:r w:rsidRPr="00727B94">
              <w:rPr>
                <w:color w:val="auto"/>
              </w:rPr>
              <w:t>Systems and governance are in place to and respond promptly to critical events.</w:t>
            </w:r>
          </w:p>
          <w:p w14:paraId="2CDE0759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5A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  <w:i/>
              </w:rPr>
            </w:pPr>
            <w:r w:rsidRPr="00727B94">
              <w:rPr>
                <w:rFonts w:ascii="Arial" w:hAnsi="Arial" w:cs="Arial"/>
              </w:rPr>
              <w:t>Continuous service is provided.</w:t>
            </w:r>
          </w:p>
        </w:tc>
      </w:tr>
      <w:tr w:rsidR="0001506F" w:rsidRPr="00727B94" w14:paraId="2CDE0762" w14:textId="77777777" w:rsidTr="009314E1">
        <w:trPr>
          <w:trHeight w:val="1272"/>
        </w:trPr>
        <w:tc>
          <w:tcPr>
            <w:tcW w:w="5060" w:type="dxa"/>
            <w:shd w:val="clear" w:color="auto" w:fill="auto"/>
          </w:tcPr>
          <w:p w14:paraId="2CDE075C" w14:textId="77777777" w:rsidR="0001506F" w:rsidRPr="00727B94" w:rsidRDefault="0001506F" w:rsidP="006278F1">
            <w:pPr>
              <w:pStyle w:val="CommentText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t>Ensure the successful implementation of health and safety legislation, policies and practices.</w:t>
            </w:r>
          </w:p>
        </w:tc>
        <w:tc>
          <w:tcPr>
            <w:tcW w:w="5020" w:type="dxa"/>
            <w:shd w:val="clear" w:color="auto" w:fill="auto"/>
          </w:tcPr>
          <w:p w14:paraId="2CDE075D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Risks to staff and others are assessed and managed.</w:t>
            </w:r>
          </w:p>
          <w:p w14:paraId="2CDE075E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5F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Suitable health and safety instruction and training are provided.</w:t>
            </w:r>
          </w:p>
          <w:p w14:paraId="2CDE0760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61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  <w:i/>
              </w:rPr>
            </w:pPr>
            <w:r w:rsidRPr="00727B94">
              <w:rPr>
                <w:rFonts w:ascii="Arial" w:hAnsi="Arial" w:cs="Arial"/>
              </w:rPr>
              <w:t>There is a safe working environment.</w:t>
            </w:r>
          </w:p>
        </w:tc>
      </w:tr>
      <w:tr w:rsidR="0001506F" w:rsidRPr="00F44EAA" w14:paraId="2CDE0765" w14:textId="77777777" w:rsidTr="009314E1">
        <w:tc>
          <w:tcPr>
            <w:tcW w:w="5060" w:type="dxa"/>
            <w:shd w:val="clear" w:color="auto" w:fill="EEECE1"/>
          </w:tcPr>
          <w:p w14:paraId="2CDE0763" w14:textId="77777777" w:rsidR="0001506F" w:rsidRPr="00F44EAA" w:rsidRDefault="0001506F" w:rsidP="00CF3E7A">
            <w:pPr>
              <w:spacing w:before="40" w:after="40"/>
              <w:rPr>
                <w:rFonts w:ascii="Arial" w:hAnsi="Arial" w:cs="Arial"/>
                <w:b/>
              </w:rPr>
            </w:pPr>
            <w:r w:rsidRPr="00F44EAA">
              <w:rPr>
                <w:rFonts w:ascii="Arial" w:hAnsi="Arial" w:cs="Arial"/>
                <w:b/>
              </w:rPr>
              <w:t>Job Specific Accountabilities:</w:t>
            </w:r>
          </w:p>
        </w:tc>
        <w:tc>
          <w:tcPr>
            <w:tcW w:w="5020" w:type="dxa"/>
            <w:shd w:val="clear" w:color="auto" w:fill="EEECE1"/>
          </w:tcPr>
          <w:p w14:paraId="2CDE0764" w14:textId="77777777" w:rsidR="0001506F" w:rsidRPr="00F44EAA" w:rsidRDefault="0001506F" w:rsidP="00CF3E7A">
            <w:pPr>
              <w:spacing w:before="40" w:after="40"/>
              <w:rPr>
                <w:rFonts w:ascii="Arial" w:hAnsi="Arial" w:cs="Arial"/>
                <w:b/>
              </w:rPr>
            </w:pPr>
            <w:r w:rsidRPr="00727B94">
              <w:rPr>
                <w:rFonts w:ascii="Arial" w:hAnsi="Arial" w:cs="Arial"/>
                <w:b/>
                <w:iCs/>
              </w:rPr>
              <w:t>End Results/ Outcomes</w:t>
            </w:r>
          </w:p>
        </w:tc>
      </w:tr>
      <w:tr w:rsidR="0001506F" w:rsidRPr="00727B94" w14:paraId="2CDE076A" w14:textId="77777777" w:rsidTr="009314E1">
        <w:tc>
          <w:tcPr>
            <w:tcW w:w="5060" w:type="dxa"/>
            <w:shd w:val="clear" w:color="auto" w:fill="FFFFFF"/>
          </w:tcPr>
          <w:p w14:paraId="2CDE0766" w14:textId="7BE25143" w:rsidR="0001506F" w:rsidRPr="005A3041" w:rsidRDefault="0001506F" w:rsidP="006278F1">
            <w:pPr>
              <w:jc w:val="both"/>
              <w:rPr>
                <w:rFonts w:ascii="Arial" w:hAnsi="Arial" w:cs="Arial"/>
              </w:rPr>
            </w:pPr>
            <w:r w:rsidRPr="005A3041">
              <w:rPr>
                <w:rFonts w:ascii="Arial" w:hAnsi="Arial" w:cs="Arial"/>
                <w:color w:val="000000"/>
              </w:rPr>
              <w:t xml:space="preserve">To lead on the </w:t>
            </w:r>
            <w:r>
              <w:rPr>
                <w:rFonts w:ascii="Arial" w:hAnsi="Arial" w:cs="Arial"/>
                <w:color w:val="000000"/>
              </w:rPr>
              <w:t xml:space="preserve">timely </w:t>
            </w:r>
            <w:r w:rsidRPr="005A3041">
              <w:rPr>
                <w:rFonts w:ascii="Arial" w:hAnsi="Arial" w:cs="Arial"/>
                <w:color w:val="000000"/>
              </w:rPr>
              <w:t xml:space="preserve">development, and delivery to completion, of the </w:t>
            </w:r>
            <w:r w:rsidR="006278F1">
              <w:rPr>
                <w:rFonts w:ascii="Arial" w:hAnsi="Arial" w:cs="Arial"/>
                <w:color w:val="000000"/>
              </w:rPr>
              <w:t>Council</w:t>
            </w:r>
            <w:r>
              <w:rPr>
                <w:rFonts w:ascii="Arial" w:hAnsi="Arial" w:cs="Arial"/>
                <w:color w:val="000000"/>
              </w:rPr>
              <w:t xml:space="preserve">’s corporate and </w:t>
            </w:r>
            <w:r w:rsidR="006278F1">
              <w:rPr>
                <w:rFonts w:ascii="Arial" w:hAnsi="Arial" w:cs="Arial"/>
                <w:color w:val="000000"/>
              </w:rPr>
              <w:t xml:space="preserve">service </w:t>
            </w:r>
            <w:r w:rsidR="006278F1" w:rsidRPr="005A3041">
              <w:rPr>
                <w:rFonts w:ascii="Arial" w:hAnsi="Arial" w:cs="Arial"/>
                <w:color w:val="000000"/>
              </w:rPr>
              <w:t>property</w:t>
            </w:r>
            <w:r w:rsidRPr="005A3041">
              <w:rPr>
                <w:rFonts w:ascii="Arial" w:hAnsi="Arial" w:cs="Arial"/>
                <w:color w:val="000000"/>
              </w:rPr>
              <w:t xml:space="preserve"> capital projects</w:t>
            </w:r>
            <w:r w:rsidR="000D167A">
              <w:rPr>
                <w:rFonts w:ascii="Arial" w:hAnsi="Arial" w:cs="Arial"/>
                <w:color w:val="000000"/>
              </w:rPr>
              <w:t xml:space="preserve"> via a rang</w:t>
            </w:r>
            <w:r w:rsidR="008563C9">
              <w:rPr>
                <w:rFonts w:ascii="Arial" w:hAnsi="Arial" w:cs="Arial"/>
                <w:color w:val="000000"/>
              </w:rPr>
              <w:t>e of delivery routes, including conventional procurement, design and build, direct development and joint ventures.</w:t>
            </w:r>
          </w:p>
        </w:tc>
        <w:tc>
          <w:tcPr>
            <w:tcW w:w="5020" w:type="dxa"/>
            <w:shd w:val="clear" w:color="auto" w:fill="FFFFFF"/>
          </w:tcPr>
          <w:p w14:paraId="63D232BB" w14:textId="77777777" w:rsidR="006278F1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Service and corporate property projects </w:t>
            </w:r>
            <w:r w:rsidR="006278F1">
              <w:rPr>
                <w:rFonts w:ascii="Arial" w:hAnsi="Arial" w:cs="Arial"/>
              </w:rPr>
              <w:t>delivered on</w:t>
            </w:r>
            <w:r>
              <w:rPr>
                <w:rFonts w:ascii="Arial" w:hAnsi="Arial" w:cs="Arial"/>
              </w:rPr>
              <w:t xml:space="preserve"> time within the set budgets and within the required standards</w:t>
            </w:r>
          </w:p>
          <w:p w14:paraId="2CDE0768" w14:textId="11F116E3" w:rsidR="00D3323E" w:rsidRDefault="00D3323E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 levels of satisfaction from internal commissioning clients</w:t>
            </w:r>
          </w:p>
          <w:p w14:paraId="6907CBF8" w14:textId="77777777" w:rsidR="006278F1" w:rsidRDefault="006278F1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69" w14:textId="5769C07F" w:rsidR="008563C9" w:rsidRPr="00727B94" w:rsidRDefault="008563C9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="006278F1">
              <w:rPr>
                <w:rFonts w:ascii="Arial" w:hAnsi="Arial" w:cs="Arial"/>
              </w:rPr>
              <w:t>Council</w:t>
            </w:r>
            <w:r>
              <w:rPr>
                <w:rFonts w:ascii="Arial" w:hAnsi="Arial" w:cs="Arial"/>
              </w:rPr>
              <w:t xml:space="preserve">’s risk position is </w:t>
            </w:r>
            <w:r w:rsidR="006278F1">
              <w:rPr>
                <w:rFonts w:ascii="Arial" w:hAnsi="Arial" w:cs="Arial"/>
              </w:rPr>
              <w:t>protected,</w:t>
            </w:r>
            <w:r>
              <w:rPr>
                <w:rFonts w:ascii="Arial" w:hAnsi="Arial" w:cs="Arial"/>
              </w:rPr>
              <w:t xml:space="preserve"> and development returns maximised</w:t>
            </w:r>
          </w:p>
        </w:tc>
      </w:tr>
      <w:tr w:rsidR="008563C9" w:rsidRPr="00727B94" w14:paraId="2CDE076F" w14:textId="77777777" w:rsidTr="009314E1">
        <w:tc>
          <w:tcPr>
            <w:tcW w:w="5060" w:type="dxa"/>
            <w:shd w:val="clear" w:color="auto" w:fill="FFFFFF"/>
          </w:tcPr>
          <w:p w14:paraId="2CDE076B" w14:textId="1A699140" w:rsidR="008563C9" w:rsidRPr="0016234E" w:rsidRDefault="008563C9" w:rsidP="006278F1">
            <w:pPr>
              <w:pStyle w:val="CommentTex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Ensure that schemes are robustly appraised at the frontend prior to the </w:t>
            </w:r>
            <w:r w:rsidR="006278F1">
              <w:rPr>
                <w:rFonts w:ascii="Arial" w:hAnsi="Arial" w:cs="Arial"/>
                <w:color w:val="000000"/>
                <w:sz w:val="24"/>
                <w:szCs w:val="24"/>
              </w:rPr>
              <w:t>Council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making its investment decision</w:t>
            </w:r>
          </w:p>
        </w:tc>
        <w:tc>
          <w:tcPr>
            <w:tcW w:w="5020" w:type="dxa"/>
            <w:shd w:val="clear" w:color="auto" w:fill="FFFFFF"/>
          </w:tcPr>
          <w:p w14:paraId="2CDE076C" w14:textId="6B28CA33" w:rsidR="008563C9" w:rsidRDefault="008563C9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Scheme risks are fully </w:t>
            </w:r>
            <w:proofErr w:type="gramStart"/>
            <w:r>
              <w:rPr>
                <w:rFonts w:ascii="Arial" w:hAnsi="Arial" w:cs="Arial"/>
              </w:rPr>
              <w:t>identified</w:t>
            </w:r>
            <w:proofErr w:type="gramEnd"/>
            <w:r>
              <w:rPr>
                <w:rFonts w:ascii="Arial" w:hAnsi="Arial" w:cs="Arial"/>
              </w:rPr>
              <w:t xml:space="preserve"> and mitigation strategies developed</w:t>
            </w:r>
          </w:p>
          <w:p w14:paraId="16E1EFF4" w14:textId="77777777" w:rsidR="006278F1" w:rsidRDefault="006278F1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6D" w14:textId="74BF2CFE" w:rsidR="00185E55" w:rsidRDefault="00185E55" w:rsidP="006278F1">
            <w:pPr>
              <w:spacing w:before="40" w:after="4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The </w:t>
            </w:r>
            <w:r w:rsidRPr="00185E55">
              <w:rPr>
                <w:rFonts w:ascii="Arial" w:hAnsi="Arial" w:cs="Arial"/>
                <w:color w:val="000000"/>
              </w:rPr>
              <w:t xml:space="preserve">optimum </w:t>
            </w:r>
            <w:r>
              <w:rPr>
                <w:rFonts w:ascii="Arial" w:hAnsi="Arial" w:cs="Arial"/>
                <w:color w:val="000000"/>
              </w:rPr>
              <w:t>procurement route/</w:t>
            </w:r>
            <w:r w:rsidRPr="00185E55">
              <w:rPr>
                <w:rFonts w:ascii="Arial" w:hAnsi="Arial" w:cs="Arial"/>
                <w:color w:val="000000"/>
              </w:rPr>
              <w:t>deal structure for each project</w:t>
            </w:r>
            <w:r>
              <w:rPr>
                <w:rFonts w:ascii="Arial" w:hAnsi="Arial" w:cs="Arial"/>
                <w:color w:val="000000"/>
              </w:rPr>
              <w:t xml:space="preserve"> is identified</w:t>
            </w:r>
          </w:p>
          <w:p w14:paraId="652E05CE" w14:textId="77777777" w:rsidR="006278F1" w:rsidRDefault="006278F1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6E" w14:textId="77777777" w:rsidR="008563C9" w:rsidRDefault="008563C9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most appropriate procurement and delivery route if identified</w:t>
            </w:r>
          </w:p>
        </w:tc>
      </w:tr>
      <w:tr w:rsidR="0001506F" w:rsidRPr="00727B94" w14:paraId="2CDE0776" w14:textId="77777777" w:rsidTr="009314E1">
        <w:tc>
          <w:tcPr>
            <w:tcW w:w="5060" w:type="dxa"/>
            <w:shd w:val="clear" w:color="auto" w:fill="FFFFFF"/>
          </w:tcPr>
          <w:p w14:paraId="2CDE0770" w14:textId="77777777" w:rsidR="0001506F" w:rsidRDefault="0001506F" w:rsidP="006278F1">
            <w:pPr>
              <w:pStyle w:val="CommentText"/>
              <w:jc w:val="both"/>
              <w:rPr>
                <w:rFonts w:ascii="Arial" w:hAnsi="Arial" w:cs="Arial"/>
              </w:rPr>
            </w:pPr>
            <w:r w:rsidRPr="0016234E">
              <w:rPr>
                <w:rFonts w:ascii="Arial" w:hAnsi="Arial" w:cs="Arial"/>
                <w:color w:val="000000"/>
                <w:sz w:val="24"/>
                <w:szCs w:val="24"/>
              </w:rPr>
              <w:t xml:space="preserve">To manage professional staff and commission consultants to provide the appropriate range of property-related professional services and to procure the design and construction elements of construction related services for 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16234E">
              <w:rPr>
                <w:rFonts w:ascii="Arial" w:hAnsi="Arial" w:cs="Arial"/>
                <w:sz w:val="24"/>
                <w:szCs w:val="24"/>
              </w:rPr>
              <w:t>ervice and corporate property projects</w:t>
            </w:r>
            <w:r>
              <w:rPr>
                <w:rFonts w:ascii="Arial" w:hAnsi="Arial" w:cs="Arial"/>
              </w:rPr>
              <w:t xml:space="preserve"> </w:t>
            </w:r>
          </w:p>
          <w:p w14:paraId="2CDE0771" w14:textId="77777777" w:rsidR="00185E55" w:rsidRDefault="00185E55" w:rsidP="006278F1">
            <w:pPr>
              <w:pStyle w:val="CommentText"/>
              <w:jc w:val="both"/>
              <w:rPr>
                <w:rFonts w:ascii="Arial" w:hAnsi="Arial" w:cs="Arial"/>
              </w:rPr>
            </w:pPr>
          </w:p>
          <w:p w14:paraId="2CDE0772" w14:textId="77777777" w:rsidR="00185E55" w:rsidRPr="005A3041" w:rsidRDefault="00185E55" w:rsidP="006278F1">
            <w:pPr>
              <w:pStyle w:val="Comment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20" w:type="dxa"/>
            <w:shd w:val="clear" w:color="auto" w:fill="FFFFFF"/>
          </w:tcPr>
          <w:p w14:paraId="2CDE0773" w14:textId="31A1A1A7" w:rsidR="0001506F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Projects resourced with appropriately competent teams on programme</w:t>
            </w:r>
          </w:p>
          <w:p w14:paraId="20C35A23" w14:textId="77777777" w:rsidR="006278F1" w:rsidRDefault="006278F1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74" w14:textId="0165BBB9" w:rsidR="00D3323E" w:rsidRDefault="00D3323E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 quality outputs are delivered by both direct reports and externally commissioned consultants</w:t>
            </w:r>
          </w:p>
          <w:p w14:paraId="36DF54DD" w14:textId="77777777" w:rsidR="006278F1" w:rsidRDefault="006278F1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75" w14:textId="77777777" w:rsidR="0001506F" w:rsidRPr="005A3041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Agreed procurement strategies to deliver </w:t>
            </w:r>
            <w:r>
              <w:rPr>
                <w:rFonts w:ascii="Arial" w:hAnsi="Arial" w:cs="Arial"/>
              </w:rPr>
              <w:lastRenderedPageBreak/>
              <w:t>the programme of projects on time, cost and quality</w:t>
            </w:r>
          </w:p>
        </w:tc>
      </w:tr>
      <w:tr w:rsidR="0001506F" w:rsidRPr="00727B94" w14:paraId="2CDE077A" w14:textId="77777777" w:rsidTr="009314E1">
        <w:tc>
          <w:tcPr>
            <w:tcW w:w="5060" w:type="dxa"/>
            <w:shd w:val="clear" w:color="auto" w:fill="FFFFFF"/>
          </w:tcPr>
          <w:p w14:paraId="2CDE0777" w14:textId="269B7DFE" w:rsidR="0001506F" w:rsidRPr="005A3041" w:rsidRDefault="0001506F" w:rsidP="006278F1">
            <w:pPr>
              <w:pStyle w:val="CommentTex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304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To undertake the </w:t>
            </w:r>
            <w:r w:rsidR="006278F1" w:rsidRPr="005A3041">
              <w:rPr>
                <w:rFonts w:ascii="Arial" w:hAnsi="Arial" w:cs="Arial"/>
                <w:color w:val="000000"/>
                <w:sz w:val="24"/>
                <w:szCs w:val="24"/>
              </w:rPr>
              <w:t>client-side</w:t>
            </w:r>
            <w:r w:rsidRPr="005A3041">
              <w:rPr>
                <w:rFonts w:ascii="Arial" w:hAnsi="Arial" w:cs="Arial"/>
                <w:color w:val="000000"/>
                <w:sz w:val="24"/>
                <w:szCs w:val="24"/>
              </w:rPr>
              <w:t xml:space="preserve"> project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and </w:t>
            </w:r>
            <w:r w:rsidR="006278F1">
              <w:rPr>
                <w:rFonts w:ascii="Arial" w:hAnsi="Arial" w:cs="Arial"/>
                <w:color w:val="000000"/>
                <w:sz w:val="24"/>
                <w:szCs w:val="24"/>
              </w:rPr>
              <w:t xml:space="preserve">budget </w:t>
            </w:r>
            <w:r w:rsidR="006278F1" w:rsidRPr="005A3041">
              <w:rPr>
                <w:rFonts w:ascii="Arial" w:hAnsi="Arial" w:cs="Arial"/>
                <w:color w:val="000000"/>
                <w:sz w:val="24"/>
                <w:szCs w:val="24"/>
              </w:rPr>
              <w:t>management</w:t>
            </w:r>
            <w:r w:rsidRPr="005A3041">
              <w:rPr>
                <w:rFonts w:ascii="Arial" w:hAnsi="Arial" w:cs="Arial"/>
                <w:color w:val="000000"/>
                <w:sz w:val="24"/>
                <w:szCs w:val="24"/>
              </w:rPr>
              <w:t xml:space="preserve"> of the programme</w:t>
            </w:r>
          </w:p>
        </w:tc>
        <w:tc>
          <w:tcPr>
            <w:tcW w:w="5020" w:type="dxa"/>
            <w:shd w:val="clear" w:color="auto" w:fill="FFFFFF"/>
          </w:tcPr>
          <w:p w14:paraId="2CDE0778" w14:textId="1D66E9A8" w:rsidR="0001506F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Commissioned projects approved by the </w:t>
            </w:r>
            <w:r w:rsidR="006278F1">
              <w:rPr>
                <w:rFonts w:ascii="Arial" w:hAnsi="Arial" w:cs="Arial"/>
              </w:rPr>
              <w:t>Council</w:t>
            </w:r>
            <w:r>
              <w:rPr>
                <w:rFonts w:ascii="Arial" w:hAnsi="Arial" w:cs="Arial"/>
              </w:rPr>
              <w:t xml:space="preserve"> and capable of delivery on plan and within scheme budgets</w:t>
            </w:r>
          </w:p>
          <w:p w14:paraId="2CDE0779" w14:textId="77777777" w:rsidR="00D3323E" w:rsidRPr="00727B94" w:rsidRDefault="00D3323E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Anticipated development returns are realised</w:t>
            </w:r>
          </w:p>
        </w:tc>
      </w:tr>
      <w:tr w:rsidR="0001506F" w:rsidRPr="00727B94" w14:paraId="2CDE077E" w14:textId="77777777" w:rsidTr="009314E1">
        <w:tc>
          <w:tcPr>
            <w:tcW w:w="5060" w:type="dxa"/>
            <w:shd w:val="clear" w:color="auto" w:fill="FFFFFF"/>
          </w:tcPr>
          <w:p w14:paraId="2CDE077B" w14:textId="6845E13E" w:rsidR="0001506F" w:rsidRPr="005A3041" w:rsidRDefault="0001506F" w:rsidP="006278F1">
            <w:pPr>
              <w:pStyle w:val="CommentText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5A3041">
              <w:rPr>
                <w:rFonts w:ascii="Arial" w:hAnsi="Arial" w:cs="Arial"/>
                <w:sz w:val="24"/>
                <w:szCs w:val="24"/>
              </w:rPr>
              <w:t xml:space="preserve">To ensure </w:t>
            </w:r>
            <w:r w:rsidR="006278F1" w:rsidRPr="005A3041">
              <w:rPr>
                <w:rFonts w:ascii="Arial" w:hAnsi="Arial" w:cs="Arial"/>
                <w:sz w:val="24"/>
                <w:szCs w:val="24"/>
              </w:rPr>
              <w:t>stakeholders are</w:t>
            </w:r>
            <w:r w:rsidRPr="005A3041">
              <w:rPr>
                <w:rFonts w:ascii="Arial" w:hAnsi="Arial" w:cs="Arial"/>
                <w:sz w:val="24"/>
                <w:szCs w:val="24"/>
              </w:rPr>
              <w:t xml:space="preserve"> fully informed throughout the development, design and delivery process, to enhance the service and </w:t>
            </w:r>
            <w:r w:rsidR="006278F1">
              <w:rPr>
                <w:rFonts w:ascii="Arial" w:hAnsi="Arial" w:cs="Arial"/>
                <w:sz w:val="24"/>
                <w:szCs w:val="24"/>
              </w:rPr>
              <w:t xml:space="preserve">corporate </w:t>
            </w:r>
            <w:r w:rsidR="006278F1" w:rsidRPr="005A3041">
              <w:rPr>
                <w:rFonts w:ascii="Arial" w:hAnsi="Arial" w:cs="Arial"/>
                <w:sz w:val="24"/>
                <w:szCs w:val="24"/>
              </w:rPr>
              <w:t>experience</w:t>
            </w:r>
            <w:r w:rsidRPr="005A3041"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="006278F1" w:rsidRPr="005A3041">
              <w:rPr>
                <w:rFonts w:ascii="Arial" w:hAnsi="Arial" w:cs="Arial"/>
                <w:sz w:val="24"/>
                <w:szCs w:val="24"/>
              </w:rPr>
              <w:t>improve the</w:t>
            </w:r>
            <w:r w:rsidRPr="005A304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278F1">
              <w:rPr>
                <w:rFonts w:ascii="Arial" w:hAnsi="Arial" w:cs="Arial"/>
                <w:sz w:val="24"/>
                <w:szCs w:val="24"/>
              </w:rPr>
              <w:t>Council</w:t>
            </w:r>
            <w:r w:rsidRPr="005A3041">
              <w:rPr>
                <w:rFonts w:ascii="Arial" w:hAnsi="Arial" w:cs="Arial"/>
                <w:sz w:val="24"/>
                <w:szCs w:val="24"/>
              </w:rPr>
              <w:t xml:space="preserve">’s reputation </w:t>
            </w:r>
          </w:p>
        </w:tc>
        <w:tc>
          <w:tcPr>
            <w:tcW w:w="5020" w:type="dxa"/>
            <w:shd w:val="clear" w:color="auto" w:fill="FFFFFF"/>
          </w:tcPr>
          <w:p w14:paraId="2CDE077C" w14:textId="03E1D1FE" w:rsidR="0001506F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Member, chief officer, and community support for </w:t>
            </w:r>
            <w:r w:rsidR="006278F1">
              <w:rPr>
                <w:rFonts w:ascii="Arial" w:hAnsi="Arial" w:cs="Arial"/>
              </w:rPr>
              <w:t>any proposed</w:t>
            </w:r>
            <w:r>
              <w:rPr>
                <w:rFonts w:ascii="Arial" w:hAnsi="Arial" w:cs="Arial"/>
              </w:rPr>
              <w:t xml:space="preserve"> </w:t>
            </w:r>
            <w:r w:rsidR="009314E1">
              <w:rPr>
                <w:rFonts w:ascii="Arial" w:hAnsi="Arial" w:cs="Arial"/>
              </w:rPr>
              <w:t>project is</w:t>
            </w:r>
            <w:r>
              <w:rPr>
                <w:rFonts w:ascii="Arial" w:hAnsi="Arial" w:cs="Arial"/>
              </w:rPr>
              <w:t xml:space="preserve"> clear and demonstrable</w:t>
            </w:r>
          </w:p>
          <w:p w14:paraId="716D23B0" w14:textId="77777777" w:rsidR="006278F1" w:rsidRDefault="006278F1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</w:p>
          <w:p w14:paraId="2CDE077D" w14:textId="1A17099B" w:rsidR="006278F1" w:rsidRPr="00727B94" w:rsidRDefault="008563C9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="006278F1">
              <w:rPr>
                <w:rFonts w:ascii="Arial" w:hAnsi="Arial" w:cs="Arial"/>
              </w:rPr>
              <w:t>Council</w:t>
            </w:r>
            <w:r>
              <w:rPr>
                <w:rFonts w:ascii="Arial" w:hAnsi="Arial" w:cs="Arial"/>
              </w:rPr>
              <w:t xml:space="preserve"> and individual post holder are viewed credibly by the supply market</w:t>
            </w:r>
          </w:p>
        </w:tc>
      </w:tr>
      <w:tr w:rsidR="0001506F" w:rsidRPr="00727B94" w14:paraId="2CDE0781" w14:textId="77777777" w:rsidTr="009314E1">
        <w:tc>
          <w:tcPr>
            <w:tcW w:w="5060" w:type="dxa"/>
            <w:shd w:val="clear" w:color="auto" w:fill="FFFFFF"/>
          </w:tcPr>
          <w:p w14:paraId="2CDE077F" w14:textId="1CBE2210" w:rsidR="0001506F" w:rsidRPr="005A3041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5A3041">
              <w:rPr>
                <w:rFonts w:ascii="Arial" w:hAnsi="Arial" w:cs="Arial"/>
                <w:lang w:val="en-US"/>
              </w:rPr>
              <w:t xml:space="preserve">To ensure effective </w:t>
            </w:r>
            <w:r w:rsidR="008563C9">
              <w:rPr>
                <w:rFonts w:ascii="Arial" w:hAnsi="Arial" w:cs="Arial"/>
                <w:lang w:val="en-US"/>
              </w:rPr>
              <w:t>KPIs</w:t>
            </w:r>
            <w:r w:rsidRPr="005A3041">
              <w:rPr>
                <w:rFonts w:ascii="Arial" w:hAnsi="Arial" w:cs="Arial"/>
                <w:lang w:val="en-US"/>
              </w:rPr>
              <w:t xml:space="preserve"> are in place</w:t>
            </w:r>
            <w:r>
              <w:rPr>
                <w:rFonts w:ascii="Arial" w:hAnsi="Arial" w:cs="Arial"/>
                <w:lang w:val="en-US"/>
              </w:rPr>
              <w:t xml:space="preserve"> and </w:t>
            </w:r>
            <w:r w:rsidR="006278F1">
              <w:rPr>
                <w:rFonts w:ascii="Arial" w:hAnsi="Arial" w:cs="Arial"/>
                <w:lang w:val="en-US"/>
              </w:rPr>
              <w:t xml:space="preserve">reported </w:t>
            </w:r>
            <w:r w:rsidR="006278F1" w:rsidRPr="005A3041">
              <w:rPr>
                <w:rFonts w:ascii="Arial" w:hAnsi="Arial" w:cs="Arial"/>
                <w:lang w:val="en-US"/>
              </w:rPr>
              <w:t>for</w:t>
            </w:r>
            <w:r w:rsidRPr="005A3041">
              <w:rPr>
                <w:rFonts w:ascii="Arial" w:hAnsi="Arial" w:cs="Arial"/>
                <w:lang w:val="en-US"/>
              </w:rPr>
              <w:t xml:space="preserve"> the development and delivery phases of projects, </w:t>
            </w:r>
          </w:p>
        </w:tc>
        <w:tc>
          <w:tcPr>
            <w:tcW w:w="5020" w:type="dxa"/>
            <w:shd w:val="clear" w:color="auto" w:fill="FFFFFF"/>
          </w:tcPr>
          <w:p w14:paraId="2CDE0780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Demonstrate year on year improvements for the programme  compared to other similar outer London comparators</w:t>
            </w:r>
          </w:p>
        </w:tc>
      </w:tr>
      <w:tr w:rsidR="0001506F" w:rsidRPr="00727B94" w14:paraId="2CDE0784" w14:textId="77777777" w:rsidTr="009314E1">
        <w:tc>
          <w:tcPr>
            <w:tcW w:w="5060" w:type="dxa"/>
            <w:shd w:val="clear" w:color="auto" w:fill="FFFFFF"/>
          </w:tcPr>
          <w:p w14:paraId="2CDE0782" w14:textId="34C8D904" w:rsidR="0001506F" w:rsidRPr="005A3041" w:rsidRDefault="0001506F" w:rsidP="006278F1">
            <w:pPr>
              <w:spacing w:before="40" w:after="4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T</w:t>
            </w:r>
            <w:r w:rsidRPr="005A3041">
              <w:rPr>
                <w:rFonts w:ascii="Arial" w:hAnsi="Arial" w:cs="Arial"/>
                <w:color w:val="000000"/>
                <w:lang w:val="en-US"/>
              </w:rPr>
              <w:t>o deliver the programme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of projects </w:t>
            </w:r>
            <w:r w:rsidRPr="005A3041">
              <w:rPr>
                <w:rFonts w:ascii="Arial" w:hAnsi="Arial" w:cs="Arial"/>
                <w:color w:val="000000"/>
                <w:lang w:val="en-US"/>
              </w:rPr>
              <w:t>on time and within budgets</w:t>
            </w:r>
          </w:p>
        </w:tc>
        <w:tc>
          <w:tcPr>
            <w:tcW w:w="5020" w:type="dxa"/>
            <w:shd w:val="clear" w:color="auto" w:fill="FFFFFF"/>
          </w:tcPr>
          <w:p w14:paraId="2CDE0783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Projects within budget and on time</w:t>
            </w:r>
          </w:p>
        </w:tc>
      </w:tr>
      <w:tr w:rsidR="0001506F" w:rsidRPr="00727B94" w14:paraId="2CDE0787" w14:textId="77777777" w:rsidTr="009314E1">
        <w:tc>
          <w:tcPr>
            <w:tcW w:w="5060" w:type="dxa"/>
            <w:shd w:val="clear" w:color="auto" w:fill="FFFFFF"/>
          </w:tcPr>
          <w:p w14:paraId="2CDE0785" w14:textId="77777777" w:rsidR="0001506F" w:rsidRPr="005A3041" w:rsidRDefault="0001506F" w:rsidP="006278F1">
            <w:pPr>
              <w:spacing w:before="40" w:after="4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T</w:t>
            </w:r>
            <w:r w:rsidRPr="005A3041">
              <w:rPr>
                <w:rFonts w:ascii="Arial" w:hAnsi="Arial" w:cs="Arial"/>
              </w:rPr>
              <w:t>o maintain accurate high quality reporting of projects and programmes of work</w:t>
            </w:r>
            <w:r>
              <w:rPr>
                <w:rFonts w:ascii="Arial" w:hAnsi="Arial" w:cs="Arial"/>
              </w:rPr>
              <w:t xml:space="preserve"> through the programme management office</w:t>
            </w:r>
          </w:p>
        </w:tc>
        <w:tc>
          <w:tcPr>
            <w:tcW w:w="5020" w:type="dxa"/>
            <w:shd w:val="clear" w:color="auto" w:fill="FFFFFF"/>
          </w:tcPr>
          <w:p w14:paraId="2CDE0786" w14:textId="77777777" w:rsidR="0001506F" w:rsidRPr="00727B94" w:rsidRDefault="0001506F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Risks and issues  are effectively managed throughout the programme </w:t>
            </w:r>
          </w:p>
        </w:tc>
      </w:tr>
      <w:tr w:rsidR="004913EB" w:rsidRPr="009435A0" w14:paraId="2CDE0791" w14:textId="77777777" w:rsidTr="006278F1">
        <w:tc>
          <w:tcPr>
            <w:tcW w:w="10080" w:type="dxa"/>
            <w:gridSpan w:val="2"/>
            <w:shd w:val="clear" w:color="auto" w:fill="EEECE1"/>
          </w:tcPr>
          <w:p w14:paraId="2CDE078B" w14:textId="77777777" w:rsidR="006B5648" w:rsidRPr="009435A0" w:rsidRDefault="004913EB" w:rsidP="006278F1">
            <w:pPr>
              <w:spacing w:before="40" w:after="40"/>
              <w:jc w:val="both"/>
              <w:rPr>
                <w:rFonts w:ascii="Arial" w:hAnsi="Arial" w:cs="Arial"/>
                <w:shd w:val="clear" w:color="auto" w:fill="EEECE1"/>
              </w:rPr>
            </w:pPr>
            <w:r w:rsidRPr="009435A0">
              <w:rPr>
                <w:rFonts w:ascii="Arial" w:hAnsi="Arial" w:cs="Arial"/>
                <w:b/>
                <w:bCs/>
                <w:iCs/>
                <w:shd w:val="clear" w:color="auto" w:fill="EEECE1"/>
              </w:rPr>
              <w:t>Nature of Contacts</w:t>
            </w:r>
            <w:r w:rsidRPr="009435A0">
              <w:rPr>
                <w:rFonts w:ascii="Arial" w:hAnsi="Arial" w:cs="Arial"/>
                <w:shd w:val="clear" w:color="auto" w:fill="EEECE1"/>
              </w:rPr>
              <w:t xml:space="preserve"> </w:t>
            </w:r>
          </w:p>
          <w:p w14:paraId="2CDE078C" w14:textId="77777777" w:rsidR="009824C3" w:rsidRDefault="0006037A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9435A0">
              <w:rPr>
                <w:rFonts w:ascii="Arial" w:hAnsi="Arial" w:cs="Arial"/>
              </w:rPr>
              <w:t xml:space="preserve">Senior managers, directors, members and equivalent level external contacts, key </w:t>
            </w:r>
            <w:r w:rsidR="004333CB" w:rsidRPr="009435A0">
              <w:rPr>
                <w:rFonts w:ascii="Arial" w:hAnsi="Arial" w:cs="Arial"/>
              </w:rPr>
              <w:t>stakeholder’s</w:t>
            </w:r>
            <w:r w:rsidRPr="009435A0">
              <w:rPr>
                <w:rFonts w:ascii="Arial" w:hAnsi="Arial" w:cs="Arial"/>
              </w:rPr>
              <w:t xml:space="preserve"> partners and providers.</w:t>
            </w:r>
          </w:p>
          <w:p w14:paraId="2CDE078D" w14:textId="183A3005" w:rsidR="009824C3" w:rsidRDefault="0006037A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9435A0">
              <w:rPr>
                <w:rFonts w:ascii="Arial" w:hAnsi="Arial" w:cs="Arial"/>
              </w:rPr>
              <w:t>To provide expert advice, guidance and support on highly comple</w:t>
            </w:r>
            <w:r w:rsidR="00E276EA">
              <w:rPr>
                <w:rFonts w:ascii="Arial" w:hAnsi="Arial" w:cs="Arial"/>
              </w:rPr>
              <w:t xml:space="preserve">x </w:t>
            </w:r>
            <w:r w:rsidR="009824C3">
              <w:rPr>
                <w:rFonts w:ascii="Arial" w:hAnsi="Arial" w:cs="Arial"/>
              </w:rPr>
              <w:t xml:space="preserve">and / or </w:t>
            </w:r>
            <w:r w:rsidRPr="009435A0">
              <w:rPr>
                <w:rFonts w:ascii="Arial" w:hAnsi="Arial" w:cs="Arial"/>
              </w:rPr>
              <w:t xml:space="preserve">sensitive </w:t>
            </w:r>
            <w:r w:rsidR="0016234E">
              <w:rPr>
                <w:rFonts w:ascii="Arial" w:hAnsi="Arial" w:cs="Arial"/>
              </w:rPr>
              <w:t>service</w:t>
            </w:r>
            <w:r w:rsidR="009824C3">
              <w:rPr>
                <w:rFonts w:ascii="Arial" w:hAnsi="Arial" w:cs="Arial"/>
              </w:rPr>
              <w:t xml:space="preserve"> and development </w:t>
            </w:r>
            <w:r w:rsidRPr="009435A0">
              <w:rPr>
                <w:rFonts w:ascii="Arial" w:hAnsi="Arial" w:cs="Arial"/>
              </w:rPr>
              <w:t xml:space="preserve">issues. </w:t>
            </w:r>
          </w:p>
          <w:p w14:paraId="2CDE078E" w14:textId="77777777" w:rsidR="0006037A" w:rsidRPr="009435A0" w:rsidRDefault="0006037A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9435A0">
              <w:rPr>
                <w:rFonts w:ascii="Arial" w:hAnsi="Arial" w:cs="Arial"/>
              </w:rPr>
              <w:t>Communicate changes in policy, strategies and working practice both internally and to partner organisations / stakeholders</w:t>
            </w:r>
            <w:r w:rsidR="0016234E">
              <w:rPr>
                <w:rFonts w:ascii="Arial" w:hAnsi="Arial" w:cs="Arial"/>
              </w:rPr>
              <w:t xml:space="preserve"> and services</w:t>
            </w:r>
            <w:r w:rsidRPr="009435A0">
              <w:rPr>
                <w:rFonts w:ascii="Arial" w:hAnsi="Arial" w:cs="Arial"/>
              </w:rPr>
              <w:t>.</w:t>
            </w:r>
          </w:p>
          <w:p w14:paraId="2CDE078F" w14:textId="133BE06D" w:rsidR="009824C3" w:rsidRDefault="0006037A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9435A0">
              <w:rPr>
                <w:rFonts w:ascii="Arial" w:hAnsi="Arial" w:cs="Arial"/>
              </w:rPr>
              <w:t xml:space="preserve">Build and sustain effective relationships with all internal and external stakeholders. Work in partnership with internal and external contacts to develop and maintain joint working and promote the </w:t>
            </w:r>
            <w:r w:rsidR="006278F1">
              <w:rPr>
                <w:rFonts w:ascii="Arial" w:hAnsi="Arial" w:cs="Arial"/>
              </w:rPr>
              <w:t>Council</w:t>
            </w:r>
            <w:r w:rsidRPr="009435A0">
              <w:rPr>
                <w:rFonts w:ascii="Arial" w:hAnsi="Arial" w:cs="Arial"/>
              </w:rPr>
              <w:t xml:space="preserve"> position. </w:t>
            </w:r>
          </w:p>
          <w:p w14:paraId="2CDE0790" w14:textId="77777777" w:rsidR="00402065" w:rsidRPr="009435A0" w:rsidRDefault="0006037A" w:rsidP="006278F1">
            <w:pPr>
              <w:spacing w:before="40" w:after="4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9435A0">
              <w:rPr>
                <w:rFonts w:ascii="Arial" w:hAnsi="Arial" w:cs="Arial"/>
              </w:rPr>
              <w:t>Co-ordinate</w:t>
            </w:r>
            <w:r w:rsidR="009824C3">
              <w:rPr>
                <w:rFonts w:ascii="Arial" w:hAnsi="Arial" w:cs="Arial"/>
              </w:rPr>
              <w:t xml:space="preserve"> NPSL </w:t>
            </w:r>
            <w:r w:rsidRPr="009435A0">
              <w:rPr>
                <w:rFonts w:ascii="Arial" w:hAnsi="Arial" w:cs="Arial"/>
              </w:rPr>
              <w:t>partnership working activities and inte</w:t>
            </w:r>
            <w:r w:rsidR="009824C3">
              <w:rPr>
                <w:rFonts w:ascii="Arial" w:hAnsi="Arial" w:cs="Arial"/>
              </w:rPr>
              <w:t>rnal / external working groups to i</w:t>
            </w:r>
            <w:r w:rsidRPr="009435A0">
              <w:rPr>
                <w:rFonts w:ascii="Arial" w:hAnsi="Arial" w:cs="Arial"/>
              </w:rPr>
              <w:t>nfluence their decisions.</w:t>
            </w:r>
          </w:p>
        </w:tc>
      </w:tr>
      <w:tr w:rsidR="004913EB" w:rsidRPr="009435A0" w14:paraId="2CDE0798" w14:textId="77777777" w:rsidTr="006278F1">
        <w:tc>
          <w:tcPr>
            <w:tcW w:w="10080" w:type="dxa"/>
            <w:gridSpan w:val="2"/>
            <w:shd w:val="clear" w:color="auto" w:fill="FFFFFF"/>
          </w:tcPr>
          <w:p w14:paraId="2CDE0792" w14:textId="77777777" w:rsidR="004913EB" w:rsidRDefault="004913EB" w:rsidP="006278F1">
            <w:pPr>
              <w:spacing w:before="40" w:after="40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9435A0">
              <w:rPr>
                <w:rFonts w:ascii="Arial" w:hAnsi="Arial" w:cs="Arial"/>
                <w:b/>
                <w:bCs/>
                <w:iCs/>
              </w:rPr>
              <w:t>Procedural Context</w:t>
            </w:r>
          </w:p>
          <w:p w14:paraId="2CDE0794" w14:textId="77777777" w:rsidR="009824C3" w:rsidRDefault="0006037A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9435A0">
              <w:rPr>
                <w:rFonts w:ascii="Arial" w:hAnsi="Arial" w:cs="Arial"/>
              </w:rPr>
              <w:t>Manage highly compl</w:t>
            </w:r>
            <w:r w:rsidR="009824C3">
              <w:rPr>
                <w:rFonts w:ascii="Arial" w:hAnsi="Arial" w:cs="Arial"/>
              </w:rPr>
              <w:t xml:space="preserve">ex </w:t>
            </w:r>
            <w:r w:rsidRPr="009435A0">
              <w:rPr>
                <w:rFonts w:ascii="Arial" w:hAnsi="Arial" w:cs="Arial"/>
              </w:rPr>
              <w:t>issues within a framework of policy and regulatory guidelines.</w:t>
            </w:r>
          </w:p>
          <w:p w14:paraId="2CDE0795" w14:textId="77777777" w:rsidR="009824C3" w:rsidRDefault="0006037A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9435A0">
              <w:rPr>
                <w:rFonts w:ascii="Arial" w:hAnsi="Arial" w:cs="Arial"/>
              </w:rPr>
              <w:t xml:space="preserve">Objectives and targets are developed and agreed in line with service plan. </w:t>
            </w:r>
          </w:p>
          <w:p w14:paraId="2CDE0796" w14:textId="77777777" w:rsidR="009824C3" w:rsidRDefault="00D1180D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9435A0">
              <w:rPr>
                <w:rFonts w:ascii="Arial" w:hAnsi="Arial" w:cs="Arial"/>
              </w:rPr>
              <w:t>Expert</w:t>
            </w:r>
            <w:r w:rsidR="0006037A" w:rsidRPr="009435A0">
              <w:rPr>
                <w:rFonts w:ascii="Arial" w:hAnsi="Arial" w:cs="Arial"/>
              </w:rPr>
              <w:t xml:space="preserve"> knowledge and significant experience is required to resolve complex issues and proactively anticipate and mitigate problems. </w:t>
            </w:r>
          </w:p>
          <w:p w14:paraId="2CDE0797" w14:textId="2A97F249" w:rsidR="00A07861" w:rsidRPr="009435A0" w:rsidRDefault="0006037A" w:rsidP="006278F1">
            <w:pPr>
              <w:spacing w:before="40" w:after="4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9435A0">
              <w:rPr>
                <w:rFonts w:ascii="Arial" w:hAnsi="Arial" w:cs="Arial"/>
              </w:rPr>
              <w:t xml:space="preserve">Design and develop innovative </w:t>
            </w:r>
            <w:r w:rsidR="009824C3" w:rsidRPr="009435A0">
              <w:rPr>
                <w:rFonts w:ascii="Arial" w:hAnsi="Arial" w:cs="Arial"/>
              </w:rPr>
              <w:t>solutions, which</w:t>
            </w:r>
            <w:r w:rsidRPr="009435A0">
              <w:rPr>
                <w:rFonts w:ascii="Arial" w:hAnsi="Arial" w:cs="Arial"/>
              </w:rPr>
              <w:t xml:space="preserve"> enhance the quality and efficiency of services and reputation of the </w:t>
            </w:r>
            <w:r w:rsidR="006278F1">
              <w:rPr>
                <w:rFonts w:ascii="Arial" w:hAnsi="Arial" w:cs="Arial"/>
              </w:rPr>
              <w:t>Council</w:t>
            </w:r>
            <w:r w:rsidRPr="009435A0">
              <w:rPr>
                <w:rFonts w:ascii="Arial" w:hAnsi="Arial" w:cs="Arial"/>
              </w:rPr>
              <w:t xml:space="preserve">.  </w:t>
            </w:r>
          </w:p>
        </w:tc>
      </w:tr>
      <w:tr w:rsidR="004913EB" w:rsidRPr="009435A0" w14:paraId="2CDE079E" w14:textId="77777777" w:rsidTr="006278F1">
        <w:tc>
          <w:tcPr>
            <w:tcW w:w="10080" w:type="dxa"/>
            <w:gridSpan w:val="2"/>
            <w:shd w:val="clear" w:color="auto" w:fill="FFFFFF"/>
          </w:tcPr>
          <w:p w14:paraId="2CDE0799" w14:textId="77777777" w:rsidR="004913EB" w:rsidRDefault="004913EB" w:rsidP="006278F1">
            <w:pPr>
              <w:spacing w:before="40" w:after="40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9435A0">
              <w:rPr>
                <w:rFonts w:ascii="Arial" w:hAnsi="Arial" w:cs="Arial"/>
                <w:b/>
                <w:bCs/>
                <w:iCs/>
              </w:rPr>
              <w:t>Key Facts and Figures</w:t>
            </w:r>
          </w:p>
          <w:p w14:paraId="2CDE079B" w14:textId="4D54FA2D" w:rsidR="006B5648" w:rsidRPr="009435A0" w:rsidRDefault="0006037A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9435A0">
              <w:rPr>
                <w:rFonts w:ascii="Arial" w:hAnsi="Arial" w:cs="Arial"/>
              </w:rPr>
              <w:t xml:space="preserve">Enable others to understand changes and developments in </w:t>
            </w:r>
            <w:r w:rsidR="009824C3">
              <w:rPr>
                <w:rFonts w:ascii="Arial" w:hAnsi="Arial" w:cs="Arial"/>
              </w:rPr>
              <w:t xml:space="preserve">the </w:t>
            </w:r>
            <w:r w:rsidR="006278F1">
              <w:rPr>
                <w:rFonts w:ascii="Arial" w:hAnsi="Arial" w:cs="Arial"/>
              </w:rPr>
              <w:t>construction sector</w:t>
            </w:r>
            <w:r w:rsidR="009824C3">
              <w:rPr>
                <w:rFonts w:ascii="Arial" w:hAnsi="Arial" w:cs="Arial"/>
              </w:rPr>
              <w:t xml:space="preserve"> </w:t>
            </w:r>
          </w:p>
          <w:p w14:paraId="2CDE079C" w14:textId="77777777" w:rsidR="0006037A" w:rsidRPr="009435A0" w:rsidRDefault="0006037A" w:rsidP="006278F1">
            <w:pPr>
              <w:spacing w:before="40" w:after="40"/>
              <w:jc w:val="both"/>
              <w:rPr>
                <w:rFonts w:ascii="Arial" w:hAnsi="Arial" w:cs="Arial"/>
              </w:rPr>
            </w:pPr>
            <w:r w:rsidRPr="009435A0">
              <w:rPr>
                <w:rFonts w:ascii="Arial" w:hAnsi="Arial" w:cs="Arial"/>
              </w:rPr>
              <w:t xml:space="preserve">Responsible for ensuring contractors </w:t>
            </w:r>
            <w:r w:rsidR="009824C3">
              <w:rPr>
                <w:rFonts w:ascii="Arial" w:hAnsi="Arial" w:cs="Arial"/>
              </w:rPr>
              <w:t>and</w:t>
            </w:r>
            <w:r w:rsidRPr="009435A0">
              <w:rPr>
                <w:rFonts w:ascii="Arial" w:hAnsi="Arial" w:cs="Arial"/>
              </w:rPr>
              <w:t xml:space="preserve"> provid</w:t>
            </w:r>
            <w:r w:rsidR="009824C3">
              <w:rPr>
                <w:rFonts w:ascii="Arial" w:hAnsi="Arial" w:cs="Arial"/>
              </w:rPr>
              <w:t>ers deliver to agreed standar</w:t>
            </w:r>
            <w:r w:rsidR="008E0CB3">
              <w:rPr>
                <w:rFonts w:ascii="Arial" w:hAnsi="Arial" w:cs="Arial"/>
              </w:rPr>
              <w:t>ds particularly the RIBA  plan of work stages</w:t>
            </w:r>
          </w:p>
          <w:p w14:paraId="2CDE079D" w14:textId="77777777" w:rsidR="0006037A" w:rsidRPr="009435A0" w:rsidRDefault="008E0CB3" w:rsidP="006278F1">
            <w:pPr>
              <w:spacing w:before="40" w:after="4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>M</w:t>
            </w:r>
            <w:r w:rsidR="0006037A" w:rsidRPr="009435A0">
              <w:rPr>
                <w:rFonts w:ascii="Arial" w:hAnsi="Arial" w:cs="Arial"/>
              </w:rPr>
              <w:t>anage project teams of both internal staff and external contractors / consultants</w:t>
            </w:r>
            <w:r>
              <w:rPr>
                <w:rFonts w:ascii="Arial" w:hAnsi="Arial" w:cs="Arial"/>
              </w:rPr>
              <w:t xml:space="preserve"> to achieve shared objectives</w:t>
            </w:r>
          </w:p>
        </w:tc>
      </w:tr>
      <w:tr w:rsidR="008329BE" w:rsidRPr="00165B53" w14:paraId="2CDE07A4" w14:textId="77777777" w:rsidTr="00F940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/>
          </w:tcPr>
          <w:p w14:paraId="2CDE07A0" w14:textId="77777777" w:rsidR="008329BE" w:rsidRDefault="008329BE" w:rsidP="00F94063">
            <w:pPr>
              <w:spacing w:before="40" w:after="40"/>
              <w:rPr>
                <w:rFonts w:ascii="Arial" w:hAnsi="Arial" w:cs="Arial"/>
                <w:b/>
                <w:bCs/>
                <w:iCs/>
              </w:rPr>
            </w:pPr>
            <w:r w:rsidRPr="00165B53">
              <w:rPr>
                <w:rFonts w:ascii="Arial" w:hAnsi="Arial" w:cs="Arial"/>
                <w:b/>
                <w:bCs/>
                <w:iCs/>
              </w:rPr>
              <w:lastRenderedPageBreak/>
              <w:t>Resourcing</w:t>
            </w:r>
          </w:p>
          <w:p w14:paraId="2CDE07A2" w14:textId="08C0A218" w:rsidR="008329BE" w:rsidRPr="009314E1" w:rsidRDefault="008329BE" w:rsidP="00F94063">
            <w:pPr>
              <w:spacing w:before="40" w:after="40"/>
              <w:rPr>
                <w:rFonts w:ascii="Arial" w:hAnsi="Arial" w:cs="Arial"/>
                <w:iCs/>
              </w:rPr>
            </w:pPr>
            <w:r w:rsidRPr="00165B53">
              <w:rPr>
                <w:rFonts w:ascii="Arial" w:hAnsi="Arial" w:cs="Arial"/>
                <w:bCs/>
                <w:iCs/>
              </w:rPr>
              <w:t>Budget Responsibilities</w:t>
            </w:r>
            <w:r w:rsidRPr="00165B53">
              <w:rPr>
                <w:rFonts w:ascii="Arial" w:hAnsi="Arial" w:cs="Arial"/>
                <w:b/>
                <w:bCs/>
                <w:iCs/>
              </w:rPr>
              <w:t xml:space="preserve">: </w:t>
            </w:r>
            <w:r w:rsidR="00D3323E" w:rsidRPr="009314E1">
              <w:rPr>
                <w:rFonts w:ascii="Arial" w:hAnsi="Arial" w:cs="Arial"/>
                <w:iCs/>
              </w:rPr>
              <w:t xml:space="preserve">Corporate </w:t>
            </w:r>
            <w:r w:rsidR="00100D6F" w:rsidRPr="009314E1">
              <w:rPr>
                <w:rFonts w:ascii="Arial" w:hAnsi="Arial" w:cs="Arial"/>
                <w:iCs/>
              </w:rPr>
              <w:t>capital programme £5</w:t>
            </w:r>
            <w:r w:rsidR="006278F1" w:rsidRPr="009314E1">
              <w:rPr>
                <w:rFonts w:ascii="Arial" w:hAnsi="Arial" w:cs="Arial"/>
                <w:iCs/>
              </w:rPr>
              <w:t>5</w:t>
            </w:r>
            <w:r w:rsidR="00100D6F" w:rsidRPr="009314E1">
              <w:rPr>
                <w:rFonts w:ascii="Arial" w:hAnsi="Arial" w:cs="Arial"/>
                <w:iCs/>
              </w:rPr>
              <w:t>0 million over next 5 years</w:t>
            </w:r>
          </w:p>
          <w:p w14:paraId="2CDE07A3" w14:textId="7BB06578" w:rsidR="008329BE" w:rsidRPr="00165B53" w:rsidRDefault="008329BE" w:rsidP="00D3323E">
            <w:pPr>
              <w:spacing w:before="40" w:after="40"/>
              <w:rPr>
                <w:rFonts w:ascii="Arial" w:hAnsi="Arial" w:cs="Arial"/>
                <w:bCs/>
                <w:iCs/>
              </w:rPr>
            </w:pPr>
            <w:r w:rsidRPr="009314E1">
              <w:rPr>
                <w:rFonts w:ascii="Arial" w:hAnsi="Arial" w:cs="Arial"/>
                <w:iCs/>
              </w:rPr>
              <w:t xml:space="preserve">Supervisory Responsibilities:  </w:t>
            </w:r>
            <w:r w:rsidR="00D3323E" w:rsidRPr="009314E1">
              <w:rPr>
                <w:rFonts w:ascii="Arial" w:hAnsi="Arial" w:cs="Arial"/>
                <w:iCs/>
              </w:rPr>
              <w:t>S</w:t>
            </w:r>
            <w:r w:rsidR="00A04C19" w:rsidRPr="009314E1">
              <w:rPr>
                <w:rFonts w:ascii="Arial" w:hAnsi="Arial" w:cs="Arial"/>
                <w:iCs/>
              </w:rPr>
              <w:t xml:space="preserve">enior </w:t>
            </w:r>
            <w:r w:rsidR="00D3323E" w:rsidRPr="009314E1">
              <w:rPr>
                <w:rFonts w:ascii="Arial" w:hAnsi="Arial" w:cs="Arial"/>
                <w:iCs/>
              </w:rPr>
              <w:t>Project</w:t>
            </w:r>
            <w:r w:rsidR="00D3323E">
              <w:rPr>
                <w:rFonts w:ascii="Arial" w:hAnsi="Arial" w:cs="Arial"/>
                <w:bCs/>
                <w:iCs/>
              </w:rPr>
              <w:t xml:space="preserve"> Managers</w:t>
            </w:r>
            <w:r w:rsidR="00A04C19">
              <w:rPr>
                <w:rFonts w:ascii="Arial" w:hAnsi="Arial" w:cs="Arial"/>
                <w:bCs/>
                <w:iCs/>
              </w:rPr>
              <w:t>,</w:t>
            </w:r>
            <w:r w:rsidR="00100D6F">
              <w:rPr>
                <w:rFonts w:ascii="Arial" w:hAnsi="Arial" w:cs="Arial"/>
                <w:bCs/>
                <w:iCs/>
              </w:rPr>
              <w:t xml:space="preserve"> </w:t>
            </w:r>
            <w:r w:rsidR="00D3323E">
              <w:rPr>
                <w:rFonts w:ascii="Arial" w:hAnsi="Arial" w:cs="Arial"/>
                <w:bCs/>
                <w:iCs/>
              </w:rPr>
              <w:t>Project Managers</w:t>
            </w:r>
            <w:r w:rsidR="00100D6F">
              <w:rPr>
                <w:rFonts w:ascii="Arial" w:hAnsi="Arial" w:cs="Arial"/>
                <w:bCs/>
                <w:iCs/>
              </w:rPr>
              <w:t xml:space="preserve"> </w:t>
            </w:r>
            <w:r w:rsidR="00D3323E">
              <w:rPr>
                <w:rFonts w:ascii="Arial" w:hAnsi="Arial" w:cs="Arial"/>
                <w:bCs/>
                <w:iCs/>
              </w:rPr>
              <w:t>and Assistant Project Managers</w:t>
            </w:r>
          </w:p>
        </w:tc>
      </w:tr>
      <w:tr w:rsidR="001D0F18" w:rsidRPr="00165B53" w14:paraId="2CDE07A7" w14:textId="77777777" w:rsidTr="00C051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/>
          </w:tcPr>
          <w:p w14:paraId="2CDE07A6" w14:textId="77777777" w:rsidR="001D0F18" w:rsidRPr="00165B53" w:rsidRDefault="009435A0" w:rsidP="006B5648">
            <w:pPr>
              <w:spacing w:before="40" w:after="40"/>
              <w:rPr>
                <w:rFonts w:ascii="Arial" w:hAnsi="Arial" w:cs="Arial"/>
                <w:bCs/>
                <w:iCs/>
              </w:rPr>
            </w:pPr>
            <w:r w:rsidRPr="00165B53">
              <w:rPr>
                <w:rFonts w:ascii="Arial" w:hAnsi="Arial" w:cs="Arial"/>
                <w:b/>
                <w:bCs/>
                <w:iCs/>
              </w:rPr>
              <w:t>Competency level</w:t>
            </w:r>
            <w:r w:rsidR="001D0F18" w:rsidRPr="00165B53">
              <w:rPr>
                <w:rFonts w:ascii="Arial" w:hAnsi="Arial" w:cs="Arial"/>
                <w:b/>
                <w:bCs/>
                <w:iCs/>
              </w:rPr>
              <w:t xml:space="preserve">:  </w:t>
            </w:r>
            <w:r w:rsidR="006B5648" w:rsidRPr="00165B53">
              <w:rPr>
                <w:rFonts w:ascii="Arial" w:hAnsi="Arial" w:cs="Arial"/>
                <w:b/>
                <w:bCs/>
                <w:iCs/>
              </w:rPr>
              <w:t>Senior Manager</w:t>
            </w:r>
          </w:p>
        </w:tc>
      </w:tr>
      <w:tr w:rsidR="00B8034E" w:rsidRPr="00165B53" w14:paraId="2CDE07AA" w14:textId="77777777" w:rsidTr="00C051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2CDE07A9" w14:textId="77777777" w:rsidR="00B8034E" w:rsidRPr="00165B53" w:rsidRDefault="00B8034E" w:rsidP="00F97DBE">
            <w:pPr>
              <w:spacing w:before="40" w:after="40"/>
              <w:rPr>
                <w:rFonts w:ascii="Arial" w:hAnsi="Arial" w:cs="Arial"/>
                <w:b/>
                <w:bCs/>
                <w:iCs/>
              </w:rPr>
            </w:pPr>
            <w:r w:rsidRPr="00165B53">
              <w:rPr>
                <w:rFonts w:ascii="Arial" w:hAnsi="Arial" w:cs="Arial"/>
                <w:b/>
                <w:bCs/>
                <w:iCs/>
              </w:rPr>
              <w:t>Knowledge</w:t>
            </w:r>
            <w:r w:rsidR="004A3A74" w:rsidRPr="00165B53">
              <w:rPr>
                <w:rFonts w:ascii="Arial" w:hAnsi="Arial" w:cs="Arial"/>
                <w:b/>
                <w:bCs/>
                <w:iCs/>
              </w:rPr>
              <w:t>,</w:t>
            </w:r>
            <w:r w:rsidRPr="00165B53">
              <w:rPr>
                <w:rFonts w:ascii="Arial" w:hAnsi="Arial" w:cs="Arial"/>
                <w:b/>
                <w:bCs/>
                <w:iCs/>
              </w:rPr>
              <w:t xml:space="preserve"> Skills</w:t>
            </w:r>
            <w:r w:rsidR="004A3A74" w:rsidRPr="00165B53">
              <w:rPr>
                <w:rFonts w:ascii="Arial" w:hAnsi="Arial" w:cs="Arial"/>
                <w:b/>
                <w:bCs/>
                <w:iCs/>
              </w:rPr>
              <w:t xml:space="preserve"> and Experience</w:t>
            </w:r>
            <w:r w:rsidR="00CF3E7A" w:rsidRPr="00165B53">
              <w:rPr>
                <w:rFonts w:ascii="Arial" w:hAnsi="Arial" w:cs="Arial"/>
              </w:rPr>
              <w:t xml:space="preserve"> </w:t>
            </w:r>
          </w:p>
        </w:tc>
      </w:tr>
      <w:tr w:rsidR="008E0CB3" w:rsidRPr="00165B53" w14:paraId="2CDE07B6" w14:textId="77777777" w:rsidTr="00196A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E07AB" w14:textId="6240380C" w:rsidR="008E0CB3" w:rsidRPr="006278F1" w:rsidRDefault="008E0CB3" w:rsidP="006278F1">
            <w:pPr>
              <w:pStyle w:val="ListParagraph"/>
              <w:numPr>
                <w:ilvl w:val="0"/>
                <w:numId w:val="10"/>
              </w:numPr>
              <w:spacing w:before="40" w:after="40"/>
              <w:ind w:left="272" w:hanging="272"/>
              <w:jc w:val="both"/>
              <w:rPr>
                <w:rFonts w:ascii="Arial" w:hAnsi="Arial" w:cs="Arial"/>
                <w:color w:val="000000"/>
              </w:rPr>
            </w:pPr>
            <w:r w:rsidRPr="006278F1">
              <w:rPr>
                <w:rFonts w:ascii="Arial" w:hAnsi="Arial" w:cs="Arial"/>
                <w:color w:val="000000"/>
              </w:rPr>
              <w:t xml:space="preserve">Authoritative knowledge of </w:t>
            </w:r>
            <w:r w:rsidR="00100D6F" w:rsidRPr="006278F1">
              <w:rPr>
                <w:rFonts w:ascii="Arial" w:hAnsi="Arial" w:cs="Arial"/>
                <w:color w:val="000000"/>
              </w:rPr>
              <w:t xml:space="preserve">development scheme methods, option appraisal, design and build, </w:t>
            </w:r>
            <w:r w:rsidRPr="006278F1">
              <w:rPr>
                <w:rFonts w:ascii="Arial" w:hAnsi="Arial" w:cs="Arial"/>
                <w:color w:val="000000"/>
              </w:rPr>
              <w:t xml:space="preserve">capital programme and </w:t>
            </w:r>
            <w:r w:rsidR="006278F1" w:rsidRPr="006278F1">
              <w:rPr>
                <w:rFonts w:ascii="Arial" w:hAnsi="Arial" w:cs="Arial"/>
                <w:color w:val="000000"/>
              </w:rPr>
              <w:t>project processes</w:t>
            </w:r>
            <w:r w:rsidRPr="006278F1">
              <w:rPr>
                <w:rFonts w:ascii="Arial" w:hAnsi="Arial" w:cs="Arial"/>
                <w:color w:val="000000"/>
              </w:rPr>
              <w:t xml:space="preserve">, UK </w:t>
            </w:r>
            <w:r w:rsidR="006278F1" w:rsidRPr="006278F1">
              <w:rPr>
                <w:rFonts w:ascii="Arial" w:hAnsi="Arial" w:cs="Arial"/>
                <w:color w:val="000000"/>
              </w:rPr>
              <w:t>building systems</w:t>
            </w:r>
            <w:r w:rsidRPr="006278F1">
              <w:rPr>
                <w:rFonts w:ascii="Arial" w:hAnsi="Arial" w:cs="Arial"/>
                <w:color w:val="000000"/>
              </w:rPr>
              <w:t>, policies and procedures</w:t>
            </w:r>
          </w:p>
          <w:p w14:paraId="2CDE07AC" w14:textId="77777777" w:rsidR="008563C9" w:rsidRPr="006278F1" w:rsidRDefault="00E640B4" w:rsidP="006278F1">
            <w:pPr>
              <w:pStyle w:val="ListParagraph"/>
              <w:numPr>
                <w:ilvl w:val="0"/>
                <w:numId w:val="10"/>
              </w:numPr>
              <w:spacing w:before="40" w:after="40"/>
              <w:ind w:left="272" w:hanging="272"/>
              <w:jc w:val="both"/>
              <w:rPr>
                <w:rFonts w:ascii="Arial" w:hAnsi="Arial" w:cs="Arial"/>
                <w:color w:val="000000"/>
              </w:rPr>
            </w:pPr>
            <w:r w:rsidRPr="006278F1">
              <w:rPr>
                <w:rFonts w:ascii="Arial" w:hAnsi="Arial" w:cs="Arial"/>
                <w:color w:val="000000"/>
              </w:rPr>
              <w:t>Delivered</w:t>
            </w:r>
            <w:r w:rsidR="008563C9" w:rsidRPr="006278F1">
              <w:rPr>
                <w:rFonts w:ascii="Arial" w:hAnsi="Arial" w:cs="Arial"/>
                <w:color w:val="000000"/>
              </w:rPr>
              <w:t xml:space="preserve"> a range of capital</w:t>
            </w:r>
            <w:r w:rsidR="00185E55" w:rsidRPr="006278F1">
              <w:rPr>
                <w:rFonts w:ascii="Arial" w:hAnsi="Arial" w:cs="Arial"/>
                <w:color w:val="000000"/>
              </w:rPr>
              <w:t xml:space="preserve"> and development</w:t>
            </w:r>
            <w:r w:rsidR="008563C9" w:rsidRPr="006278F1">
              <w:rPr>
                <w:rFonts w:ascii="Arial" w:hAnsi="Arial" w:cs="Arial"/>
                <w:color w:val="000000"/>
              </w:rPr>
              <w:t xml:space="preserve"> projects, ideally including mixed-use schemes</w:t>
            </w:r>
            <w:r w:rsidR="00D3323E" w:rsidRPr="006278F1">
              <w:rPr>
                <w:rFonts w:ascii="Arial" w:hAnsi="Arial" w:cs="Arial"/>
                <w:color w:val="000000"/>
              </w:rPr>
              <w:t>, from inception</w:t>
            </w:r>
            <w:r w:rsidR="00185E55" w:rsidRPr="006278F1">
              <w:rPr>
                <w:rFonts w:ascii="Arial" w:hAnsi="Arial" w:cs="Arial"/>
                <w:color w:val="000000"/>
              </w:rPr>
              <w:t xml:space="preserve"> to</w:t>
            </w:r>
            <w:r w:rsidR="00D3323E" w:rsidRPr="006278F1">
              <w:rPr>
                <w:rFonts w:ascii="Arial" w:hAnsi="Arial" w:cs="Arial"/>
                <w:color w:val="000000"/>
              </w:rPr>
              <w:t xml:space="preserve"> completion</w:t>
            </w:r>
          </w:p>
          <w:p w14:paraId="2CDE07AD" w14:textId="77777777" w:rsidR="00185E55" w:rsidRPr="006278F1" w:rsidRDefault="00185E55" w:rsidP="006278F1">
            <w:pPr>
              <w:pStyle w:val="ListParagraph"/>
              <w:numPr>
                <w:ilvl w:val="0"/>
                <w:numId w:val="10"/>
              </w:numPr>
              <w:spacing w:before="40" w:after="40"/>
              <w:ind w:left="272" w:hanging="272"/>
              <w:jc w:val="both"/>
              <w:rPr>
                <w:rFonts w:ascii="Arial" w:hAnsi="Arial" w:cs="Arial"/>
                <w:color w:val="000000"/>
              </w:rPr>
            </w:pPr>
            <w:r w:rsidRPr="006278F1">
              <w:rPr>
                <w:rFonts w:ascii="Arial" w:hAnsi="Arial" w:cs="Arial"/>
                <w:color w:val="000000"/>
              </w:rPr>
              <w:t>Ability to manage projects and articulate their current status, future risks and likely delivery timescales</w:t>
            </w:r>
          </w:p>
          <w:p w14:paraId="2CDE07AE" w14:textId="77777777" w:rsidR="00185E55" w:rsidRPr="006278F1" w:rsidRDefault="00185E55" w:rsidP="006278F1">
            <w:pPr>
              <w:pStyle w:val="ListParagraph"/>
              <w:numPr>
                <w:ilvl w:val="0"/>
                <w:numId w:val="10"/>
              </w:numPr>
              <w:spacing w:before="40" w:after="40"/>
              <w:ind w:left="272" w:hanging="272"/>
              <w:jc w:val="both"/>
              <w:rPr>
                <w:rFonts w:ascii="Arial" w:hAnsi="Arial" w:cs="Arial"/>
                <w:color w:val="000000"/>
              </w:rPr>
            </w:pPr>
            <w:r w:rsidRPr="006278F1">
              <w:rPr>
                <w:rFonts w:ascii="Arial" w:hAnsi="Arial" w:cs="Arial"/>
                <w:color w:val="000000"/>
              </w:rPr>
              <w:t>An understanding of the range of deal structures available to deliver mixed-use schemes</w:t>
            </w:r>
          </w:p>
          <w:p w14:paraId="2CDE07AF" w14:textId="77777777" w:rsidR="00185E55" w:rsidRPr="006278F1" w:rsidRDefault="00185E55" w:rsidP="006278F1">
            <w:pPr>
              <w:pStyle w:val="ListParagraph"/>
              <w:numPr>
                <w:ilvl w:val="0"/>
                <w:numId w:val="10"/>
              </w:numPr>
              <w:spacing w:before="40" w:after="40"/>
              <w:ind w:left="272" w:hanging="272"/>
              <w:jc w:val="both"/>
              <w:rPr>
                <w:rFonts w:ascii="Arial" w:hAnsi="Arial" w:cs="Arial"/>
                <w:color w:val="000000"/>
              </w:rPr>
            </w:pPr>
            <w:r w:rsidRPr="006278F1">
              <w:rPr>
                <w:rFonts w:ascii="Arial" w:hAnsi="Arial" w:cs="Arial"/>
                <w:color w:val="000000"/>
              </w:rPr>
              <w:t>Knowledge of the EU and UK procurement regulations governing transaction by public bodies</w:t>
            </w:r>
          </w:p>
          <w:p w14:paraId="2CDE07B0" w14:textId="77777777" w:rsidR="00E640B4" w:rsidRPr="006278F1" w:rsidRDefault="00E640B4" w:rsidP="006278F1">
            <w:pPr>
              <w:pStyle w:val="ListParagraph"/>
              <w:numPr>
                <w:ilvl w:val="0"/>
                <w:numId w:val="10"/>
              </w:numPr>
              <w:spacing w:before="40" w:after="40"/>
              <w:ind w:left="272" w:hanging="272"/>
              <w:jc w:val="both"/>
              <w:rPr>
                <w:rFonts w:ascii="Arial" w:hAnsi="Arial" w:cs="Arial"/>
                <w:color w:val="000000"/>
              </w:rPr>
            </w:pPr>
            <w:r w:rsidRPr="006278F1">
              <w:rPr>
                <w:rFonts w:ascii="Arial" w:hAnsi="Arial" w:cs="Arial"/>
                <w:color w:val="000000"/>
              </w:rPr>
              <w:t>Has successfully managed teams</w:t>
            </w:r>
          </w:p>
          <w:p w14:paraId="2CDE07B1" w14:textId="77777777" w:rsidR="008E0CB3" w:rsidRPr="006278F1" w:rsidRDefault="008E0CB3" w:rsidP="006278F1">
            <w:pPr>
              <w:pStyle w:val="ListParagraph"/>
              <w:numPr>
                <w:ilvl w:val="0"/>
                <w:numId w:val="10"/>
              </w:numPr>
              <w:spacing w:before="40" w:after="40"/>
              <w:ind w:left="272" w:hanging="272"/>
              <w:jc w:val="both"/>
              <w:rPr>
                <w:rFonts w:ascii="Arial" w:hAnsi="Arial" w:cs="Arial"/>
                <w:color w:val="000000"/>
              </w:rPr>
            </w:pPr>
            <w:r w:rsidRPr="006278F1">
              <w:rPr>
                <w:rFonts w:ascii="Arial" w:hAnsi="Arial" w:cs="Arial"/>
                <w:color w:val="000000"/>
              </w:rPr>
              <w:t>At least 7 years post qualification experience in a similar sized complex public</w:t>
            </w:r>
            <w:r w:rsidR="008563C9" w:rsidRPr="006278F1">
              <w:rPr>
                <w:rFonts w:ascii="Arial" w:hAnsi="Arial" w:cs="Arial"/>
                <w:color w:val="000000"/>
              </w:rPr>
              <w:t xml:space="preserve"> or private</w:t>
            </w:r>
            <w:r w:rsidRPr="006278F1">
              <w:rPr>
                <w:rFonts w:ascii="Arial" w:hAnsi="Arial" w:cs="Arial"/>
                <w:color w:val="000000"/>
              </w:rPr>
              <w:t xml:space="preserve"> sector organisation </w:t>
            </w:r>
          </w:p>
          <w:p w14:paraId="2CDE07B2" w14:textId="77777777" w:rsidR="00E640B4" w:rsidRPr="006278F1" w:rsidRDefault="00E640B4" w:rsidP="006278F1">
            <w:pPr>
              <w:pStyle w:val="ListParagraph"/>
              <w:numPr>
                <w:ilvl w:val="0"/>
                <w:numId w:val="10"/>
              </w:numPr>
              <w:spacing w:before="40" w:after="40"/>
              <w:ind w:left="272" w:hanging="272"/>
              <w:jc w:val="both"/>
              <w:rPr>
                <w:rFonts w:ascii="Arial" w:hAnsi="Arial" w:cs="Arial"/>
                <w:color w:val="000000"/>
              </w:rPr>
            </w:pPr>
            <w:r w:rsidRPr="006278F1">
              <w:rPr>
                <w:rFonts w:ascii="Arial" w:hAnsi="Arial" w:cs="Arial"/>
                <w:color w:val="000000"/>
              </w:rPr>
              <w:t xml:space="preserve">Excellent written and verbal communication skills and the ability to build relationships with </w:t>
            </w:r>
            <w:r w:rsidR="00D3323E" w:rsidRPr="006278F1">
              <w:rPr>
                <w:rFonts w:ascii="Arial" w:hAnsi="Arial" w:cs="Arial"/>
                <w:color w:val="000000"/>
              </w:rPr>
              <w:t xml:space="preserve">both </w:t>
            </w:r>
            <w:r w:rsidRPr="006278F1">
              <w:rPr>
                <w:rFonts w:ascii="Arial" w:hAnsi="Arial" w:cs="Arial"/>
                <w:color w:val="000000"/>
              </w:rPr>
              <w:t>internal clients and the external supplier market</w:t>
            </w:r>
          </w:p>
          <w:p w14:paraId="2CDE07B3" w14:textId="77777777" w:rsidR="00185E55" w:rsidRPr="006278F1" w:rsidRDefault="00185E55" w:rsidP="006278F1">
            <w:pPr>
              <w:pStyle w:val="ListParagraph"/>
              <w:numPr>
                <w:ilvl w:val="0"/>
                <w:numId w:val="10"/>
              </w:numPr>
              <w:spacing w:before="40" w:after="40"/>
              <w:ind w:left="272" w:hanging="272"/>
              <w:jc w:val="both"/>
              <w:rPr>
                <w:rFonts w:ascii="Arial" w:hAnsi="Arial" w:cs="Arial"/>
                <w:color w:val="000000"/>
              </w:rPr>
            </w:pPr>
            <w:r w:rsidRPr="006278F1">
              <w:rPr>
                <w:rFonts w:ascii="Arial" w:hAnsi="Arial" w:cs="Arial"/>
                <w:color w:val="000000"/>
              </w:rPr>
              <w:t>Commercially strong and technically able to deliver complex schemes.</w:t>
            </w:r>
          </w:p>
          <w:p w14:paraId="2CDE07B4" w14:textId="77777777" w:rsidR="00E640B4" w:rsidRPr="006278F1" w:rsidRDefault="00E640B4" w:rsidP="006278F1">
            <w:pPr>
              <w:pStyle w:val="ListParagraph"/>
              <w:numPr>
                <w:ilvl w:val="0"/>
                <w:numId w:val="10"/>
              </w:numPr>
              <w:spacing w:before="40" w:after="40"/>
              <w:ind w:left="272" w:hanging="272"/>
              <w:jc w:val="both"/>
              <w:rPr>
                <w:rFonts w:ascii="Arial" w:hAnsi="Arial" w:cs="Arial"/>
                <w:color w:val="000000"/>
              </w:rPr>
            </w:pPr>
            <w:r w:rsidRPr="006278F1">
              <w:rPr>
                <w:rFonts w:ascii="Arial" w:hAnsi="Arial" w:cs="Arial"/>
                <w:color w:val="000000"/>
              </w:rPr>
              <w:t>Educated to degree standard or equivalent</w:t>
            </w:r>
          </w:p>
          <w:p w14:paraId="2CDE07B5" w14:textId="77777777" w:rsidR="00E640B4" w:rsidRPr="006278F1" w:rsidRDefault="00E640B4" w:rsidP="006278F1">
            <w:pPr>
              <w:pStyle w:val="ListParagraph"/>
              <w:numPr>
                <w:ilvl w:val="0"/>
                <w:numId w:val="10"/>
              </w:numPr>
              <w:spacing w:before="40" w:after="40"/>
              <w:ind w:left="272" w:hanging="272"/>
              <w:jc w:val="both"/>
              <w:rPr>
                <w:rFonts w:ascii="Arial" w:hAnsi="Arial" w:cs="Arial"/>
                <w:bCs/>
                <w:iCs/>
              </w:rPr>
            </w:pPr>
            <w:r w:rsidRPr="006278F1">
              <w:rPr>
                <w:rFonts w:ascii="Arial" w:hAnsi="Arial" w:cs="Arial"/>
                <w:color w:val="000000"/>
              </w:rPr>
              <w:t>Relevant professional property or construction qualification</w:t>
            </w:r>
          </w:p>
        </w:tc>
      </w:tr>
    </w:tbl>
    <w:p w14:paraId="2CDE07BF" w14:textId="77777777" w:rsidR="008D2C9E" w:rsidRPr="00A07861" w:rsidRDefault="008D2C9E" w:rsidP="00C70135">
      <w:pPr>
        <w:spacing w:before="40" w:after="40"/>
        <w:rPr>
          <w:rFonts w:ascii="Arial" w:hAnsi="Arial" w:cs="Arial"/>
        </w:rPr>
      </w:pPr>
      <w:bookmarkStart w:id="0" w:name="_GoBack"/>
      <w:bookmarkEnd w:id="0"/>
    </w:p>
    <w:sectPr w:rsidR="008D2C9E" w:rsidRPr="00A07861" w:rsidSect="00643DC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99" w:right="1134" w:bottom="719" w:left="1134" w:header="540" w:footer="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DE07C2" w14:textId="77777777" w:rsidR="00566EAD" w:rsidRDefault="00566EAD">
      <w:r>
        <w:separator/>
      </w:r>
    </w:p>
  </w:endnote>
  <w:endnote w:type="continuationSeparator" w:id="0">
    <w:p w14:paraId="2CDE07C3" w14:textId="77777777" w:rsidR="00566EAD" w:rsidRDefault="00566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5EC5AD8-71FF-4782-924D-A94474BA48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8091B1F-3D1E-4155-AEE3-88EBE3AAC1D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351E954-5D42-4C53-8436-14A7DF5506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E07C7" w14:textId="77777777" w:rsidR="005A3041" w:rsidRPr="009314E1" w:rsidRDefault="005A3041">
    <w:pPr>
      <w:pStyle w:val="Footer"/>
      <w:rPr>
        <w:rFonts w:ascii="Arial" w:hAnsi="Arial" w:cs="Arial"/>
      </w:rPr>
    </w:pPr>
    <w:r>
      <w:tab/>
    </w:r>
    <w:r w:rsidRPr="009314E1">
      <w:rPr>
        <w:rFonts w:ascii="Arial" w:hAnsi="Arial" w:cs="Arial"/>
      </w:rPr>
      <w:t xml:space="preserve">Page </w:t>
    </w:r>
    <w:r w:rsidRPr="009314E1">
      <w:rPr>
        <w:rStyle w:val="PageNumber"/>
        <w:rFonts w:ascii="Arial" w:hAnsi="Arial" w:cs="Arial"/>
      </w:rPr>
      <w:fldChar w:fldCharType="begin"/>
    </w:r>
    <w:r w:rsidRPr="009314E1">
      <w:rPr>
        <w:rStyle w:val="PageNumber"/>
        <w:rFonts w:ascii="Arial" w:hAnsi="Arial" w:cs="Arial"/>
      </w:rPr>
      <w:instrText xml:space="preserve"> PAGE </w:instrText>
    </w:r>
    <w:r w:rsidRPr="009314E1">
      <w:rPr>
        <w:rStyle w:val="PageNumber"/>
        <w:rFonts w:ascii="Arial" w:hAnsi="Arial" w:cs="Arial"/>
      </w:rPr>
      <w:fldChar w:fldCharType="separate"/>
    </w:r>
    <w:r w:rsidR="00D05DFB" w:rsidRPr="009314E1">
      <w:rPr>
        <w:rStyle w:val="PageNumber"/>
        <w:rFonts w:ascii="Arial" w:hAnsi="Arial" w:cs="Arial"/>
        <w:noProof/>
      </w:rPr>
      <w:t>6</w:t>
    </w:r>
    <w:r w:rsidRPr="009314E1">
      <w:rPr>
        <w:rStyle w:val="PageNumber"/>
        <w:rFonts w:ascii="Arial" w:hAnsi="Arial" w:cs="Arial"/>
      </w:rPr>
      <w:fldChar w:fldCharType="end"/>
    </w:r>
    <w:r w:rsidRPr="009314E1">
      <w:rPr>
        <w:rStyle w:val="PageNumber"/>
        <w:rFonts w:ascii="Arial" w:hAnsi="Arial" w:cs="Arial"/>
      </w:rPr>
      <w:t xml:space="preserve"> of </w:t>
    </w:r>
    <w:r w:rsidRPr="009314E1">
      <w:rPr>
        <w:rStyle w:val="PageNumber"/>
        <w:rFonts w:ascii="Arial" w:hAnsi="Arial" w:cs="Arial"/>
      </w:rPr>
      <w:fldChar w:fldCharType="begin"/>
    </w:r>
    <w:r w:rsidRPr="009314E1">
      <w:rPr>
        <w:rStyle w:val="PageNumber"/>
        <w:rFonts w:ascii="Arial" w:hAnsi="Arial" w:cs="Arial"/>
      </w:rPr>
      <w:instrText xml:space="preserve"> NUMPAGES </w:instrText>
    </w:r>
    <w:r w:rsidRPr="009314E1">
      <w:rPr>
        <w:rStyle w:val="PageNumber"/>
        <w:rFonts w:ascii="Arial" w:hAnsi="Arial" w:cs="Arial"/>
      </w:rPr>
      <w:fldChar w:fldCharType="separate"/>
    </w:r>
    <w:r w:rsidR="00D05DFB" w:rsidRPr="009314E1">
      <w:rPr>
        <w:rStyle w:val="PageNumber"/>
        <w:rFonts w:ascii="Arial" w:hAnsi="Arial" w:cs="Arial"/>
        <w:noProof/>
      </w:rPr>
      <w:t>6</w:t>
    </w:r>
    <w:r w:rsidRPr="009314E1">
      <w:rPr>
        <w:rStyle w:val="PageNumber"/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E07C0" w14:textId="77777777" w:rsidR="00566EAD" w:rsidRDefault="00566EAD">
      <w:r>
        <w:separator/>
      </w:r>
    </w:p>
  </w:footnote>
  <w:footnote w:type="continuationSeparator" w:id="0">
    <w:p w14:paraId="2CDE07C1" w14:textId="77777777" w:rsidR="00566EAD" w:rsidRDefault="00566E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E07C4" w14:textId="77777777" w:rsidR="005A3041" w:rsidRDefault="009314E1">
    <w:pPr>
      <w:pStyle w:val="Header"/>
    </w:pPr>
    <w:r>
      <w:rPr>
        <w:noProof/>
      </w:rPr>
      <w:pict w14:anchorId="2CDE07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85.3pt;height:194.1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E07C5" w14:textId="77777777" w:rsidR="005A3041" w:rsidRDefault="005A3041" w:rsidP="008D2C9E">
    <w:pPr>
      <w:pStyle w:val="Header"/>
      <w:jc w:val="center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w:drawing>
        <wp:inline distT="0" distB="0" distL="0" distR="0" wp14:anchorId="2CDE07CA" wp14:editId="2CDE07CB">
          <wp:extent cx="1181100" cy="704850"/>
          <wp:effectExtent l="0" t="0" r="0" b="0"/>
          <wp:docPr id="1" name="Picture 1" descr="WF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F_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DE07C6" w14:textId="77777777" w:rsidR="005A3041" w:rsidRPr="006E613B" w:rsidRDefault="005A3041" w:rsidP="008D2C9E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E07C8" w14:textId="77777777" w:rsidR="005A3041" w:rsidRDefault="009314E1">
    <w:pPr>
      <w:pStyle w:val="Header"/>
    </w:pPr>
    <w:r>
      <w:rPr>
        <w:noProof/>
      </w:rPr>
      <w:pict w14:anchorId="2CDE07C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85.3pt;height:194.1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4049D"/>
    <w:multiLevelType w:val="hybridMultilevel"/>
    <w:tmpl w:val="5B8A2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D4D25"/>
    <w:multiLevelType w:val="hybridMultilevel"/>
    <w:tmpl w:val="845050DE"/>
    <w:lvl w:ilvl="0" w:tplc="F1AAA3BE">
      <w:start w:val="1"/>
      <w:numFmt w:val="bullet"/>
      <w:lvlText w:val=""/>
      <w:lvlJc w:val="left"/>
      <w:pPr>
        <w:tabs>
          <w:tab w:val="num" w:pos="360"/>
        </w:tabs>
        <w:ind w:left="360" w:hanging="24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F673C"/>
    <w:multiLevelType w:val="hybridMultilevel"/>
    <w:tmpl w:val="6CE64E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2E57D3"/>
    <w:multiLevelType w:val="hybridMultilevel"/>
    <w:tmpl w:val="26AE3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E7B47"/>
    <w:multiLevelType w:val="hybridMultilevel"/>
    <w:tmpl w:val="31E81544"/>
    <w:lvl w:ilvl="0" w:tplc="F1AAA3BE">
      <w:start w:val="1"/>
      <w:numFmt w:val="bullet"/>
      <w:lvlText w:val=""/>
      <w:lvlJc w:val="left"/>
      <w:pPr>
        <w:tabs>
          <w:tab w:val="num" w:pos="360"/>
        </w:tabs>
        <w:ind w:left="360" w:hanging="24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E4251"/>
    <w:multiLevelType w:val="hybridMultilevel"/>
    <w:tmpl w:val="C9CC37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6036C40"/>
    <w:multiLevelType w:val="hybridMultilevel"/>
    <w:tmpl w:val="68B8F31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567086"/>
    <w:multiLevelType w:val="hybridMultilevel"/>
    <w:tmpl w:val="0B82C306"/>
    <w:lvl w:ilvl="0" w:tplc="F1AAA3BE">
      <w:start w:val="1"/>
      <w:numFmt w:val="bullet"/>
      <w:lvlText w:val=""/>
      <w:lvlJc w:val="left"/>
      <w:pPr>
        <w:tabs>
          <w:tab w:val="num" w:pos="360"/>
        </w:tabs>
        <w:ind w:left="360" w:hanging="24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91001B"/>
    <w:multiLevelType w:val="hybridMultilevel"/>
    <w:tmpl w:val="9822B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344FF7"/>
    <w:multiLevelType w:val="hybridMultilevel"/>
    <w:tmpl w:val="DA965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3"/>
  </w:num>
  <w:num w:numId="5">
    <w:abstractNumId w:val="9"/>
  </w:num>
  <w:num w:numId="6">
    <w:abstractNumId w:val="0"/>
  </w:num>
  <w:num w:numId="7">
    <w:abstractNumId w:val="8"/>
  </w:num>
  <w:num w:numId="8">
    <w:abstractNumId w:val="2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3E5"/>
    <w:rsid w:val="00001A39"/>
    <w:rsid w:val="0001183F"/>
    <w:rsid w:val="0001506F"/>
    <w:rsid w:val="00021231"/>
    <w:rsid w:val="0002308F"/>
    <w:rsid w:val="00025EE6"/>
    <w:rsid w:val="00036522"/>
    <w:rsid w:val="00051B4F"/>
    <w:rsid w:val="00055902"/>
    <w:rsid w:val="0006037A"/>
    <w:rsid w:val="000621DA"/>
    <w:rsid w:val="0008239C"/>
    <w:rsid w:val="00085C3F"/>
    <w:rsid w:val="00091422"/>
    <w:rsid w:val="000962B7"/>
    <w:rsid w:val="000A2413"/>
    <w:rsid w:val="000B4527"/>
    <w:rsid w:val="000B45AA"/>
    <w:rsid w:val="000B6680"/>
    <w:rsid w:val="000B7BA6"/>
    <w:rsid w:val="000C7771"/>
    <w:rsid w:val="000D167A"/>
    <w:rsid w:val="000D6143"/>
    <w:rsid w:val="000E6AD9"/>
    <w:rsid w:val="000F3872"/>
    <w:rsid w:val="000F3CFB"/>
    <w:rsid w:val="000F710E"/>
    <w:rsid w:val="000F7CCF"/>
    <w:rsid w:val="00100D6F"/>
    <w:rsid w:val="00101C58"/>
    <w:rsid w:val="001104B6"/>
    <w:rsid w:val="00131626"/>
    <w:rsid w:val="00132AE0"/>
    <w:rsid w:val="00133DA2"/>
    <w:rsid w:val="00140C42"/>
    <w:rsid w:val="001430A2"/>
    <w:rsid w:val="00145AFD"/>
    <w:rsid w:val="00147C6E"/>
    <w:rsid w:val="0015239B"/>
    <w:rsid w:val="00161CFA"/>
    <w:rsid w:val="0016234E"/>
    <w:rsid w:val="00164AE8"/>
    <w:rsid w:val="00165B53"/>
    <w:rsid w:val="00166414"/>
    <w:rsid w:val="00170EDA"/>
    <w:rsid w:val="00185E55"/>
    <w:rsid w:val="00192F7F"/>
    <w:rsid w:val="00196A0D"/>
    <w:rsid w:val="001B15A3"/>
    <w:rsid w:val="001B36F2"/>
    <w:rsid w:val="001B4E65"/>
    <w:rsid w:val="001C0527"/>
    <w:rsid w:val="001C24D2"/>
    <w:rsid w:val="001C429B"/>
    <w:rsid w:val="001D0F18"/>
    <w:rsid w:val="001D4CEF"/>
    <w:rsid w:val="001E095C"/>
    <w:rsid w:val="001E3A0F"/>
    <w:rsid w:val="0020214A"/>
    <w:rsid w:val="00204D36"/>
    <w:rsid w:val="0021174F"/>
    <w:rsid w:val="002159F5"/>
    <w:rsid w:val="0021789A"/>
    <w:rsid w:val="0022138F"/>
    <w:rsid w:val="002240D8"/>
    <w:rsid w:val="00242153"/>
    <w:rsid w:val="00257359"/>
    <w:rsid w:val="00262B25"/>
    <w:rsid w:val="002656F4"/>
    <w:rsid w:val="002672DA"/>
    <w:rsid w:val="0027156C"/>
    <w:rsid w:val="00275240"/>
    <w:rsid w:val="002771E5"/>
    <w:rsid w:val="002820BD"/>
    <w:rsid w:val="00284EFB"/>
    <w:rsid w:val="002B1C7A"/>
    <w:rsid w:val="002C227E"/>
    <w:rsid w:val="002D3E6F"/>
    <w:rsid w:val="002D5CC6"/>
    <w:rsid w:val="002F41CC"/>
    <w:rsid w:val="002F4761"/>
    <w:rsid w:val="002F7662"/>
    <w:rsid w:val="00325F71"/>
    <w:rsid w:val="00331958"/>
    <w:rsid w:val="00334019"/>
    <w:rsid w:val="003340D3"/>
    <w:rsid w:val="003345D9"/>
    <w:rsid w:val="003445B1"/>
    <w:rsid w:val="003502DF"/>
    <w:rsid w:val="00353CE3"/>
    <w:rsid w:val="0037112C"/>
    <w:rsid w:val="003732F9"/>
    <w:rsid w:val="00373851"/>
    <w:rsid w:val="00377F41"/>
    <w:rsid w:val="0038173C"/>
    <w:rsid w:val="003869B1"/>
    <w:rsid w:val="00391161"/>
    <w:rsid w:val="0039318A"/>
    <w:rsid w:val="003A2A68"/>
    <w:rsid w:val="003A426B"/>
    <w:rsid w:val="003A59BE"/>
    <w:rsid w:val="003B1CA2"/>
    <w:rsid w:val="003C5C06"/>
    <w:rsid w:val="003E3CF0"/>
    <w:rsid w:val="003E5336"/>
    <w:rsid w:val="003F19C0"/>
    <w:rsid w:val="003F750D"/>
    <w:rsid w:val="00402065"/>
    <w:rsid w:val="004078A2"/>
    <w:rsid w:val="004119AD"/>
    <w:rsid w:val="00414B41"/>
    <w:rsid w:val="00414B96"/>
    <w:rsid w:val="00416207"/>
    <w:rsid w:val="0042062F"/>
    <w:rsid w:val="00422D5C"/>
    <w:rsid w:val="004333CB"/>
    <w:rsid w:val="00433523"/>
    <w:rsid w:val="00441F7F"/>
    <w:rsid w:val="00445B3D"/>
    <w:rsid w:val="004607C5"/>
    <w:rsid w:val="00464C5C"/>
    <w:rsid w:val="00470AE5"/>
    <w:rsid w:val="00474866"/>
    <w:rsid w:val="00480074"/>
    <w:rsid w:val="00487664"/>
    <w:rsid w:val="004913EB"/>
    <w:rsid w:val="004975BC"/>
    <w:rsid w:val="004A3A74"/>
    <w:rsid w:val="004A3C6D"/>
    <w:rsid w:val="004A6CFA"/>
    <w:rsid w:val="004A73B3"/>
    <w:rsid w:val="004D0FCD"/>
    <w:rsid w:val="004D359F"/>
    <w:rsid w:val="004D480D"/>
    <w:rsid w:val="004F057E"/>
    <w:rsid w:val="004F492A"/>
    <w:rsid w:val="00513AD1"/>
    <w:rsid w:val="005246F0"/>
    <w:rsid w:val="005261E3"/>
    <w:rsid w:val="00531BD0"/>
    <w:rsid w:val="00537679"/>
    <w:rsid w:val="00543674"/>
    <w:rsid w:val="005477A0"/>
    <w:rsid w:val="005511BA"/>
    <w:rsid w:val="005518B8"/>
    <w:rsid w:val="00555D49"/>
    <w:rsid w:val="00556DF4"/>
    <w:rsid w:val="00560AEB"/>
    <w:rsid w:val="00560B5C"/>
    <w:rsid w:val="00566EAD"/>
    <w:rsid w:val="00576D6B"/>
    <w:rsid w:val="00584B71"/>
    <w:rsid w:val="00586445"/>
    <w:rsid w:val="00586CA7"/>
    <w:rsid w:val="005A1958"/>
    <w:rsid w:val="005A1C81"/>
    <w:rsid w:val="005A3041"/>
    <w:rsid w:val="005A4449"/>
    <w:rsid w:val="005A7637"/>
    <w:rsid w:val="005B04E9"/>
    <w:rsid w:val="005D172C"/>
    <w:rsid w:val="005F5D08"/>
    <w:rsid w:val="00600D75"/>
    <w:rsid w:val="00602D4C"/>
    <w:rsid w:val="00605F80"/>
    <w:rsid w:val="00622F03"/>
    <w:rsid w:val="00626A10"/>
    <w:rsid w:val="006278F1"/>
    <w:rsid w:val="0063214C"/>
    <w:rsid w:val="00637232"/>
    <w:rsid w:val="00643DC7"/>
    <w:rsid w:val="00650A45"/>
    <w:rsid w:val="006548FD"/>
    <w:rsid w:val="00662C24"/>
    <w:rsid w:val="006658A7"/>
    <w:rsid w:val="006B2FE7"/>
    <w:rsid w:val="006B5648"/>
    <w:rsid w:val="006D1ACE"/>
    <w:rsid w:val="006E5D9E"/>
    <w:rsid w:val="006E613B"/>
    <w:rsid w:val="006F7AF1"/>
    <w:rsid w:val="006F7F7F"/>
    <w:rsid w:val="00720578"/>
    <w:rsid w:val="007212EF"/>
    <w:rsid w:val="00727B94"/>
    <w:rsid w:val="00730104"/>
    <w:rsid w:val="00733643"/>
    <w:rsid w:val="00741003"/>
    <w:rsid w:val="00745500"/>
    <w:rsid w:val="007510F6"/>
    <w:rsid w:val="00752EA4"/>
    <w:rsid w:val="00753AA9"/>
    <w:rsid w:val="00757631"/>
    <w:rsid w:val="00757B28"/>
    <w:rsid w:val="00760009"/>
    <w:rsid w:val="00771FF2"/>
    <w:rsid w:val="007757B4"/>
    <w:rsid w:val="00777863"/>
    <w:rsid w:val="00781FC0"/>
    <w:rsid w:val="00782C30"/>
    <w:rsid w:val="007856FE"/>
    <w:rsid w:val="00785AE3"/>
    <w:rsid w:val="007863C5"/>
    <w:rsid w:val="007961D0"/>
    <w:rsid w:val="007963D2"/>
    <w:rsid w:val="00797BDA"/>
    <w:rsid w:val="007A15FA"/>
    <w:rsid w:val="007A735C"/>
    <w:rsid w:val="007A7E86"/>
    <w:rsid w:val="007B072F"/>
    <w:rsid w:val="007B176B"/>
    <w:rsid w:val="007C02E4"/>
    <w:rsid w:val="007C755C"/>
    <w:rsid w:val="007D0F66"/>
    <w:rsid w:val="007D0F8B"/>
    <w:rsid w:val="007E54FB"/>
    <w:rsid w:val="00816692"/>
    <w:rsid w:val="008235FD"/>
    <w:rsid w:val="00824A27"/>
    <w:rsid w:val="008258D6"/>
    <w:rsid w:val="008329BE"/>
    <w:rsid w:val="00835F3D"/>
    <w:rsid w:val="008442DC"/>
    <w:rsid w:val="00851CF4"/>
    <w:rsid w:val="008563C9"/>
    <w:rsid w:val="008574E7"/>
    <w:rsid w:val="00865E07"/>
    <w:rsid w:val="00866130"/>
    <w:rsid w:val="00870481"/>
    <w:rsid w:val="00874641"/>
    <w:rsid w:val="00886294"/>
    <w:rsid w:val="00887CC3"/>
    <w:rsid w:val="008A3E00"/>
    <w:rsid w:val="008B3926"/>
    <w:rsid w:val="008B6330"/>
    <w:rsid w:val="008C4622"/>
    <w:rsid w:val="008C7712"/>
    <w:rsid w:val="008D0FD6"/>
    <w:rsid w:val="008D2C9E"/>
    <w:rsid w:val="008D3366"/>
    <w:rsid w:val="008E0CB3"/>
    <w:rsid w:val="008E15BA"/>
    <w:rsid w:val="008F7290"/>
    <w:rsid w:val="009011B3"/>
    <w:rsid w:val="009059B3"/>
    <w:rsid w:val="0091413E"/>
    <w:rsid w:val="00920B5B"/>
    <w:rsid w:val="00926D04"/>
    <w:rsid w:val="00930100"/>
    <w:rsid w:val="009314E1"/>
    <w:rsid w:val="00932735"/>
    <w:rsid w:val="00934C95"/>
    <w:rsid w:val="00941A14"/>
    <w:rsid w:val="009435A0"/>
    <w:rsid w:val="00943C34"/>
    <w:rsid w:val="00946163"/>
    <w:rsid w:val="00946491"/>
    <w:rsid w:val="00947B66"/>
    <w:rsid w:val="00960C87"/>
    <w:rsid w:val="00971BB5"/>
    <w:rsid w:val="009824C3"/>
    <w:rsid w:val="009955C4"/>
    <w:rsid w:val="009A4650"/>
    <w:rsid w:val="009A59D1"/>
    <w:rsid w:val="009A612B"/>
    <w:rsid w:val="009A6713"/>
    <w:rsid w:val="009C6A12"/>
    <w:rsid w:val="009E5CC5"/>
    <w:rsid w:val="009F2BAA"/>
    <w:rsid w:val="009F7BDE"/>
    <w:rsid w:val="00A04C19"/>
    <w:rsid w:val="00A05D5D"/>
    <w:rsid w:val="00A07861"/>
    <w:rsid w:val="00A10ADB"/>
    <w:rsid w:val="00A111A9"/>
    <w:rsid w:val="00A25413"/>
    <w:rsid w:val="00A51A02"/>
    <w:rsid w:val="00A527DF"/>
    <w:rsid w:val="00A6485A"/>
    <w:rsid w:val="00A7071F"/>
    <w:rsid w:val="00A726A8"/>
    <w:rsid w:val="00A77BA1"/>
    <w:rsid w:val="00A85B03"/>
    <w:rsid w:val="00A91DB5"/>
    <w:rsid w:val="00A94D77"/>
    <w:rsid w:val="00AB1BDB"/>
    <w:rsid w:val="00AC613E"/>
    <w:rsid w:val="00AC7C2E"/>
    <w:rsid w:val="00AD7C30"/>
    <w:rsid w:val="00AE6E9A"/>
    <w:rsid w:val="00B12856"/>
    <w:rsid w:val="00B12DA4"/>
    <w:rsid w:val="00B2212E"/>
    <w:rsid w:val="00B23758"/>
    <w:rsid w:val="00B24E42"/>
    <w:rsid w:val="00B30BE3"/>
    <w:rsid w:val="00B346DD"/>
    <w:rsid w:val="00B34CAD"/>
    <w:rsid w:val="00B36ECF"/>
    <w:rsid w:val="00B4145C"/>
    <w:rsid w:val="00B45C20"/>
    <w:rsid w:val="00B47E50"/>
    <w:rsid w:val="00B534DF"/>
    <w:rsid w:val="00B5477E"/>
    <w:rsid w:val="00B66ED4"/>
    <w:rsid w:val="00B73C76"/>
    <w:rsid w:val="00B8034E"/>
    <w:rsid w:val="00B84B07"/>
    <w:rsid w:val="00B856B6"/>
    <w:rsid w:val="00B97BE9"/>
    <w:rsid w:val="00BA084D"/>
    <w:rsid w:val="00BA503A"/>
    <w:rsid w:val="00BB1F4E"/>
    <w:rsid w:val="00BB2630"/>
    <w:rsid w:val="00BB2EA3"/>
    <w:rsid w:val="00BB3267"/>
    <w:rsid w:val="00BB6181"/>
    <w:rsid w:val="00BC017A"/>
    <w:rsid w:val="00BC2727"/>
    <w:rsid w:val="00BC60E6"/>
    <w:rsid w:val="00BC71F4"/>
    <w:rsid w:val="00BD3B18"/>
    <w:rsid w:val="00BD77BF"/>
    <w:rsid w:val="00BE08AB"/>
    <w:rsid w:val="00BE0D92"/>
    <w:rsid w:val="00BE7ABC"/>
    <w:rsid w:val="00BF05AA"/>
    <w:rsid w:val="00C01ADE"/>
    <w:rsid w:val="00C02210"/>
    <w:rsid w:val="00C04CB1"/>
    <w:rsid w:val="00C051CF"/>
    <w:rsid w:val="00C10F18"/>
    <w:rsid w:val="00C121EC"/>
    <w:rsid w:val="00C1446A"/>
    <w:rsid w:val="00C2190E"/>
    <w:rsid w:val="00C22477"/>
    <w:rsid w:val="00C4323F"/>
    <w:rsid w:val="00C45F42"/>
    <w:rsid w:val="00C4630B"/>
    <w:rsid w:val="00C501C9"/>
    <w:rsid w:val="00C50EE6"/>
    <w:rsid w:val="00C5752F"/>
    <w:rsid w:val="00C625E1"/>
    <w:rsid w:val="00C62E69"/>
    <w:rsid w:val="00C6580E"/>
    <w:rsid w:val="00C70135"/>
    <w:rsid w:val="00C7155E"/>
    <w:rsid w:val="00C727F2"/>
    <w:rsid w:val="00C73099"/>
    <w:rsid w:val="00C80BF7"/>
    <w:rsid w:val="00C96039"/>
    <w:rsid w:val="00CA191A"/>
    <w:rsid w:val="00CA75BB"/>
    <w:rsid w:val="00CA7FC7"/>
    <w:rsid w:val="00CB433D"/>
    <w:rsid w:val="00CB7353"/>
    <w:rsid w:val="00CC1A35"/>
    <w:rsid w:val="00CC40D1"/>
    <w:rsid w:val="00CD7453"/>
    <w:rsid w:val="00CD7FB0"/>
    <w:rsid w:val="00CE2F37"/>
    <w:rsid w:val="00CE7BAA"/>
    <w:rsid w:val="00CF1AD6"/>
    <w:rsid w:val="00CF1EFE"/>
    <w:rsid w:val="00CF2994"/>
    <w:rsid w:val="00CF3E7A"/>
    <w:rsid w:val="00CF418F"/>
    <w:rsid w:val="00D017AB"/>
    <w:rsid w:val="00D0239F"/>
    <w:rsid w:val="00D03506"/>
    <w:rsid w:val="00D03EB9"/>
    <w:rsid w:val="00D05DFB"/>
    <w:rsid w:val="00D06944"/>
    <w:rsid w:val="00D1180D"/>
    <w:rsid w:val="00D27035"/>
    <w:rsid w:val="00D3323E"/>
    <w:rsid w:val="00D41149"/>
    <w:rsid w:val="00D45867"/>
    <w:rsid w:val="00D470E6"/>
    <w:rsid w:val="00D542DD"/>
    <w:rsid w:val="00D6011E"/>
    <w:rsid w:val="00D60195"/>
    <w:rsid w:val="00D60835"/>
    <w:rsid w:val="00D61041"/>
    <w:rsid w:val="00D66CA7"/>
    <w:rsid w:val="00D7457D"/>
    <w:rsid w:val="00D7542D"/>
    <w:rsid w:val="00D82B1D"/>
    <w:rsid w:val="00D82E28"/>
    <w:rsid w:val="00D90AC8"/>
    <w:rsid w:val="00D94D01"/>
    <w:rsid w:val="00DB250E"/>
    <w:rsid w:val="00DB68F4"/>
    <w:rsid w:val="00DB6C72"/>
    <w:rsid w:val="00DC0E99"/>
    <w:rsid w:val="00DC130F"/>
    <w:rsid w:val="00DC18FE"/>
    <w:rsid w:val="00DC3C73"/>
    <w:rsid w:val="00DC410B"/>
    <w:rsid w:val="00DC529A"/>
    <w:rsid w:val="00DC6EB1"/>
    <w:rsid w:val="00DD77B9"/>
    <w:rsid w:val="00DE54D2"/>
    <w:rsid w:val="00DF396A"/>
    <w:rsid w:val="00E02050"/>
    <w:rsid w:val="00E02DD6"/>
    <w:rsid w:val="00E12FED"/>
    <w:rsid w:val="00E16215"/>
    <w:rsid w:val="00E216F4"/>
    <w:rsid w:val="00E236B2"/>
    <w:rsid w:val="00E276EA"/>
    <w:rsid w:val="00E304A2"/>
    <w:rsid w:val="00E35836"/>
    <w:rsid w:val="00E367CE"/>
    <w:rsid w:val="00E411E7"/>
    <w:rsid w:val="00E640B4"/>
    <w:rsid w:val="00E653E5"/>
    <w:rsid w:val="00E65AC2"/>
    <w:rsid w:val="00E808DE"/>
    <w:rsid w:val="00E81DFF"/>
    <w:rsid w:val="00E83679"/>
    <w:rsid w:val="00E83FBF"/>
    <w:rsid w:val="00E92A42"/>
    <w:rsid w:val="00E95EDB"/>
    <w:rsid w:val="00EA1296"/>
    <w:rsid w:val="00EA1C4C"/>
    <w:rsid w:val="00EA39B3"/>
    <w:rsid w:val="00EB125E"/>
    <w:rsid w:val="00EC562C"/>
    <w:rsid w:val="00ED0D69"/>
    <w:rsid w:val="00EE21D3"/>
    <w:rsid w:val="00EE444A"/>
    <w:rsid w:val="00EE46A1"/>
    <w:rsid w:val="00EF04E5"/>
    <w:rsid w:val="00EF0507"/>
    <w:rsid w:val="00EF1FA8"/>
    <w:rsid w:val="00F04D01"/>
    <w:rsid w:val="00F055BF"/>
    <w:rsid w:val="00F12153"/>
    <w:rsid w:val="00F14212"/>
    <w:rsid w:val="00F1609E"/>
    <w:rsid w:val="00F17F77"/>
    <w:rsid w:val="00F344AE"/>
    <w:rsid w:val="00F44EAA"/>
    <w:rsid w:val="00F75380"/>
    <w:rsid w:val="00F75640"/>
    <w:rsid w:val="00F81725"/>
    <w:rsid w:val="00F818C4"/>
    <w:rsid w:val="00F94063"/>
    <w:rsid w:val="00F97DBE"/>
    <w:rsid w:val="00F97F08"/>
    <w:rsid w:val="00FB3E63"/>
    <w:rsid w:val="00FC157F"/>
    <w:rsid w:val="00FC73D1"/>
    <w:rsid w:val="00FC777B"/>
    <w:rsid w:val="00FD66CF"/>
    <w:rsid w:val="00FD6811"/>
    <w:rsid w:val="00FE05FA"/>
    <w:rsid w:val="00FE4BD7"/>
    <w:rsid w:val="00FF1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2CDE06FB"/>
  <w15:docId w15:val="{D0067762-5BD1-4566-8A62-5CCB210A7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D2C9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D2C9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D2C9E"/>
  </w:style>
  <w:style w:type="paragraph" w:styleId="BalloonText">
    <w:name w:val="Balloon Text"/>
    <w:basedOn w:val="Normal"/>
    <w:semiHidden/>
    <w:rsid w:val="00B73C7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A08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rsid w:val="005511BA"/>
    <w:rPr>
      <w:sz w:val="16"/>
      <w:szCs w:val="16"/>
    </w:rPr>
  </w:style>
  <w:style w:type="paragraph" w:styleId="CommentText">
    <w:name w:val="annotation text"/>
    <w:basedOn w:val="Normal"/>
    <w:link w:val="CommentTextChar"/>
    <w:rsid w:val="005511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511BA"/>
  </w:style>
  <w:style w:type="paragraph" w:styleId="CommentSubject">
    <w:name w:val="annotation subject"/>
    <w:basedOn w:val="CommentText"/>
    <w:next w:val="CommentText"/>
    <w:link w:val="CommentSubjectChar"/>
    <w:rsid w:val="005511BA"/>
    <w:rPr>
      <w:b/>
      <w:bCs/>
    </w:rPr>
  </w:style>
  <w:style w:type="character" w:customStyle="1" w:styleId="CommentSubjectChar">
    <w:name w:val="Comment Subject Char"/>
    <w:link w:val="CommentSubject"/>
    <w:rsid w:val="005511BA"/>
    <w:rPr>
      <w:b/>
      <w:bCs/>
    </w:rPr>
  </w:style>
  <w:style w:type="paragraph" w:styleId="ListParagraph">
    <w:name w:val="List Paragraph"/>
    <w:basedOn w:val="Normal"/>
    <w:uiPriority w:val="34"/>
    <w:qFormat/>
    <w:rsid w:val="00DC18FE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9824C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70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18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1B909-7577-4AA8-A915-D96E338AB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1461</Words>
  <Characters>8331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Family</vt:lpstr>
    </vt:vector>
  </TitlesOfParts>
  <Company>Buckinghamshire County Council</Company>
  <LinksUpToDate>false</LinksUpToDate>
  <CharactersWithSpaces>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Family</dc:title>
  <dc:creator>sylvia kershaw</dc:creator>
  <cp:lastModifiedBy>Joe</cp:lastModifiedBy>
  <cp:revision>2</cp:revision>
  <cp:lastPrinted>2014-01-27T12:50:00Z</cp:lastPrinted>
  <dcterms:created xsi:type="dcterms:W3CDTF">2020-08-27T19:34:00Z</dcterms:created>
  <dcterms:modified xsi:type="dcterms:W3CDTF">2020-08-27T19:34:00Z</dcterms:modified>
</cp:coreProperties>
</file>