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E3" w:rsidRDefault="007B10E3" w:rsidP="007B10E3">
      <w:pPr>
        <w:tabs>
          <w:tab w:val="left" w:pos="3360"/>
        </w:tabs>
        <w:spacing w:after="0" w:line="240" w:lineRule="auto"/>
        <w:rPr>
          <w:rFonts w:ascii="Calibri" w:eastAsia="Times New Roman" w:hAnsi="Calibri" w:cs="Arial"/>
          <w:lang w:eastAsia="en-GB"/>
        </w:rPr>
      </w:pPr>
      <w:bookmarkStart w:id="0" w:name="_GoBack"/>
      <w:bookmarkEnd w:id="0"/>
      <w:r>
        <w:rPr>
          <w:rFonts w:ascii="Calibri" w:eastAsia="Times New Roman" w:hAnsi="Calibri" w:cs="Arial"/>
          <w:lang w:eastAsia="en-GB"/>
        </w:rPr>
        <w:tab/>
      </w:r>
      <w:r>
        <w:rPr>
          <w:rFonts w:ascii="Calibri" w:eastAsia="Times New Roman" w:hAnsi="Calibri" w:cs="Arial"/>
          <w:noProof/>
          <w:lang w:eastAsia="en-GB"/>
        </w:rPr>
        <w:drawing>
          <wp:inline distT="0" distB="0" distL="0" distR="0" wp14:anchorId="72D958C9">
            <wp:extent cx="8001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63600"/>
                    </a:xfrm>
                    <a:prstGeom prst="rect">
                      <a:avLst/>
                    </a:prstGeom>
                    <a:noFill/>
                  </pic:spPr>
                </pic:pic>
              </a:graphicData>
            </a:graphic>
          </wp:inline>
        </w:drawing>
      </w:r>
    </w:p>
    <w:p w:rsidR="007B10E3" w:rsidRDefault="007B10E3" w:rsidP="007B10E3">
      <w:pPr>
        <w:spacing w:after="0" w:line="240" w:lineRule="auto"/>
        <w:rPr>
          <w:rFonts w:ascii="Calibri" w:eastAsia="Times New Roman" w:hAnsi="Calibri" w:cs="Arial"/>
          <w:lang w:eastAsia="en-GB"/>
        </w:rPr>
      </w:pPr>
    </w:p>
    <w:p w:rsidR="007B10E3" w:rsidRPr="007B10E3" w:rsidRDefault="007B10E3" w:rsidP="007B10E3">
      <w:pPr>
        <w:spacing w:after="0" w:line="240" w:lineRule="auto"/>
        <w:rPr>
          <w:rFonts w:ascii="Calibri" w:eastAsia="Times New Roman" w:hAnsi="Calibri" w:cs="Arial"/>
          <w:lang w:eastAsia="en-GB"/>
        </w:rPr>
      </w:pPr>
    </w:p>
    <w:p w:rsidR="007B10E3" w:rsidRPr="007B10E3" w:rsidRDefault="007B10E3" w:rsidP="007B10E3">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Roman Road Primary School </w:t>
      </w:r>
      <w:r w:rsidRPr="007B10E3">
        <w:rPr>
          <w:rFonts w:ascii="Arial" w:eastAsia="Times New Roman" w:hAnsi="Arial" w:cs="Arial"/>
          <w:b/>
          <w:sz w:val="24"/>
          <w:szCs w:val="24"/>
          <w:lang w:eastAsia="en-GB"/>
        </w:rPr>
        <w:t>Class Teacher Job Description</w:t>
      </w:r>
    </w:p>
    <w:p w:rsidR="007B10E3" w:rsidRPr="007B10E3" w:rsidRDefault="007B10E3" w:rsidP="007B10E3">
      <w:pPr>
        <w:spacing w:after="0" w:line="240" w:lineRule="auto"/>
        <w:jc w:val="both"/>
        <w:rPr>
          <w:rFonts w:ascii="Arial" w:eastAsia="Times New Roman" w:hAnsi="Arial" w:cs="Arial"/>
          <w:b/>
          <w:sz w:val="24"/>
          <w:szCs w:val="24"/>
          <w:lang w:eastAsia="en-GB"/>
        </w:rPr>
      </w:pPr>
    </w:p>
    <w:p w:rsidR="007B10E3" w:rsidRPr="007B10E3" w:rsidRDefault="007B10E3" w:rsidP="007B10E3">
      <w:pPr>
        <w:spacing w:after="0" w:line="240" w:lineRule="auto"/>
        <w:jc w:val="both"/>
        <w:rPr>
          <w:rFonts w:ascii="Arial" w:eastAsia="Times New Roman" w:hAnsi="Arial" w:cs="Arial"/>
          <w:b/>
          <w:sz w:val="24"/>
          <w:szCs w:val="24"/>
          <w:lang w:eastAsia="en-GB"/>
        </w:rPr>
      </w:pPr>
      <w:r w:rsidRPr="007B10E3">
        <w:rPr>
          <w:rFonts w:ascii="Arial" w:eastAsia="Times New Roman" w:hAnsi="Arial" w:cs="Arial"/>
          <w:b/>
          <w:sz w:val="24"/>
          <w:szCs w:val="24"/>
          <w:lang w:eastAsia="en-GB"/>
        </w:rPr>
        <w:t>The class teacher should carry out professional duties in accordance with and subject to conditions of employment as set out in School Teachers’ Pay and Conditions Document.</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numPr>
          <w:ilvl w:val="0"/>
          <w:numId w:val="1"/>
        </w:num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The current School Teachers’ Pay and Conditions document describes duties which are required to be undertaken by teachers in the course of their employment.  In addition, certain particular duties are reasonably required to be exercised, and completed in a satisfactory manner.  It is the contractual duty of the Class Teacher to ensure that his/her professional duties are discharged effectively.</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numPr>
          <w:ilvl w:val="0"/>
          <w:numId w:val="1"/>
        </w:num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This job description sets out the duties to be undertaken and performed to the satisfaction of the Headteacher, and the Governing Body by the Class Teacher.  The duties set out below relate to the overall class teaching requirements and related expectations of a Classroom Teacher.</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KEY TASKS AND ACTIVITIES:</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Teaching</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Ensure the full implementation of the National Curriculum Orders for all subjects, or the Foundation stage content as defined in current DfE documentation (as applicable to the year group) and in accordance with school policies.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create a positive, stimulating and innovative environment for learning.  Maintain a well organised classroom with appropriate displays, resource areas and materials.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plan and implement a curriculum to meet the needs of all pupils in the class and develop personal and social aspects of learning.</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develop effective ways of overcoming barriers to learning and sustain effective teaching through the assessment for learning.</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keep under review the methods of planning and delivery of the curriculum, recording pupils’ progress and make any required assessments.</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 xml:space="preserve">To monitor and report the quality of pupil attainment in all subjects to the </w:t>
      </w:r>
      <w:r w:rsidRPr="007B10E3">
        <w:rPr>
          <w:rFonts w:ascii="Arial" w:eastAsia="Times New Roman" w:hAnsi="Arial" w:cs="Arial"/>
          <w:sz w:val="24"/>
          <w:szCs w:val="24"/>
          <w:lang w:eastAsia="en-GB"/>
        </w:rPr>
        <w:t>Head Teacher and Governing Body.</w:t>
      </w:r>
    </w:p>
    <w:p w:rsidR="007B10E3" w:rsidRPr="007B10E3" w:rsidRDefault="007B10E3" w:rsidP="007B10E3">
      <w:pPr>
        <w:spacing w:after="0" w:line="240" w:lineRule="auto"/>
        <w:ind w:left="720"/>
        <w:rPr>
          <w:rFonts w:ascii="Arial" w:eastAsia="Times New Roman" w:hAnsi="Arial" w:cs="Arial"/>
          <w:bCs/>
          <w:sz w:val="24"/>
          <w:szCs w:val="24"/>
          <w:lang w:eastAsia="en-GB"/>
        </w:rPr>
      </w:pPr>
    </w:p>
    <w:p w:rsidR="007B10E3" w:rsidRPr="007B10E3" w:rsidRDefault="007B10E3" w:rsidP="007B10E3">
      <w:pPr>
        <w:numPr>
          <w:ilvl w:val="0"/>
          <w:numId w:val="2"/>
        </w:numPr>
        <w:autoSpaceDE w:val="0"/>
        <w:autoSpaceDN w:val="0"/>
        <w:adjustRightInd w:val="0"/>
        <w:spacing w:after="0" w:line="240" w:lineRule="auto"/>
        <w:rPr>
          <w:rFonts w:ascii="Arial" w:eastAsia="Times New Roman" w:hAnsi="Arial" w:cs="Arial"/>
          <w:color w:val="000000"/>
          <w:sz w:val="24"/>
          <w:szCs w:val="24"/>
          <w:lang w:eastAsia="en-GB"/>
        </w:rPr>
      </w:pPr>
      <w:r w:rsidRPr="007B10E3">
        <w:rPr>
          <w:rFonts w:ascii="Arial" w:eastAsia="Times New Roman" w:hAnsi="Arial" w:cs="Arial"/>
          <w:color w:val="000000"/>
          <w:sz w:val="24"/>
          <w:szCs w:val="24"/>
          <w:lang w:eastAsia="en-GB"/>
        </w:rPr>
        <w:lastRenderedPageBreak/>
        <w:t xml:space="preserve">Participate in arrangements for preparing pupils for external examinations. </w:t>
      </w:r>
    </w:p>
    <w:p w:rsidR="007B10E3" w:rsidRPr="007B10E3" w:rsidRDefault="007B10E3" w:rsidP="007B10E3">
      <w:pPr>
        <w:spacing w:after="0" w:line="240" w:lineRule="auto"/>
        <w:ind w:left="720"/>
        <w:rPr>
          <w:rFonts w:ascii="Times New Roman" w:eastAsia="Times New Roman" w:hAnsi="Times New Roman" w:cs="Times New Roman"/>
          <w:sz w:val="24"/>
          <w:szCs w:val="24"/>
          <w:lang w:eastAsia="en-GB"/>
        </w:rPr>
      </w:pPr>
    </w:p>
    <w:p w:rsidR="007B10E3" w:rsidRPr="007B10E3" w:rsidRDefault="007B10E3" w:rsidP="007B10E3">
      <w:pPr>
        <w:autoSpaceDE w:val="0"/>
        <w:autoSpaceDN w:val="0"/>
        <w:adjustRightInd w:val="0"/>
        <w:spacing w:after="0" w:line="240" w:lineRule="auto"/>
        <w:ind w:left="360"/>
        <w:rPr>
          <w:rFonts w:ascii="Arial" w:eastAsia="Times New Roman" w:hAnsi="Arial" w:cs="Arial"/>
          <w:color w:val="000000"/>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Whole school organisation strategy and development</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Contribute to the development, implementation and evaluation of the school’s policies, practices and procedures in such a way as to support the school’s values and vision.</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Health, safety and discipline</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Promote the safety and well-being of pupils in line with safeguarding procedures.</w:t>
      </w:r>
      <w:r w:rsidRPr="007B10E3">
        <w:rPr>
          <w:rFonts w:ascii="Arial" w:eastAsia="Times New Roman" w:hAnsi="Arial" w:cs="Arial"/>
          <w:bCs/>
          <w:sz w:val="24"/>
          <w:szCs w:val="24"/>
          <w:lang w:eastAsia="en-GB"/>
        </w:rPr>
        <w:t xml:space="preserve"> </w:t>
      </w:r>
    </w:p>
    <w:p w:rsidR="007B10E3" w:rsidRPr="007B10E3" w:rsidRDefault="007B10E3" w:rsidP="007B10E3">
      <w:pPr>
        <w:spacing w:after="0" w:line="240" w:lineRule="auto"/>
        <w:ind w:left="360"/>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effectively manage pupil behaviour, encouraging a high standard of behaviour and mutual respect between pupils and all members of the school community.</w:t>
      </w:r>
    </w:p>
    <w:p w:rsidR="007B10E3" w:rsidRPr="007B10E3" w:rsidRDefault="007B10E3" w:rsidP="007B10E3">
      <w:pPr>
        <w:spacing w:after="0" w:line="240" w:lineRule="auto"/>
        <w:ind w:left="360"/>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Management of staff and resources</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assist in the selection of resources for the curriculum.</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advise other staff, including NQTs and students on teaching practice, and to assist with INSET for staff and governors when required to do so.</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Professional development</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monitor and assess own performance and take a proactive approach to professional development.</w:t>
      </w: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Communication</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promote and facilitate parental involvement in teaching and learning through a shared school/home approach.</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spacing w:after="0" w:line="240" w:lineRule="auto"/>
        <w:jc w:val="both"/>
        <w:rPr>
          <w:rFonts w:ascii="Arial" w:eastAsia="Times New Roman" w:hAnsi="Arial" w:cs="Arial"/>
          <w:b/>
          <w:bCs/>
          <w:sz w:val="24"/>
          <w:szCs w:val="24"/>
          <w:lang w:eastAsia="en-GB"/>
        </w:rPr>
      </w:pPr>
      <w:r w:rsidRPr="007B10E3">
        <w:rPr>
          <w:rFonts w:ascii="Arial" w:eastAsia="Times New Roman" w:hAnsi="Arial" w:cs="Arial"/>
          <w:b/>
          <w:bCs/>
          <w:sz w:val="24"/>
          <w:szCs w:val="24"/>
          <w:lang w:eastAsia="en-GB"/>
        </w:rPr>
        <w:t>Working with colleagues and other relevant professionals</w:t>
      </w: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sz w:val="24"/>
          <w:szCs w:val="24"/>
          <w:lang w:eastAsia="en-GB"/>
        </w:rPr>
        <w:t>Collaborate and work with colleagues and other relevant professionals within and beyond the school.</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work with support staff and other teachers in the classroom to effectively plan for a range of needs and be supportive of and sensitive to the needs of other colleagues.</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encourage interaction and teamwork within the school, share ideas and new initiatives and identify new ways of teaching the curriculum.  When required, take a leading role in an area of school development.</w:t>
      </w:r>
    </w:p>
    <w:p w:rsidR="007B10E3" w:rsidRPr="007B10E3" w:rsidRDefault="007B10E3" w:rsidP="007B10E3">
      <w:pPr>
        <w:spacing w:after="0" w:line="240" w:lineRule="auto"/>
        <w:jc w:val="both"/>
        <w:rPr>
          <w:rFonts w:ascii="Arial" w:eastAsia="Times New Roman" w:hAnsi="Arial" w:cs="Arial"/>
          <w:bCs/>
          <w:sz w:val="24"/>
          <w:szCs w:val="24"/>
          <w:lang w:eastAsia="en-GB"/>
        </w:rPr>
      </w:pPr>
    </w:p>
    <w:p w:rsidR="007B10E3" w:rsidRPr="007B10E3" w:rsidRDefault="007B10E3" w:rsidP="007B10E3">
      <w:pPr>
        <w:numPr>
          <w:ilvl w:val="0"/>
          <w:numId w:val="2"/>
        </w:numPr>
        <w:spacing w:after="0" w:line="240" w:lineRule="auto"/>
        <w:jc w:val="both"/>
        <w:rPr>
          <w:rFonts w:ascii="Arial" w:eastAsia="Times New Roman" w:hAnsi="Arial" w:cs="Arial"/>
          <w:bCs/>
          <w:sz w:val="24"/>
          <w:szCs w:val="24"/>
          <w:lang w:eastAsia="en-GB"/>
        </w:rPr>
      </w:pPr>
      <w:r w:rsidRPr="007B10E3">
        <w:rPr>
          <w:rFonts w:ascii="Arial" w:eastAsia="Times New Roman" w:hAnsi="Arial" w:cs="Arial"/>
          <w:bCs/>
          <w:sz w:val="24"/>
          <w:szCs w:val="24"/>
          <w:lang w:eastAsia="en-GB"/>
        </w:rPr>
        <w:t>To work with Newham LA on local and national initiatives for all subjects of the National Curriculum.</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b/>
          <w:sz w:val="24"/>
          <w:szCs w:val="24"/>
          <w:lang w:eastAsia="en-GB"/>
        </w:rPr>
        <w:lastRenderedPageBreak/>
        <w:t>OTHER RESPONSIBILITIES:</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 xml:space="preserve">In addition, to undertake such duties of a similar nature as may be reasonably directed by the Headteacher from time to time. </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b/>
          <w:sz w:val="24"/>
          <w:szCs w:val="24"/>
          <w:lang w:eastAsia="en-GB"/>
        </w:rPr>
        <w:t>PLEASE NOTE:</w:t>
      </w:r>
    </w:p>
    <w:p w:rsidR="007B10E3" w:rsidRPr="007B10E3" w:rsidRDefault="007B10E3" w:rsidP="007B10E3">
      <w:pPr>
        <w:spacing w:after="0" w:line="240" w:lineRule="auto"/>
        <w:jc w:val="both"/>
        <w:rPr>
          <w:rFonts w:ascii="Arial" w:eastAsia="Times New Roman" w:hAnsi="Arial" w:cs="Arial"/>
          <w:sz w:val="24"/>
          <w:szCs w:val="24"/>
          <w:lang w:eastAsia="en-GB"/>
        </w:rPr>
      </w:pPr>
    </w:p>
    <w:p w:rsidR="007B10E3" w:rsidRPr="007B10E3" w:rsidRDefault="007B10E3" w:rsidP="007B10E3">
      <w:pPr>
        <w:spacing w:after="0" w:line="240" w:lineRule="auto"/>
        <w:jc w:val="both"/>
        <w:rPr>
          <w:rFonts w:ascii="Arial" w:eastAsia="Times New Roman" w:hAnsi="Arial" w:cs="Arial"/>
          <w:sz w:val="24"/>
          <w:szCs w:val="24"/>
          <w:lang w:eastAsia="en-GB"/>
        </w:rPr>
      </w:pPr>
      <w:r w:rsidRPr="007B10E3">
        <w:rPr>
          <w:rFonts w:ascii="Arial" w:eastAsia="Times New Roman" w:hAnsi="Arial" w:cs="Arial"/>
          <w:sz w:val="24"/>
          <w:szCs w:val="24"/>
          <w:lang w:eastAsia="en-GB"/>
        </w:rPr>
        <w:t>The duties and responsibilities of this post may vary from time to time according to the changing needs of the school.  This job description may be reviewed at the discretion of the Headteacher in the light of those changing requirements and in consultation with the Classroom Teacher and the Governing Body.</w:t>
      </w:r>
    </w:p>
    <w:p w:rsidR="0080090F" w:rsidRDefault="0080090F"/>
    <w:sectPr w:rsidR="0080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DDB"/>
    <w:multiLevelType w:val="hybridMultilevel"/>
    <w:tmpl w:val="32B23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BB35308"/>
    <w:multiLevelType w:val="hybridMultilevel"/>
    <w:tmpl w:val="37FC2F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E3"/>
    <w:rsid w:val="007B10E3"/>
    <w:rsid w:val="0080090F"/>
    <w:rsid w:val="00FE0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Mahmood</dc:creator>
  <cp:lastModifiedBy>Mary Vine</cp:lastModifiedBy>
  <cp:revision>2</cp:revision>
  <dcterms:created xsi:type="dcterms:W3CDTF">2016-11-08T16:33:00Z</dcterms:created>
  <dcterms:modified xsi:type="dcterms:W3CDTF">2016-11-08T16:33:00Z</dcterms:modified>
</cp:coreProperties>
</file>