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E0E43" w14:textId="6A3935AB" w:rsidR="001C1031" w:rsidRPr="002B413B" w:rsidRDefault="001C1031" w:rsidP="001C1031">
      <w:pPr>
        <w:pStyle w:val="Heading5"/>
        <w:spacing w:before="0" w:after="0"/>
        <w:rPr>
          <w:rFonts w:ascii="Arial" w:hAnsi="Arial" w:cs="Arial"/>
          <w:sz w:val="24"/>
          <w:szCs w:val="24"/>
        </w:rPr>
      </w:pPr>
    </w:p>
    <w:p w14:paraId="77A602DE" w14:textId="1392175D" w:rsidR="001C1031" w:rsidRPr="002B413B" w:rsidRDefault="00887A94" w:rsidP="001C1031">
      <w:pPr>
        <w:pStyle w:val="Heading5"/>
        <w:spacing w:before="0" w:after="0"/>
        <w:rPr>
          <w:rFonts w:ascii="Arial" w:hAnsi="Arial" w:cs="Arial"/>
          <w:sz w:val="24"/>
          <w:szCs w:val="24"/>
        </w:rPr>
      </w:pPr>
      <w:r>
        <w:rPr>
          <w:rFonts w:ascii="Arial" w:hAnsi="Arial" w:cs="Arial"/>
          <w:noProof/>
          <w:sz w:val="24"/>
          <w:szCs w:val="24"/>
          <w:lang w:bidi="bn-BD"/>
        </w:rPr>
        <mc:AlternateContent>
          <mc:Choice Requires="wps">
            <w:drawing>
              <wp:anchor distT="0" distB="0" distL="114300" distR="114300" simplePos="0" relativeHeight="251658240" behindDoc="0" locked="0" layoutInCell="1" allowOverlap="1" wp14:anchorId="1447CD99" wp14:editId="7AB8834D">
                <wp:simplePos x="0" y="0"/>
                <wp:positionH relativeFrom="column">
                  <wp:posOffset>-361950</wp:posOffset>
                </wp:positionH>
                <wp:positionV relativeFrom="paragraph">
                  <wp:posOffset>-114300</wp:posOffset>
                </wp:positionV>
                <wp:extent cx="2286000" cy="342900"/>
                <wp:effectExtent l="15240" t="12700" r="1333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000000"/>
                        </a:solidFill>
                        <a:ln w="19050">
                          <a:solidFill>
                            <a:srgbClr val="800000"/>
                          </a:solidFill>
                          <a:miter lim="800000"/>
                          <a:headEnd/>
                          <a:tailEnd/>
                        </a:ln>
                      </wps:spPr>
                      <wps:txbx>
                        <w:txbxContent>
                          <w:p w14:paraId="08AEA371" w14:textId="77777777" w:rsidR="00AE2296" w:rsidRPr="00786844" w:rsidRDefault="00AE2296" w:rsidP="001C1031">
                            <w:pPr>
                              <w:jc w:val="center"/>
                              <w:rPr>
                                <w:rFonts w:ascii="Calibri" w:hAnsi="Calibri" w:cs="Arial"/>
                                <w:b/>
                                <w:bCs/>
                                <w:color w:val="FFFFFF"/>
                              </w:rPr>
                            </w:pPr>
                            <w:r w:rsidRPr="00786844">
                              <w:rPr>
                                <w:rFonts w:ascii="Calibri" w:hAnsi="Calibri" w:cs="Arial"/>
                                <w:b/>
                                <w:bCs/>
                                <w:color w:val="FFFFFF"/>
                              </w:rPr>
                              <w:t>J o b   D e s c r i p t i o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7CD99" id="_x0000_t202" coordsize="21600,21600" o:spt="202" path="m,l,21600r21600,l21600,xe">
                <v:stroke joinstyle="miter"/>
                <v:path gradientshapeok="t" o:connecttype="rect"/>
              </v:shapetype>
              <v:shape id="Text Box 2" o:spid="_x0000_s1026" type="#_x0000_t202" style="position:absolute;margin-left:-28.5pt;margin-top:-9pt;width:18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" fillcolor="black" strokecolor="maroon" strokeweight="1.5pt">
                <v:textbox>
                  <w:txbxContent>
                    <w:p w14:paraId="08AEA371" w14:textId="77777777" w:rsidR="00AE2296" w:rsidRPr="00786844" w:rsidRDefault="00AE2296" w:rsidP="001C1031">
                      <w:pPr>
                        <w:jc w:val="center"/>
                        <w:rPr>
                          <w:rFonts w:ascii="Calibri" w:hAnsi="Calibri" w:cs="Arial"/>
                          <w:b/>
                          <w:bCs/>
                          <w:color w:val="FFFFFF"/>
                        </w:rPr>
                      </w:pPr>
                      <w:r w:rsidRPr="00786844">
                        <w:rPr>
                          <w:rFonts w:ascii="Calibri" w:hAnsi="Calibri" w:cs="Arial"/>
                          <w:b/>
                          <w:bCs/>
                          <w:color w:val="FFFFFF"/>
                        </w:rPr>
                        <w:t>J o b   D e s c r i p t i o n</w:t>
                      </w:r>
                    </w:p>
                  </w:txbxContent>
                </v:textbox>
              </v:shape>
            </w:pict>
          </mc:Fallback>
        </mc:AlternateContent>
      </w:r>
      <w:r w:rsidR="00942ACD">
        <w:rPr>
          <w:rFonts w:ascii="Arial" w:hAnsi="Arial" w:cs="Arial"/>
          <w:noProof/>
          <w:sz w:val="24"/>
          <w:szCs w:val="24"/>
        </w:rPr>
        <w:t xml:space="preserve">                                                                              </w:t>
      </w:r>
      <w:r w:rsidR="00942ACD">
        <w:rPr>
          <w:rFonts w:ascii="Arial" w:hAnsi="Arial" w:cs="Arial"/>
          <w:noProof/>
          <w:sz w:val="24"/>
          <w:szCs w:val="24"/>
        </w:rPr>
        <w:drawing>
          <wp:inline distT="0" distB="0" distL="0" distR="0" wp14:anchorId="55E78E2C" wp14:editId="5BE5462A">
            <wp:extent cx="2353310" cy="951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3310" cy="951230"/>
                    </a:xfrm>
                    <a:prstGeom prst="rect">
                      <a:avLst/>
                    </a:prstGeom>
                    <a:noFill/>
                  </pic:spPr>
                </pic:pic>
              </a:graphicData>
            </a:graphic>
          </wp:inline>
        </w:drawing>
      </w:r>
    </w:p>
    <w:p w14:paraId="36C8F975" w14:textId="77777777" w:rsidR="001C1031" w:rsidRPr="002B413B" w:rsidRDefault="001C1031" w:rsidP="001C1031">
      <w:pPr>
        <w:pStyle w:val="Heading5"/>
        <w:spacing w:before="0" w:after="0"/>
        <w:rPr>
          <w:rFonts w:ascii="Arial" w:hAnsi="Arial" w:cs="Arial"/>
          <w:sz w:val="24"/>
          <w:szCs w:val="24"/>
        </w:rPr>
      </w:pPr>
    </w:p>
    <w:p w14:paraId="5716CC41" w14:textId="77777777" w:rsidR="002E27D4" w:rsidRPr="002B413B" w:rsidRDefault="002E27D4">
      <w:pPr>
        <w:rPr>
          <w:rFonts w:ascii="Arial" w:hAnsi="Arial" w:cs="Arial"/>
        </w:rPr>
      </w:pPr>
    </w:p>
    <w:p w14:paraId="1745D250" w14:textId="001BDD0B" w:rsidR="002E27D4" w:rsidRPr="00472B03" w:rsidRDefault="002E27D4" w:rsidP="2214AABA">
      <w:pPr>
        <w:ind w:left="2268" w:hanging="2268"/>
        <w:rPr>
          <w:rFonts w:ascii="Arial" w:hAnsi="Arial" w:cs="Arial"/>
          <w:b/>
          <w:bCs/>
        </w:rPr>
      </w:pPr>
      <w:r w:rsidRPr="00472B03">
        <w:rPr>
          <w:rFonts w:ascii="Arial" w:hAnsi="Arial" w:cs="Arial"/>
          <w:b/>
          <w:bCs/>
        </w:rPr>
        <w:t xml:space="preserve">Job Title: </w:t>
      </w:r>
      <w:r w:rsidRPr="00472B03">
        <w:rPr>
          <w:rFonts w:ascii="Arial" w:hAnsi="Arial" w:cs="Arial"/>
          <w:b/>
          <w:bCs/>
        </w:rPr>
        <w:tab/>
      </w:r>
      <w:r w:rsidR="007669BF">
        <w:rPr>
          <w:rFonts w:ascii="Arial" w:hAnsi="Arial" w:cs="Arial"/>
          <w:b/>
          <w:bCs/>
        </w:rPr>
        <w:t>Senior Social Worker</w:t>
      </w:r>
    </w:p>
    <w:p w14:paraId="1E574353" w14:textId="70C1C446" w:rsidR="006A3B84" w:rsidRDefault="002E27D4" w:rsidP="00D975EA">
      <w:pPr>
        <w:rPr>
          <w:rFonts w:ascii="Arial" w:hAnsi="Arial" w:cs="Arial"/>
          <w:b/>
          <w:bCs/>
        </w:rPr>
      </w:pPr>
      <w:r w:rsidRPr="00472B03">
        <w:rPr>
          <w:rFonts w:ascii="Arial" w:hAnsi="Arial" w:cs="Arial"/>
          <w:b/>
          <w:bCs/>
        </w:rPr>
        <w:t>Grade:</w:t>
      </w:r>
      <w:r w:rsidRPr="00472B03">
        <w:rPr>
          <w:rFonts w:ascii="Arial" w:hAnsi="Arial" w:cs="Arial"/>
          <w:b/>
          <w:bCs/>
        </w:rPr>
        <w:tab/>
      </w:r>
      <w:r w:rsidR="007669BF">
        <w:rPr>
          <w:rFonts w:ascii="Arial" w:hAnsi="Arial" w:cs="Arial"/>
          <w:b/>
          <w:bCs/>
        </w:rPr>
        <w:tab/>
        <w:t xml:space="preserve">  PO4</w:t>
      </w:r>
    </w:p>
    <w:p w14:paraId="6A39C6BF" w14:textId="77777777" w:rsidR="002E27D4" w:rsidRPr="00472B03" w:rsidRDefault="006A3B84" w:rsidP="00D975EA">
      <w:pPr>
        <w:rPr>
          <w:rFonts w:ascii="Arial" w:hAnsi="Arial" w:cs="Arial"/>
        </w:rPr>
      </w:pPr>
      <w:r>
        <w:rPr>
          <w:rFonts w:ascii="Arial" w:hAnsi="Arial" w:cs="Arial"/>
          <w:b/>
          <w:bCs/>
        </w:rPr>
        <w:t>ID Number:</w:t>
      </w:r>
      <w:r w:rsidR="003E5ACB" w:rsidRPr="00472B03">
        <w:rPr>
          <w:rFonts w:ascii="Arial" w:hAnsi="Arial" w:cs="Arial"/>
          <w:b/>
          <w:bCs/>
        </w:rPr>
        <w:tab/>
      </w:r>
      <w:r w:rsidR="00AE2296">
        <w:rPr>
          <w:rFonts w:ascii="Arial" w:hAnsi="Arial" w:cs="Arial"/>
          <w:b/>
          <w:bCs/>
        </w:rPr>
        <w:tab/>
      </w:r>
    </w:p>
    <w:p w14:paraId="6A7024B0" w14:textId="02FE395D" w:rsidR="002E27D4" w:rsidRPr="00472B03" w:rsidRDefault="00063984" w:rsidP="2214AABA">
      <w:pPr>
        <w:rPr>
          <w:rFonts w:ascii="Arial" w:hAnsi="Arial" w:cs="Arial"/>
        </w:rPr>
      </w:pPr>
      <w:r>
        <w:rPr>
          <w:rFonts w:ascii="Arial" w:hAnsi="Arial" w:cs="Arial"/>
          <w:b/>
          <w:bCs/>
        </w:rPr>
        <w:t>Service Block</w:t>
      </w:r>
      <w:r w:rsidR="002E27D4" w:rsidRPr="00472B03">
        <w:rPr>
          <w:rFonts w:ascii="Arial" w:hAnsi="Arial" w:cs="Arial"/>
          <w:b/>
          <w:bCs/>
        </w:rPr>
        <w:t xml:space="preserve">: </w:t>
      </w:r>
      <w:r w:rsidR="002E27D4" w:rsidRPr="00472B03">
        <w:rPr>
          <w:rFonts w:ascii="Arial" w:hAnsi="Arial" w:cs="Arial"/>
          <w:b/>
          <w:bCs/>
        </w:rPr>
        <w:tab/>
      </w:r>
      <w:r w:rsidR="006959C5">
        <w:rPr>
          <w:rFonts w:ascii="Arial" w:hAnsi="Arial" w:cs="Arial"/>
          <w:b/>
          <w:bCs/>
        </w:rPr>
        <w:t xml:space="preserve">  </w:t>
      </w:r>
      <w:r w:rsidR="007669BF">
        <w:rPr>
          <w:rFonts w:ascii="Arial" w:hAnsi="Arial" w:cs="Arial"/>
          <w:b/>
          <w:bCs/>
        </w:rPr>
        <w:t>Children’s Care and Support</w:t>
      </w:r>
    </w:p>
    <w:p w14:paraId="06327DEE" w14:textId="17A9AA0F" w:rsidR="00B307A5" w:rsidRPr="00472B03" w:rsidRDefault="002E27D4" w:rsidP="2DB90A44">
      <w:pPr>
        <w:rPr>
          <w:rFonts w:ascii="Arial" w:hAnsi="Arial" w:cs="Arial"/>
          <w:b/>
          <w:bCs/>
        </w:rPr>
      </w:pPr>
      <w:r w:rsidRPr="00472B03">
        <w:rPr>
          <w:rFonts w:ascii="Arial" w:hAnsi="Arial" w:cs="Arial"/>
          <w:b/>
          <w:bCs/>
        </w:rPr>
        <w:t xml:space="preserve">Reports to: </w:t>
      </w:r>
      <w:r w:rsidRPr="00472B03">
        <w:rPr>
          <w:rFonts w:ascii="Arial" w:hAnsi="Arial" w:cs="Arial"/>
          <w:b/>
          <w:bCs/>
        </w:rPr>
        <w:tab/>
      </w:r>
      <w:r w:rsidRPr="00472B03">
        <w:rPr>
          <w:rFonts w:ascii="Arial" w:hAnsi="Arial" w:cs="Arial"/>
          <w:b/>
          <w:bCs/>
        </w:rPr>
        <w:tab/>
      </w:r>
      <w:r w:rsidR="006959C5">
        <w:rPr>
          <w:rFonts w:ascii="Arial" w:hAnsi="Arial" w:cs="Arial"/>
          <w:b/>
          <w:bCs/>
        </w:rPr>
        <w:t xml:space="preserve">  </w:t>
      </w:r>
      <w:r w:rsidR="007669BF">
        <w:rPr>
          <w:rFonts w:ascii="Arial" w:hAnsi="Arial" w:cs="Arial"/>
          <w:b/>
          <w:bCs/>
        </w:rPr>
        <w:t xml:space="preserve">Team Manager </w:t>
      </w:r>
    </w:p>
    <w:p w14:paraId="5A15CF07" w14:textId="77777777" w:rsidR="006E3DC5" w:rsidRDefault="006E3DC5" w:rsidP="00897FE4">
      <w:pPr>
        <w:rPr>
          <w:rFonts w:ascii="Arial" w:hAnsi="Arial" w:cs="Arial"/>
          <w:sz w:val="22"/>
          <w:szCs w:val="22"/>
        </w:rPr>
      </w:pPr>
    </w:p>
    <w:p w14:paraId="11B428E5" w14:textId="77777777" w:rsidR="00A45467" w:rsidRDefault="00A45467" w:rsidP="00897FE4">
      <w:pPr>
        <w:rPr>
          <w:rFonts w:ascii="Arial" w:hAnsi="Arial" w:cs="Arial"/>
          <w:sz w:val="22"/>
          <w:szCs w:val="22"/>
        </w:rPr>
      </w:pPr>
    </w:p>
    <w:p w14:paraId="47919B81" w14:textId="77777777" w:rsidR="00A45467" w:rsidRDefault="00A45467" w:rsidP="00A45467">
      <w:pPr>
        <w:jc w:val="both"/>
        <w:rPr>
          <w:rFonts w:ascii="Arial" w:hAnsi="Arial" w:cs="Arial"/>
          <w:b/>
        </w:rPr>
      </w:pPr>
      <w:r w:rsidRPr="0032047A">
        <w:rPr>
          <w:rFonts w:ascii="Arial" w:hAnsi="Arial" w:cs="Arial"/>
          <w:b/>
        </w:rPr>
        <w:t>Job Purpose</w:t>
      </w:r>
    </w:p>
    <w:p w14:paraId="38077430" w14:textId="77777777" w:rsidR="00A45467" w:rsidRDefault="00A45467" w:rsidP="00A45467">
      <w:pPr>
        <w:jc w:val="both"/>
        <w:rPr>
          <w:rFonts w:ascii="Arial" w:hAnsi="Arial" w:cs="Arial"/>
          <w:b/>
          <w:i/>
        </w:rPr>
      </w:pPr>
    </w:p>
    <w:p w14:paraId="2B4D6F6B" w14:textId="77777777" w:rsidR="007669BF" w:rsidRPr="007669BF" w:rsidRDefault="007669BF" w:rsidP="007669BF">
      <w:pPr>
        <w:pStyle w:val="ListParagraph"/>
        <w:numPr>
          <w:ilvl w:val="0"/>
          <w:numId w:val="43"/>
        </w:numPr>
        <w:tabs>
          <w:tab w:val="left" w:pos="9540"/>
        </w:tabs>
        <w:jc w:val="both"/>
        <w:rPr>
          <w:rFonts w:ascii="Arial" w:hAnsi="Arial" w:cs="Arial"/>
          <w:b/>
        </w:rPr>
      </w:pPr>
      <w:r w:rsidRPr="007669BF">
        <w:rPr>
          <w:rFonts w:ascii="Arial" w:hAnsi="Arial" w:cs="Arial"/>
        </w:rPr>
        <w:t>To act as a senior specialist member of a social work unit providing effective outstanding or excellent social work services to children and their families, with the purpose of safeguarding and promoting their welfare.</w:t>
      </w:r>
    </w:p>
    <w:p w14:paraId="54B826E0" w14:textId="77777777" w:rsidR="007669BF" w:rsidRPr="007669BF" w:rsidRDefault="007669BF" w:rsidP="007669BF">
      <w:pPr>
        <w:tabs>
          <w:tab w:val="left" w:pos="9540"/>
        </w:tabs>
        <w:jc w:val="both"/>
        <w:rPr>
          <w:rFonts w:ascii="Arial" w:hAnsi="Arial" w:cs="Arial"/>
        </w:rPr>
      </w:pPr>
    </w:p>
    <w:p w14:paraId="37B83265" w14:textId="77777777" w:rsidR="007669BF" w:rsidRPr="007669BF" w:rsidRDefault="007669BF" w:rsidP="007669BF">
      <w:pPr>
        <w:pStyle w:val="ListParagraph"/>
        <w:numPr>
          <w:ilvl w:val="0"/>
          <w:numId w:val="43"/>
        </w:numPr>
        <w:tabs>
          <w:tab w:val="left" w:pos="9540"/>
        </w:tabs>
        <w:jc w:val="both"/>
        <w:rPr>
          <w:rFonts w:ascii="Arial" w:hAnsi="Arial" w:cs="Arial"/>
        </w:rPr>
      </w:pPr>
      <w:r w:rsidRPr="007669BF">
        <w:rPr>
          <w:rFonts w:ascii="Arial" w:hAnsi="Arial" w:cs="Arial"/>
        </w:rPr>
        <w:t>To discharge the Authority’s responsibilities under the Children Acts 1989 &amp; 2004 and other relevant legislation in respect of; children in need, children in need of protection and those in the care of the Local Authority.</w:t>
      </w:r>
    </w:p>
    <w:p w14:paraId="3072306C" w14:textId="77777777" w:rsidR="007669BF" w:rsidRPr="007669BF" w:rsidRDefault="007669BF" w:rsidP="007669BF">
      <w:pPr>
        <w:tabs>
          <w:tab w:val="left" w:pos="9540"/>
        </w:tabs>
        <w:jc w:val="both"/>
        <w:rPr>
          <w:rFonts w:ascii="Arial" w:hAnsi="Arial" w:cs="Arial"/>
        </w:rPr>
      </w:pPr>
    </w:p>
    <w:p w14:paraId="27B87002" w14:textId="50429C8C" w:rsidR="007669BF" w:rsidRPr="007669BF" w:rsidRDefault="007669BF" w:rsidP="007669BF">
      <w:pPr>
        <w:pStyle w:val="ListParagraph"/>
        <w:numPr>
          <w:ilvl w:val="0"/>
          <w:numId w:val="43"/>
        </w:numPr>
        <w:tabs>
          <w:tab w:val="left" w:pos="9540"/>
        </w:tabs>
        <w:jc w:val="both"/>
        <w:rPr>
          <w:rFonts w:ascii="Arial" w:hAnsi="Arial" w:cs="Arial"/>
        </w:rPr>
      </w:pPr>
      <w:r w:rsidRPr="007669BF">
        <w:rPr>
          <w:rFonts w:ascii="Arial" w:hAnsi="Arial" w:cs="Arial"/>
        </w:rPr>
        <w:t xml:space="preserve">All post-holders are expected to maintain professional standards of practice and to work in accordance with </w:t>
      </w:r>
      <w:r w:rsidR="008320C4">
        <w:rPr>
          <w:rFonts w:ascii="Arial" w:hAnsi="Arial" w:cs="Arial"/>
        </w:rPr>
        <w:t xml:space="preserve"> Social Work England</w:t>
      </w:r>
      <w:r w:rsidRPr="007669BF">
        <w:rPr>
          <w:rFonts w:ascii="Arial" w:hAnsi="Arial" w:cs="Arial"/>
        </w:rPr>
        <w:t xml:space="preserve"> standards and the Division’s values, strategic objectives, procedures and managerial guidance.</w:t>
      </w:r>
    </w:p>
    <w:p w14:paraId="582FA519" w14:textId="77777777" w:rsidR="00A45467" w:rsidRPr="002A081C" w:rsidRDefault="00A45467" w:rsidP="00897FE4">
      <w:pPr>
        <w:rPr>
          <w:rFonts w:ascii="Arial" w:hAnsi="Arial" w:cs="Arial"/>
          <w:sz w:val="22"/>
          <w:szCs w:val="22"/>
        </w:rPr>
      </w:pPr>
    </w:p>
    <w:p w14:paraId="36DD9037" w14:textId="141A7CDE" w:rsidR="00A45467" w:rsidRDefault="00A45467" w:rsidP="00190E8F">
      <w:pPr>
        <w:autoSpaceDE w:val="0"/>
        <w:autoSpaceDN w:val="0"/>
        <w:adjustRightInd w:val="0"/>
        <w:jc w:val="both"/>
        <w:rPr>
          <w:rFonts w:ascii="Arial" w:hAnsi="Arial" w:cs="Arial"/>
          <w:b/>
        </w:rPr>
      </w:pPr>
      <w:r w:rsidRPr="00C81216">
        <w:rPr>
          <w:rFonts w:ascii="Arial" w:hAnsi="Arial" w:cs="Arial"/>
          <w:b/>
        </w:rPr>
        <w:t>Specific Accountabilities of the Role</w:t>
      </w:r>
    </w:p>
    <w:p w14:paraId="57351C53" w14:textId="77777777" w:rsidR="007669BF" w:rsidRDefault="007669BF" w:rsidP="00A45467">
      <w:pPr>
        <w:autoSpaceDE w:val="0"/>
        <w:autoSpaceDN w:val="0"/>
        <w:adjustRightInd w:val="0"/>
        <w:ind w:left="720" w:hanging="720"/>
        <w:jc w:val="both"/>
        <w:rPr>
          <w:rFonts w:ascii="Arial" w:hAnsi="Arial" w:cs="Arial"/>
          <w:b/>
        </w:rPr>
      </w:pPr>
    </w:p>
    <w:p w14:paraId="09C9711E" w14:textId="02FA89B8" w:rsidR="007669BF" w:rsidRPr="007669BF" w:rsidRDefault="007669BF" w:rsidP="007669BF">
      <w:pPr>
        <w:pStyle w:val="ListParagraph"/>
        <w:numPr>
          <w:ilvl w:val="0"/>
          <w:numId w:val="43"/>
        </w:numPr>
        <w:jc w:val="both"/>
        <w:rPr>
          <w:rFonts w:ascii="Arial" w:hAnsi="Arial" w:cs="Arial"/>
        </w:rPr>
      </w:pPr>
      <w:r w:rsidRPr="007669BF">
        <w:rPr>
          <w:rFonts w:ascii="Arial" w:hAnsi="Arial" w:cs="Arial"/>
        </w:rPr>
        <w:t>To h</w:t>
      </w:r>
      <w:r w:rsidR="008320C4">
        <w:rPr>
          <w:rFonts w:ascii="Arial" w:hAnsi="Arial" w:cs="Arial"/>
        </w:rPr>
        <w:t xml:space="preserve"> hold</w:t>
      </w:r>
      <w:r w:rsidRPr="007669BF">
        <w:rPr>
          <w:rFonts w:ascii="Arial" w:hAnsi="Arial" w:cs="Arial"/>
        </w:rPr>
        <w:t xml:space="preserve"> a caseload of complex </w:t>
      </w:r>
      <w:r w:rsidR="00E41403">
        <w:rPr>
          <w:rFonts w:ascii="Arial" w:hAnsi="Arial" w:cs="Arial"/>
        </w:rPr>
        <w:t xml:space="preserve"> </w:t>
      </w:r>
      <w:r w:rsidRPr="007669BF">
        <w:rPr>
          <w:rFonts w:ascii="Arial" w:hAnsi="Arial" w:cs="Arial"/>
        </w:rPr>
        <w:t>children deemed to be at high risk of significant harm</w:t>
      </w:r>
      <w:r w:rsidR="008320C4">
        <w:rPr>
          <w:rFonts w:ascii="Arial" w:hAnsi="Arial" w:cs="Arial"/>
        </w:rPr>
        <w:t xml:space="preserve"> through a range of exploitative situations</w:t>
      </w:r>
      <w:r w:rsidRPr="007669BF">
        <w:rPr>
          <w:rFonts w:ascii="Arial" w:hAnsi="Arial" w:cs="Arial"/>
        </w:rPr>
        <w:t>.  The Senior worker will be expected to demonstrate the ability to record to a high standard capturing the voice of the child, show evidence of analysis and reflection throughout.</w:t>
      </w:r>
    </w:p>
    <w:p w14:paraId="1005351D" w14:textId="77777777" w:rsidR="007669BF" w:rsidRPr="007669BF" w:rsidRDefault="007669BF" w:rsidP="007669BF">
      <w:pPr>
        <w:jc w:val="both"/>
        <w:rPr>
          <w:rFonts w:ascii="Arial" w:hAnsi="Arial" w:cs="Arial"/>
        </w:rPr>
      </w:pPr>
    </w:p>
    <w:p w14:paraId="38138CB2" w14:textId="02F9E2B4" w:rsidR="007669BF" w:rsidRPr="007669BF" w:rsidRDefault="007669BF" w:rsidP="007669BF">
      <w:pPr>
        <w:pStyle w:val="ListParagraph"/>
        <w:numPr>
          <w:ilvl w:val="0"/>
          <w:numId w:val="43"/>
        </w:numPr>
        <w:jc w:val="both"/>
        <w:rPr>
          <w:rFonts w:ascii="Arial" w:hAnsi="Arial" w:cs="Arial"/>
        </w:rPr>
      </w:pPr>
      <w:r w:rsidRPr="008320C4">
        <w:rPr>
          <w:rFonts w:ascii="Arial" w:hAnsi="Arial" w:cs="Arial"/>
        </w:rPr>
        <w:t xml:space="preserve">To act as lead practice educator for the social work unit by providing support and advice and offer shadowing opportunities to Student Social Workers, Newly Qualified Social Workers subject to Assessed and Supported Year in Employment and </w:t>
      </w:r>
      <w:r w:rsidR="008320C4">
        <w:rPr>
          <w:rFonts w:ascii="Arial" w:hAnsi="Arial" w:cs="Arial"/>
        </w:rPr>
        <w:t xml:space="preserve"> missing children coordinators</w:t>
      </w:r>
      <w:r w:rsidRPr="007669BF">
        <w:rPr>
          <w:rFonts w:ascii="Arial" w:hAnsi="Arial" w:cs="Arial"/>
        </w:rPr>
        <w:t>To share specialist social work knowledge and research across the social work unit.</w:t>
      </w:r>
    </w:p>
    <w:p w14:paraId="61096A98" w14:textId="77777777" w:rsidR="007669BF" w:rsidRPr="007669BF" w:rsidRDefault="007669BF" w:rsidP="007669BF">
      <w:pPr>
        <w:jc w:val="both"/>
        <w:rPr>
          <w:rFonts w:ascii="Arial" w:hAnsi="Arial" w:cs="Arial"/>
        </w:rPr>
      </w:pPr>
    </w:p>
    <w:p w14:paraId="414B3291" w14:textId="169C996F" w:rsidR="007669BF" w:rsidRPr="007669BF" w:rsidRDefault="007669BF" w:rsidP="007669BF">
      <w:pPr>
        <w:pStyle w:val="ListParagraph"/>
        <w:numPr>
          <w:ilvl w:val="0"/>
          <w:numId w:val="43"/>
        </w:numPr>
        <w:jc w:val="both"/>
        <w:rPr>
          <w:rFonts w:ascii="Arial" w:hAnsi="Arial" w:cs="Arial"/>
        </w:rPr>
      </w:pPr>
      <w:r w:rsidRPr="007669BF">
        <w:rPr>
          <w:rFonts w:ascii="Arial" w:hAnsi="Arial" w:cs="Arial"/>
        </w:rPr>
        <w:t>To ensure the provision of a comprehensive induction for all new staff</w:t>
      </w:r>
    </w:p>
    <w:p w14:paraId="10B6F55E" w14:textId="55EFD9E9" w:rsidR="007669BF" w:rsidRDefault="007669BF" w:rsidP="007669BF">
      <w:pPr>
        <w:jc w:val="both"/>
        <w:rPr>
          <w:rFonts w:ascii="Arial" w:hAnsi="Arial" w:cs="Arial"/>
        </w:rPr>
      </w:pPr>
    </w:p>
    <w:p w14:paraId="052F2633" w14:textId="77777777" w:rsidR="007669BF" w:rsidRPr="007669BF" w:rsidRDefault="007669BF" w:rsidP="007669BF">
      <w:pPr>
        <w:pStyle w:val="ListParagraph"/>
        <w:numPr>
          <w:ilvl w:val="0"/>
          <w:numId w:val="43"/>
        </w:numPr>
        <w:jc w:val="both"/>
        <w:rPr>
          <w:rFonts w:ascii="Arial" w:hAnsi="Arial" w:cs="Arial"/>
        </w:rPr>
      </w:pPr>
      <w:r w:rsidRPr="007669BF">
        <w:rPr>
          <w:rFonts w:ascii="Arial" w:hAnsi="Arial" w:cs="Arial"/>
        </w:rPr>
        <w:t>To ensure that services are efficiently and effectively provided, liaising as necessary with other Council Divisions, Health, Education, Police, voluntary and independent sector providers.</w:t>
      </w:r>
    </w:p>
    <w:p w14:paraId="7CD91A29" w14:textId="77777777" w:rsidR="007669BF" w:rsidRPr="007669BF" w:rsidRDefault="007669BF" w:rsidP="007669BF">
      <w:pPr>
        <w:tabs>
          <w:tab w:val="left" w:pos="9540"/>
        </w:tabs>
        <w:jc w:val="both"/>
        <w:rPr>
          <w:rFonts w:ascii="Arial" w:hAnsi="Arial" w:cs="Arial"/>
          <w:b/>
        </w:rPr>
      </w:pPr>
    </w:p>
    <w:p w14:paraId="2FCD9A78" w14:textId="77777777" w:rsidR="007669BF" w:rsidRPr="007669BF" w:rsidRDefault="007669BF" w:rsidP="007669BF">
      <w:pPr>
        <w:pStyle w:val="ListParagraph"/>
        <w:numPr>
          <w:ilvl w:val="0"/>
          <w:numId w:val="43"/>
        </w:numPr>
        <w:tabs>
          <w:tab w:val="left" w:pos="9540"/>
        </w:tabs>
        <w:jc w:val="both"/>
        <w:rPr>
          <w:rFonts w:ascii="Arial" w:hAnsi="Arial" w:cs="Arial"/>
        </w:rPr>
      </w:pPr>
      <w:r w:rsidRPr="007669BF">
        <w:rPr>
          <w:rFonts w:ascii="Arial" w:hAnsi="Arial" w:cs="Arial"/>
        </w:rPr>
        <w:t>Working within the London Child Protection procedures to undertake key work responsibilities for children subject to a child protection plan.</w:t>
      </w:r>
    </w:p>
    <w:p w14:paraId="7DABC5EE" w14:textId="77777777" w:rsidR="007669BF" w:rsidRPr="007669BF" w:rsidRDefault="007669BF" w:rsidP="007669BF">
      <w:pPr>
        <w:tabs>
          <w:tab w:val="left" w:pos="9540"/>
        </w:tabs>
        <w:jc w:val="both"/>
        <w:rPr>
          <w:rFonts w:ascii="Arial" w:hAnsi="Arial" w:cs="Arial"/>
        </w:rPr>
      </w:pPr>
    </w:p>
    <w:p w14:paraId="2D41D05D" w14:textId="77777777" w:rsidR="007669BF" w:rsidRPr="007669BF" w:rsidRDefault="007669BF" w:rsidP="007669BF">
      <w:pPr>
        <w:tabs>
          <w:tab w:val="left" w:pos="9540"/>
        </w:tabs>
        <w:jc w:val="both"/>
        <w:rPr>
          <w:rFonts w:ascii="Arial" w:hAnsi="Arial" w:cs="Arial"/>
        </w:rPr>
      </w:pPr>
    </w:p>
    <w:p w14:paraId="50E35474" w14:textId="77777777" w:rsidR="007669BF" w:rsidRPr="007669BF" w:rsidRDefault="007669BF" w:rsidP="007669BF">
      <w:pPr>
        <w:pStyle w:val="ListParagraph"/>
        <w:numPr>
          <w:ilvl w:val="0"/>
          <w:numId w:val="43"/>
        </w:numPr>
        <w:tabs>
          <w:tab w:val="left" w:pos="9540"/>
        </w:tabs>
        <w:jc w:val="both"/>
        <w:rPr>
          <w:rFonts w:ascii="Arial" w:hAnsi="Arial" w:cs="Arial"/>
        </w:rPr>
      </w:pPr>
      <w:r w:rsidRPr="007669BF">
        <w:rPr>
          <w:rFonts w:ascii="Arial" w:hAnsi="Arial" w:cs="Arial"/>
        </w:rPr>
        <w:t>To work collaboratively with other Council Divisions, Statutory Agencies including health, Education and Police, and other independent and voluntary service providers.</w:t>
      </w:r>
    </w:p>
    <w:p w14:paraId="3C2BC9B9" w14:textId="77777777" w:rsidR="007669BF" w:rsidRPr="007669BF" w:rsidRDefault="007669BF" w:rsidP="007669BF">
      <w:pPr>
        <w:tabs>
          <w:tab w:val="left" w:pos="9540"/>
        </w:tabs>
        <w:jc w:val="both"/>
        <w:rPr>
          <w:rFonts w:ascii="Arial" w:hAnsi="Arial" w:cs="Arial"/>
        </w:rPr>
      </w:pPr>
    </w:p>
    <w:p w14:paraId="03F15DBD" w14:textId="77777777" w:rsidR="007669BF" w:rsidRPr="008320C4" w:rsidRDefault="007669BF" w:rsidP="00A00DC3">
      <w:pPr>
        <w:pStyle w:val="ListParagraph"/>
        <w:numPr>
          <w:ilvl w:val="0"/>
          <w:numId w:val="43"/>
        </w:numPr>
        <w:tabs>
          <w:tab w:val="left" w:pos="9540"/>
        </w:tabs>
        <w:jc w:val="both"/>
        <w:rPr>
          <w:rFonts w:ascii="Arial" w:hAnsi="Arial" w:cs="Arial"/>
        </w:rPr>
      </w:pPr>
    </w:p>
    <w:p w14:paraId="5DA5CDF0" w14:textId="77777777" w:rsidR="007669BF" w:rsidRPr="007669BF" w:rsidRDefault="007669BF" w:rsidP="007669BF">
      <w:pPr>
        <w:pStyle w:val="ListParagraph"/>
        <w:numPr>
          <w:ilvl w:val="0"/>
          <w:numId w:val="43"/>
        </w:numPr>
        <w:tabs>
          <w:tab w:val="left" w:pos="9540"/>
        </w:tabs>
        <w:jc w:val="both"/>
        <w:rPr>
          <w:rFonts w:ascii="Arial" w:hAnsi="Arial" w:cs="Arial"/>
        </w:rPr>
      </w:pPr>
      <w:r w:rsidRPr="007669BF">
        <w:rPr>
          <w:rFonts w:ascii="Arial" w:hAnsi="Arial" w:cs="Arial"/>
        </w:rPr>
        <w:t>Undertaking responsibilities towards children in care of the authority, including:</w:t>
      </w:r>
    </w:p>
    <w:p w14:paraId="3CDA4575" w14:textId="77777777" w:rsidR="007669BF" w:rsidRPr="007669BF" w:rsidRDefault="007669BF" w:rsidP="007669BF">
      <w:pPr>
        <w:tabs>
          <w:tab w:val="left" w:pos="9540"/>
        </w:tabs>
        <w:jc w:val="both"/>
        <w:rPr>
          <w:rFonts w:ascii="Arial" w:hAnsi="Arial" w:cs="Arial"/>
        </w:rPr>
      </w:pPr>
    </w:p>
    <w:p w14:paraId="1CA7681B" w14:textId="2E9B8218" w:rsidR="007669BF" w:rsidRPr="007669BF" w:rsidRDefault="007669BF" w:rsidP="007669BF">
      <w:pPr>
        <w:pStyle w:val="ListParagraph"/>
        <w:numPr>
          <w:ilvl w:val="0"/>
          <w:numId w:val="45"/>
        </w:numPr>
        <w:tabs>
          <w:tab w:val="left" w:pos="9540"/>
        </w:tabs>
        <w:contextualSpacing/>
        <w:jc w:val="both"/>
        <w:rPr>
          <w:rFonts w:ascii="Arial" w:hAnsi="Arial" w:cs="Arial"/>
        </w:rPr>
      </w:pPr>
      <w:r w:rsidRPr="007669BF">
        <w:rPr>
          <w:rFonts w:ascii="Arial" w:hAnsi="Arial" w:cs="Arial"/>
        </w:rPr>
        <w:t>Formulating and progressing care plans in line with national and local procedures.</w:t>
      </w:r>
    </w:p>
    <w:p w14:paraId="5D519C0A" w14:textId="475D8AB6" w:rsidR="007669BF" w:rsidRPr="007669BF" w:rsidRDefault="007669BF" w:rsidP="007669BF">
      <w:pPr>
        <w:pStyle w:val="ListParagraph"/>
        <w:numPr>
          <w:ilvl w:val="0"/>
          <w:numId w:val="45"/>
        </w:numPr>
        <w:tabs>
          <w:tab w:val="left" w:pos="9540"/>
        </w:tabs>
        <w:contextualSpacing/>
        <w:jc w:val="both"/>
        <w:rPr>
          <w:rFonts w:ascii="Arial" w:hAnsi="Arial" w:cs="Arial"/>
        </w:rPr>
      </w:pPr>
      <w:r w:rsidRPr="007669BF">
        <w:rPr>
          <w:rFonts w:ascii="Arial" w:hAnsi="Arial" w:cs="Arial"/>
        </w:rPr>
        <w:t>Ensuring that the health and education needs of all children in care are met in accordance with National Standards.</w:t>
      </w:r>
    </w:p>
    <w:p w14:paraId="1EDC095F" w14:textId="77777777" w:rsidR="007669BF" w:rsidRPr="007669BF" w:rsidRDefault="007669BF" w:rsidP="007669BF">
      <w:pPr>
        <w:numPr>
          <w:ilvl w:val="0"/>
          <w:numId w:val="45"/>
        </w:numPr>
        <w:tabs>
          <w:tab w:val="left" w:pos="9540"/>
        </w:tabs>
        <w:contextualSpacing/>
        <w:jc w:val="both"/>
        <w:rPr>
          <w:rFonts w:ascii="Arial" w:hAnsi="Arial" w:cs="Arial"/>
        </w:rPr>
      </w:pPr>
      <w:r w:rsidRPr="007669BF">
        <w:rPr>
          <w:rFonts w:ascii="Arial" w:hAnsi="Arial" w:cs="Arial"/>
        </w:rPr>
        <w:t>Ensuring that all procedural requirements with respect to reviewing, consultation and recording are adhered to.</w:t>
      </w:r>
    </w:p>
    <w:p w14:paraId="7A603DE7" w14:textId="77777777" w:rsidR="007669BF" w:rsidRPr="007669BF" w:rsidRDefault="007669BF" w:rsidP="007669BF">
      <w:pPr>
        <w:tabs>
          <w:tab w:val="left" w:pos="9540"/>
        </w:tabs>
        <w:ind w:left="1080"/>
        <w:contextualSpacing/>
        <w:jc w:val="both"/>
        <w:rPr>
          <w:rFonts w:ascii="Arial" w:hAnsi="Arial" w:cs="Arial"/>
        </w:rPr>
      </w:pPr>
    </w:p>
    <w:p w14:paraId="5933B031" w14:textId="7B0F8C87" w:rsidR="007669BF" w:rsidRPr="007669BF" w:rsidRDefault="007669BF" w:rsidP="007669BF">
      <w:pPr>
        <w:pStyle w:val="ListParagraph"/>
        <w:numPr>
          <w:ilvl w:val="0"/>
          <w:numId w:val="47"/>
        </w:numPr>
        <w:tabs>
          <w:tab w:val="left" w:pos="9540"/>
        </w:tabs>
        <w:jc w:val="both"/>
        <w:rPr>
          <w:rFonts w:ascii="Arial" w:hAnsi="Arial" w:cs="Arial"/>
        </w:rPr>
      </w:pPr>
      <w:r w:rsidRPr="007669BF">
        <w:rPr>
          <w:rFonts w:ascii="Arial" w:hAnsi="Arial" w:cs="Arial"/>
        </w:rPr>
        <w:t xml:space="preserve"> </w:t>
      </w:r>
      <w:r w:rsidR="008320C4">
        <w:rPr>
          <w:rFonts w:ascii="Arial" w:hAnsi="Arial" w:cs="Arial"/>
        </w:rPr>
        <w:t>T</w:t>
      </w:r>
      <w:r w:rsidRPr="007669BF">
        <w:rPr>
          <w:rFonts w:ascii="Arial" w:hAnsi="Arial" w:cs="Arial"/>
        </w:rPr>
        <w:t>o maintain performance standards in line with Division</w:t>
      </w:r>
      <w:r w:rsidR="008320C4">
        <w:rPr>
          <w:rFonts w:ascii="Arial" w:hAnsi="Arial" w:cs="Arial"/>
        </w:rPr>
        <w:t>al</w:t>
      </w:r>
      <w:r w:rsidRPr="007669BF">
        <w:rPr>
          <w:rFonts w:ascii="Arial" w:hAnsi="Arial" w:cs="Arial"/>
        </w:rPr>
        <w:t xml:space="preserve"> expectation</w:t>
      </w:r>
      <w:r w:rsidR="008320C4">
        <w:rPr>
          <w:rFonts w:ascii="Arial" w:hAnsi="Arial" w:cs="Arial"/>
        </w:rPr>
        <w:t>s</w:t>
      </w:r>
      <w:r w:rsidRPr="007669BF">
        <w:rPr>
          <w:rFonts w:ascii="Arial" w:hAnsi="Arial" w:cs="Arial"/>
        </w:rPr>
        <w:t xml:space="preserve"> and national guidance, and to alert </w:t>
      </w:r>
      <w:r w:rsidR="008320C4">
        <w:rPr>
          <w:rFonts w:ascii="Arial" w:hAnsi="Arial" w:cs="Arial"/>
        </w:rPr>
        <w:t>the Team Manager</w:t>
      </w:r>
      <w:r w:rsidRPr="007669BF">
        <w:rPr>
          <w:rFonts w:ascii="Arial" w:hAnsi="Arial" w:cs="Arial"/>
        </w:rPr>
        <w:t xml:space="preserve"> of any concerns in relation to staff performance.</w:t>
      </w:r>
    </w:p>
    <w:p w14:paraId="2EFB2995" w14:textId="77777777" w:rsidR="007669BF" w:rsidRPr="007669BF" w:rsidRDefault="007669BF" w:rsidP="007669BF">
      <w:pPr>
        <w:tabs>
          <w:tab w:val="left" w:pos="9540"/>
        </w:tabs>
        <w:jc w:val="both"/>
        <w:rPr>
          <w:rFonts w:ascii="Arial" w:hAnsi="Arial" w:cs="Arial"/>
        </w:rPr>
      </w:pPr>
    </w:p>
    <w:p w14:paraId="7477148A" w14:textId="737B720C" w:rsidR="007669BF" w:rsidRPr="007669BF" w:rsidRDefault="007669BF" w:rsidP="007669BF">
      <w:pPr>
        <w:pStyle w:val="ListParagraph"/>
        <w:numPr>
          <w:ilvl w:val="0"/>
          <w:numId w:val="47"/>
        </w:numPr>
        <w:tabs>
          <w:tab w:val="left" w:pos="9540"/>
        </w:tabs>
        <w:jc w:val="both"/>
        <w:rPr>
          <w:rFonts w:ascii="Arial" w:hAnsi="Arial" w:cs="Arial"/>
        </w:rPr>
      </w:pPr>
      <w:r w:rsidRPr="007669BF">
        <w:rPr>
          <w:rFonts w:ascii="Arial" w:hAnsi="Arial" w:cs="Arial"/>
        </w:rPr>
        <w:t xml:space="preserve">To support the development of </w:t>
      </w:r>
      <w:r w:rsidR="00450805">
        <w:rPr>
          <w:rFonts w:ascii="Arial" w:hAnsi="Arial" w:cs="Arial"/>
        </w:rPr>
        <w:t xml:space="preserve">relational </w:t>
      </w:r>
      <w:r w:rsidRPr="007669BF">
        <w:rPr>
          <w:rFonts w:ascii="Arial" w:hAnsi="Arial" w:cs="Arial"/>
        </w:rPr>
        <w:t>practice across Children’s Social Care Divisions.</w:t>
      </w:r>
    </w:p>
    <w:p w14:paraId="6D879369" w14:textId="77777777" w:rsidR="007669BF" w:rsidRPr="007669BF" w:rsidRDefault="007669BF" w:rsidP="007669BF">
      <w:pPr>
        <w:jc w:val="both"/>
        <w:rPr>
          <w:rFonts w:ascii="Arial" w:hAnsi="Arial" w:cs="Arial"/>
        </w:rPr>
      </w:pPr>
    </w:p>
    <w:p w14:paraId="7D1B9AD4" w14:textId="77777777" w:rsidR="00A45467" w:rsidRPr="008419FF" w:rsidRDefault="00A45467" w:rsidP="00A45467">
      <w:pPr>
        <w:tabs>
          <w:tab w:val="left" w:pos="9540"/>
        </w:tabs>
        <w:jc w:val="both"/>
        <w:rPr>
          <w:rFonts w:ascii="Arial" w:hAnsi="Arial" w:cs="Arial"/>
          <w:b/>
          <w:bCs/>
        </w:rPr>
      </w:pPr>
      <w:r w:rsidRPr="008419FF">
        <w:rPr>
          <w:rFonts w:ascii="Arial" w:hAnsi="Arial" w:cs="Arial"/>
          <w:b/>
          <w:bCs/>
        </w:rPr>
        <w:t>Statutory requirements</w:t>
      </w:r>
    </w:p>
    <w:p w14:paraId="270FBB0B" w14:textId="77777777" w:rsidR="00A45467" w:rsidRDefault="00A45467" w:rsidP="00A45467">
      <w:pPr>
        <w:tabs>
          <w:tab w:val="left" w:pos="9540"/>
        </w:tabs>
        <w:jc w:val="both"/>
        <w:rPr>
          <w:rFonts w:ascii="Arial" w:hAnsi="Arial" w:cs="Arial"/>
          <w:bCs/>
          <w:sz w:val="22"/>
          <w:szCs w:val="22"/>
        </w:rPr>
      </w:pPr>
    </w:p>
    <w:p w14:paraId="28168C48" w14:textId="61D3209B" w:rsidR="007669BF" w:rsidRPr="007669BF" w:rsidRDefault="007669BF" w:rsidP="007669BF">
      <w:pPr>
        <w:tabs>
          <w:tab w:val="left" w:pos="9540"/>
        </w:tabs>
        <w:jc w:val="both"/>
        <w:rPr>
          <w:rFonts w:ascii="Arial" w:hAnsi="Arial" w:cs="Arial"/>
        </w:rPr>
      </w:pPr>
      <w:r w:rsidRPr="007669BF">
        <w:rPr>
          <w:rFonts w:ascii="Arial" w:hAnsi="Arial" w:cs="Arial"/>
        </w:rPr>
        <w:t xml:space="preserve">This post carries a requirement to have a Disclosure and Barring (DBS) check for Children. </w:t>
      </w:r>
      <w:r>
        <w:rPr>
          <w:rFonts w:ascii="Arial" w:hAnsi="Arial" w:cs="Arial"/>
        </w:rPr>
        <w:t xml:space="preserve">A Social Work degree and a current </w:t>
      </w:r>
      <w:r w:rsidR="00450805">
        <w:rPr>
          <w:rFonts w:ascii="Arial" w:hAnsi="Arial" w:cs="Arial"/>
        </w:rPr>
        <w:t xml:space="preserve">Social Work England </w:t>
      </w:r>
      <w:r>
        <w:rPr>
          <w:rFonts w:ascii="Arial" w:hAnsi="Arial" w:cs="Arial"/>
        </w:rPr>
        <w:t>registration.</w:t>
      </w:r>
    </w:p>
    <w:p w14:paraId="4B26B6D1" w14:textId="77777777" w:rsidR="00C03467" w:rsidRDefault="00C03467" w:rsidP="00D8311E">
      <w:pPr>
        <w:rPr>
          <w:rFonts w:ascii="Arial" w:hAnsi="Arial" w:cs="Arial"/>
          <w:b/>
        </w:rPr>
      </w:pPr>
    </w:p>
    <w:p w14:paraId="27403A7B" w14:textId="77777777" w:rsidR="00D8311E" w:rsidRDefault="00D8311E" w:rsidP="00D8311E">
      <w:r w:rsidRPr="00663BA6">
        <w:rPr>
          <w:rFonts w:ascii="Arial" w:hAnsi="Arial" w:cs="Arial"/>
          <w:b/>
        </w:rPr>
        <w:t>General Accounta</w:t>
      </w:r>
      <w:r>
        <w:rPr>
          <w:rFonts w:ascii="Arial" w:hAnsi="Arial" w:cs="Arial"/>
          <w:b/>
        </w:rPr>
        <w:t xml:space="preserve">bilities and Responsibilities  </w:t>
      </w:r>
    </w:p>
    <w:p w14:paraId="66105041" w14:textId="77777777" w:rsidR="00C03467" w:rsidRDefault="00C03467" w:rsidP="00D8311E">
      <w:pPr>
        <w:rPr>
          <w:rFonts w:ascii="Arial" w:hAnsi="Arial" w:cs="Arial"/>
        </w:rPr>
      </w:pPr>
    </w:p>
    <w:p w14:paraId="3BD2C470" w14:textId="2D1E3F7B" w:rsidR="00D8311E" w:rsidRPr="00EB75E4" w:rsidRDefault="2214AABA" w:rsidP="2214AABA">
      <w:pPr>
        <w:rPr>
          <w:rFonts w:ascii="Arial" w:hAnsi="Arial" w:cs="Arial"/>
          <w:u w:val="single"/>
        </w:rPr>
      </w:pPr>
      <w:r w:rsidRPr="2214AABA">
        <w:rPr>
          <w:rFonts w:ascii="Arial" w:hAnsi="Arial" w:cs="Arial"/>
          <w:u w:val="single"/>
        </w:rPr>
        <w:t xml:space="preserve">Project Management </w:t>
      </w:r>
    </w:p>
    <w:p w14:paraId="601DB390" w14:textId="77777777" w:rsidR="00EB75E4" w:rsidRPr="00C03467" w:rsidRDefault="00EB75E4" w:rsidP="00D8311E">
      <w:pPr>
        <w:rPr>
          <w:rFonts w:ascii="Arial" w:hAnsi="Arial" w:cs="Arial"/>
        </w:rPr>
      </w:pPr>
    </w:p>
    <w:p w14:paraId="1FC6DE8C" w14:textId="77777777" w:rsidR="00D8311E" w:rsidRPr="00C03467" w:rsidRDefault="00D8311E" w:rsidP="00D8311E">
      <w:pPr>
        <w:tabs>
          <w:tab w:val="left" w:pos="9540"/>
        </w:tabs>
        <w:jc w:val="both"/>
        <w:rPr>
          <w:rFonts w:ascii="Arial" w:hAnsi="Arial" w:cs="Arial"/>
        </w:rPr>
      </w:pPr>
      <w:r w:rsidRPr="00C03467">
        <w:rPr>
          <w:rFonts w:ascii="Arial" w:hAnsi="Arial" w:cs="Arial"/>
        </w:rPr>
        <w:t>Undertake assigned projects, ensuring that agreed outcomes are delivered on time, within budget and to the expected standard.</w:t>
      </w:r>
    </w:p>
    <w:p w14:paraId="2B545CE1" w14:textId="77777777" w:rsidR="00D8311E" w:rsidRPr="00C03467" w:rsidRDefault="00D8311E" w:rsidP="00D8311E">
      <w:pPr>
        <w:rPr>
          <w:rFonts w:ascii="Arial" w:hAnsi="Arial" w:cs="Arial"/>
        </w:rPr>
      </w:pPr>
    </w:p>
    <w:p w14:paraId="277BAAFA" w14:textId="02D97795" w:rsidR="00D8311E" w:rsidRDefault="2214AABA" w:rsidP="2214AABA">
      <w:pPr>
        <w:rPr>
          <w:rFonts w:ascii="Arial" w:hAnsi="Arial" w:cs="Arial"/>
          <w:u w:val="single"/>
        </w:rPr>
      </w:pPr>
      <w:r w:rsidRPr="2214AABA">
        <w:rPr>
          <w:rFonts w:ascii="Arial" w:hAnsi="Arial" w:cs="Arial"/>
          <w:u w:val="single"/>
        </w:rPr>
        <w:t>People Management</w:t>
      </w:r>
    </w:p>
    <w:p w14:paraId="5ECC9046" w14:textId="77777777" w:rsidR="00EB75E4" w:rsidRPr="00EB75E4" w:rsidRDefault="00EB75E4" w:rsidP="00D8311E">
      <w:pPr>
        <w:rPr>
          <w:rFonts w:ascii="Arial" w:hAnsi="Arial" w:cs="Arial"/>
          <w:u w:val="single"/>
        </w:rPr>
      </w:pPr>
    </w:p>
    <w:p w14:paraId="4BDCA3B2" w14:textId="77777777" w:rsidR="00D8311E" w:rsidRPr="00C03467" w:rsidRDefault="00D8311E" w:rsidP="00EB75E4">
      <w:pPr>
        <w:pStyle w:val="BodyTextIndent2"/>
        <w:numPr>
          <w:ilvl w:val="0"/>
          <w:numId w:val="40"/>
        </w:numPr>
        <w:jc w:val="both"/>
        <w:rPr>
          <w:rFonts w:ascii="Arial" w:hAnsi="Arial" w:cs="Arial"/>
          <w:szCs w:val="24"/>
        </w:rPr>
      </w:pPr>
      <w:r w:rsidRPr="00C03467">
        <w:rPr>
          <w:rFonts w:ascii="Arial" w:hAnsi="Arial" w:cs="Arial"/>
          <w:szCs w:val="24"/>
        </w:rPr>
        <w:t xml:space="preserve">Ensure that staff assigned (directly and indirectly), understand the priorities, objectives and policies of the Council, </w:t>
      </w:r>
      <w:r w:rsidR="00402AB3">
        <w:rPr>
          <w:rFonts w:ascii="Arial" w:hAnsi="Arial" w:cs="Arial"/>
          <w:szCs w:val="24"/>
        </w:rPr>
        <w:t>Service</w:t>
      </w:r>
      <w:r w:rsidRPr="00C03467">
        <w:rPr>
          <w:rFonts w:ascii="Arial" w:hAnsi="Arial" w:cs="Arial"/>
          <w:szCs w:val="24"/>
        </w:rPr>
        <w:t xml:space="preserve"> and Division and are able to successfully implement decisions.   </w:t>
      </w:r>
    </w:p>
    <w:p w14:paraId="6A80B376" w14:textId="77777777" w:rsidR="00D8311E" w:rsidRPr="00C03467" w:rsidRDefault="00D8311E" w:rsidP="00D8311E">
      <w:pPr>
        <w:pStyle w:val="BodyTextIndent2"/>
        <w:ind w:left="284" w:firstLine="0"/>
        <w:jc w:val="both"/>
        <w:rPr>
          <w:rFonts w:ascii="Arial" w:hAnsi="Arial" w:cs="Arial"/>
          <w:szCs w:val="24"/>
        </w:rPr>
      </w:pPr>
    </w:p>
    <w:p w14:paraId="6671A0DD" w14:textId="77777777" w:rsidR="00D8311E" w:rsidRPr="00C03467" w:rsidRDefault="00D8311E" w:rsidP="00EB75E4">
      <w:pPr>
        <w:pStyle w:val="BodyTextIndent2"/>
        <w:numPr>
          <w:ilvl w:val="0"/>
          <w:numId w:val="40"/>
        </w:numPr>
        <w:jc w:val="both"/>
        <w:rPr>
          <w:rFonts w:ascii="Arial" w:hAnsi="Arial" w:cs="Arial"/>
          <w:szCs w:val="24"/>
        </w:rPr>
      </w:pPr>
      <w:r w:rsidRPr="00C03467">
        <w:rPr>
          <w:rFonts w:ascii="Arial" w:hAnsi="Arial" w:cs="Arial"/>
          <w:szCs w:val="24"/>
        </w:rPr>
        <w:t>Responsible for setting clear and fair objectives for employees and others assigned and to review employee’s performance against these objectives.</w:t>
      </w:r>
    </w:p>
    <w:p w14:paraId="303526D0" w14:textId="77777777" w:rsidR="00D8311E" w:rsidRPr="00C03467" w:rsidRDefault="00D8311E" w:rsidP="00D8311E">
      <w:pPr>
        <w:pStyle w:val="ListParagraph"/>
        <w:rPr>
          <w:rFonts w:ascii="Arial" w:hAnsi="Arial" w:cs="Arial"/>
        </w:rPr>
      </w:pPr>
    </w:p>
    <w:p w14:paraId="021EBBF4" w14:textId="77777777" w:rsidR="00D8311E" w:rsidRPr="00C03467" w:rsidRDefault="00D8311E" w:rsidP="00EB75E4">
      <w:pPr>
        <w:pStyle w:val="BodyTextIndent2"/>
        <w:numPr>
          <w:ilvl w:val="0"/>
          <w:numId w:val="40"/>
        </w:numPr>
        <w:jc w:val="both"/>
        <w:rPr>
          <w:rFonts w:ascii="Arial" w:hAnsi="Arial" w:cs="Arial"/>
          <w:szCs w:val="24"/>
        </w:rPr>
      </w:pPr>
      <w:r w:rsidRPr="00C03467">
        <w:rPr>
          <w:rFonts w:ascii="Arial" w:hAnsi="Arial" w:cs="Arial"/>
          <w:szCs w:val="24"/>
        </w:rPr>
        <w:t>Responsible for staff management and supervision including recording absence and carrying out return to work interviews, employee appraisals, and managing performance etc</w:t>
      </w:r>
    </w:p>
    <w:p w14:paraId="701D3091" w14:textId="77777777" w:rsidR="00D8311E" w:rsidRPr="00C03467" w:rsidRDefault="00D8311E" w:rsidP="00D8311E">
      <w:pPr>
        <w:pStyle w:val="ListParagraph"/>
        <w:rPr>
          <w:rFonts w:ascii="Arial" w:hAnsi="Arial" w:cs="Arial"/>
        </w:rPr>
      </w:pPr>
    </w:p>
    <w:p w14:paraId="2ADD1BF9" w14:textId="03DF91D2" w:rsidR="00D8311E" w:rsidRPr="00C03467" w:rsidRDefault="2214AABA" w:rsidP="2214AABA">
      <w:pPr>
        <w:pStyle w:val="BodyTextIndent2"/>
        <w:numPr>
          <w:ilvl w:val="0"/>
          <w:numId w:val="40"/>
        </w:numPr>
        <w:jc w:val="both"/>
        <w:rPr>
          <w:rFonts w:ascii="Arial" w:hAnsi="Arial" w:cs="Arial"/>
        </w:rPr>
      </w:pPr>
      <w:r w:rsidRPr="2214AABA">
        <w:rPr>
          <w:rFonts w:ascii="Arial" w:hAnsi="Arial" w:cs="Arial"/>
        </w:rPr>
        <w:t>Ensure that staff are updated on matters that may affect them, including Council policies etc and drive compliance including the completion of mandatory training an in relation to managing information and data protection.</w:t>
      </w:r>
      <w:r w:rsidR="00D8311E">
        <w:br/>
      </w:r>
    </w:p>
    <w:p w14:paraId="7F86DC38" w14:textId="77777777" w:rsidR="00D8311E" w:rsidRPr="00C03467" w:rsidRDefault="00D8311E" w:rsidP="00EB75E4">
      <w:pPr>
        <w:numPr>
          <w:ilvl w:val="0"/>
          <w:numId w:val="40"/>
        </w:numPr>
        <w:jc w:val="both"/>
        <w:rPr>
          <w:rFonts w:ascii="Arial" w:hAnsi="Arial" w:cs="Arial"/>
        </w:rPr>
      </w:pPr>
      <w:r w:rsidRPr="00C03467">
        <w:rPr>
          <w:rFonts w:ascii="Arial" w:hAnsi="Arial" w:cs="Arial"/>
        </w:rPr>
        <w:t>Make sure that full confidentiality is respected by all staff.</w:t>
      </w:r>
    </w:p>
    <w:p w14:paraId="73BB5C75" w14:textId="4A2A8AA5" w:rsidR="00D8311E" w:rsidRDefault="00D8311E" w:rsidP="00D8311E">
      <w:pPr>
        <w:rPr>
          <w:rFonts w:ascii="Arial" w:hAnsi="Arial" w:cs="Arial"/>
        </w:rPr>
      </w:pPr>
    </w:p>
    <w:p w14:paraId="5D15AEA9" w14:textId="77777777" w:rsidR="006959C5" w:rsidRDefault="006959C5" w:rsidP="00D8311E">
      <w:pPr>
        <w:rPr>
          <w:rFonts w:ascii="Arial" w:hAnsi="Arial" w:cs="Arial"/>
        </w:rPr>
      </w:pPr>
    </w:p>
    <w:p w14:paraId="75D6E81E" w14:textId="62D73D7A" w:rsidR="00D8311E" w:rsidRDefault="00D8311E" w:rsidP="00D8311E">
      <w:pPr>
        <w:jc w:val="both"/>
        <w:rPr>
          <w:rFonts w:ascii="Arial" w:hAnsi="Arial" w:cs="Arial"/>
          <w:u w:val="single"/>
        </w:rPr>
      </w:pPr>
      <w:r w:rsidRPr="00EB75E4">
        <w:rPr>
          <w:rFonts w:ascii="Arial" w:hAnsi="Arial" w:cs="Arial"/>
          <w:bCs/>
          <w:u w:val="single"/>
        </w:rPr>
        <w:t xml:space="preserve">Customer Care </w:t>
      </w:r>
    </w:p>
    <w:p w14:paraId="5EB2AE47" w14:textId="77777777" w:rsidR="00C16882" w:rsidRPr="00EB75E4" w:rsidRDefault="00C16882" w:rsidP="00D8311E">
      <w:pPr>
        <w:jc w:val="both"/>
        <w:rPr>
          <w:rFonts w:ascii="Arial" w:hAnsi="Arial" w:cs="Arial"/>
          <w:u w:val="single"/>
        </w:rPr>
      </w:pPr>
    </w:p>
    <w:p w14:paraId="5093AB3A" w14:textId="77777777" w:rsidR="00D8311E" w:rsidRPr="00C03467" w:rsidRDefault="00D8311E" w:rsidP="00D8311E">
      <w:pPr>
        <w:jc w:val="both"/>
        <w:rPr>
          <w:rFonts w:ascii="Arial" w:hAnsi="Arial" w:cs="Arial"/>
        </w:rPr>
      </w:pPr>
      <w:r w:rsidRPr="00C03467">
        <w:rPr>
          <w:rFonts w:ascii="Arial" w:hAnsi="Arial" w:cs="Arial"/>
        </w:rPr>
        <w:t>Provide services that are fair and accessible to all, challenging existing practices that support the traditional culture and promote the Customer First proposition across the Council</w:t>
      </w:r>
    </w:p>
    <w:p w14:paraId="4C1CB24D" w14:textId="77777777" w:rsidR="00D8311E" w:rsidRPr="00C03467" w:rsidRDefault="00D8311E" w:rsidP="00D8311E">
      <w:pPr>
        <w:ind w:left="142"/>
        <w:jc w:val="both"/>
        <w:rPr>
          <w:rFonts w:ascii="Arial" w:hAnsi="Arial" w:cs="Arial"/>
          <w:b/>
          <w:bCs/>
        </w:rPr>
      </w:pPr>
    </w:p>
    <w:p w14:paraId="03F112D6" w14:textId="68C7ACF6" w:rsidR="00D8311E" w:rsidRDefault="00D8311E" w:rsidP="00D8311E">
      <w:pPr>
        <w:jc w:val="both"/>
        <w:rPr>
          <w:rFonts w:ascii="Arial" w:hAnsi="Arial" w:cs="Arial"/>
          <w:u w:val="single"/>
        </w:rPr>
      </w:pPr>
      <w:r w:rsidRPr="00EB75E4">
        <w:rPr>
          <w:rFonts w:ascii="Arial" w:hAnsi="Arial" w:cs="Arial"/>
          <w:bCs/>
          <w:u w:val="single"/>
        </w:rPr>
        <w:t xml:space="preserve">General Accountabilities and Responsibilities </w:t>
      </w:r>
      <w:r w:rsidRPr="00EB75E4">
        <w:rPr>
          <w:rFonts w:ascii="Arial" w:hAnsi="Arial" w:cs="Arial"/>
          <w:u w:val="single"/>
        </w:rPr>
        <w:t>(All roles)</w:t>
      </w:r>
    </w:p>
    <w:p w14:paraId="4F4349E9" w14:textId="77777777" w:rsidR="00EB75E4" w:rsidRPr="00EB75E4" w:rsidRDefault="00EB75E4" w:rsidP="00D8311E">
      <w:pPr>
        <w:jc w:val="both"/>
        <w:rPr>
          <w:rFonts w:ascii="Arial" w:hAnsi="Arial" w:cs="Arial"/>
          <w:u w:val="single"/>
        </w:rPr>
      </w:pPr>
    </w:p>
    <w:p w14:paraId="526C4D92" w14:textId="19812CA9" w:rsidR="00D8311E" w:rsidRPr="00C03467" w:rsidRDefault="00D8311E" w:rsidP="0052037A">
      <w:pPr>
        <w:pStyle w:val="NoSpacing"/>
        <w:numPr>
          <w:ilvl w:val="0"/>
          <w:numId w:val="42"/>
        </w:numPr>
        <w:ind w:left="709" w:hanging="425"/>
      </w:pPr>
      <w:r w:rsidRPr="00D3488D">
        <w:rPr>
          <w:rFonts w:ascii="Arial" w:hAnsi="Arial" w:cs="Arial"/>
        </w:rPr>
        <w:t>Ensure compliance with appropriate legislation, Council Policies, the Council Constitution</w:t>
      </w:r>
      <w:r w:rsidR="003F5C74" w:rsidRPr="00D3488D">
        <w:rPr>
          <w:rFonts w:ascii="Arial" w:hAnsi="Arial" w:cs="Arial"/>
        </w:rPr>
        <w:t xml:space="preserve"> (including Contract Rules, </w:t>
      </w:r>
      <w:r w:rsidRPr="00D3488D">
        <w:rPr>
          <w:rFonts w:ascii="Arial" w:hAnsi="Arial" w:cs="Arial"/>
        </w:rPr>
        <w:t xml:space="preserve">Financial </w:t>
      </w:r>
      <w:r w:rsidR="00F225BE" w:rsidRPr="00D3488D">
        <w:rPr>
          <w:rFonts w:ascii="Arial" w:hAnsi="Arial" w:cs="Arial"/>
        </w:rPr>
        <w:t xml:space="preserve">Regulations and </w:t>
      </w:r>
      <w:r w:rsidRPr="00D3488D">
        <w:rPr>
          <w:rFonts w:ascii="Arial" w:hAnsi="Arial" w:cs="Arial"/>
        </w:rPr>
        <w:t xml:space="preserve">Rules, </w:t>
      </w:r>
      <w:r w:rsidR="001F141C">
        <w:rPr>
          <w:rFonts w:ascii="Arial" w:hAnsi="Arial" w:cs="Arial"/>
        </w:rPr>
        <w:t xml:space="preserve">Employment Procedure Rules, </w:t>
      </w:r>
      <w:r w:rsidRPr="00D3488D">
        <w:rPr>
          <w:rFonts w:ascii="Arial" w:hAnsi="Arial" w:cs="Arial"/>
        </w:rPr>
        <w:t>Employees</w:t>
      </w:r>
      <w:r w:rsidR="00F74BB4" w:rsidRPr="00D3488D">
        <w:rPr>
          <w:rFonts w:ascii="Arial" w:hAnsi="Arial" w:cs="Arial"/>
        </w:rPr>
        <w:t>’</w:t>
      </w:r>
      <w:r w:rsidRPr="00D3488D">
        <w:rPr>
          <w:rFonts w:ascii="Arial" w:hAnsi="Arial" w:cs="Arial"/>
        </w:rPr>
        <w:t xml:space="preserve"> Code of Conduct</w:t>
      </w:r>
      <w:r w:rsidR="003F5C74" w:rsidRPr="00D3488D">
        <w:rPr>
          <w:rFonts w:ascii="Arial" w:hAnsi="Arial" w:cs="Arial"/>
        </w:rPr>
        <w:t>)</w:t>
      </w:r>
      <w:r w:rsidR="004100E9" w:rsidRPr="00D3488D">
        <w:rPr>
          <w:rFonts w:ascii="Arial" w:hAnsi="Arial" w:cs="Arial"/>
        </w:rPr>
        <w:t>,</w:t>
      </w:r>
      <w:r w:rsidR="00F03363" w:rsidRPr="00D3488D">
        <w:rPr>
          <w:rFonts w:ascii="Arial" w:hAnsi="Arial" w:cs="Arial"/>
        </w:rPr>
        <w:t xml:space="preserve"> </w:t>
      </w:r>
      <w:r w:rsidR="005944F8">
        <w:rPr>
          <w:rFonts w:ascii="Arial" w:hAnsi="Arial" w:cs="Arial"/>
        </w:rPr>
        <w:t>Information Security Policies</w:t>
      </w:r>
      <w:r w:rsidR="0052037A">
        <w:rPr>
          <w:rFonts w:ascii="Arial" w:hAnsi="Arial" w:cs="Arial"/>
        </w:rPr>
        <w:t xml:space="preserve">, </w:t>
      </w:r>
      <w:r w:rsidR="00451CE1" w:rsidRPr="00D3488D">
        <w:rPr>
          <w:rFonts w:ascii="Arial" w:hAnsi="Arial" w:cs="Arial"/>
        </w:rPr>
        <w:t>Social Media Policy</w:t>
      </w:r>
      <w:r w:rsidRPr="00D3488D">
        <w:rPr>
          <w:rFonts w:ascii="Arial" w:hAnsi="Arial" w:cs="Arial"/>
        </w:rPr>
        <w:t xml:space="preserve"> and other requirements of the Council</w:t>
      </w:r>
      <w:r w:rsidRPr="00C03467">
        <w:t>.</w:t>
      </w:r>
    </w:p>
    <w:p w14:paraId="1FE8ABDD" w14:textId="77777777" w:rsidR="00D8311E" w:rsidRPr="00C03467" w:rsidRDefault="00D8311E" w:rsidP="00D8311E">
      <w:pPr>
        <w:ind w:left="142" w:hanging="437"/>
        <w:jc w:val="both"/>
        <w:rPr>
          <w:rFonts w:ascii="Arial" w:hAnsi="Arial" w:cs="Arial"/>
          <w:color w:val="FF0000"/>
        </w:rPr>
      </w:pPr>
    </w:p>
    <w:p w14:paraId="1ADCC918" w14:textId="0F7CC3F4" w:rsidR="0064445F" w:rsidRDefault="0064445F" w:rsidP="00EB75E4">
      <w:pPr>
        <w:numPr>
          <w:ilvl w:val="0"/>
          <w:numId w:val="39"/>
        </w:numPr>
        <w:jc w:val="both"/>
        <w:rPr>
          <w:rFonts w:ascii="Arial" w:hAnsi="Arial" w:cs="Arial"/>
        </w:rPr>
      </w:pPr>
      <w:r>
        <w:rPr>
          <w:rFonts w:ascii="Arial" w:hAnsi="Arial" w:cs="Arial"/>
        </w:rPr>
        <w:t>Ensure high standards of records management and assume responsibility for all information assigned to the post.</w:t>
      </w:r>
    </w:p>
    <w:p w14:paraId="231B5F48" w14:textId="77777777" w:rsidR="0064445F" w:rsidRDefault="0064445F" w:rsidP="0052037A">
      <w:pPr>
        <w:pStyle w:val="ListParagraph"/>
        <w:rPr>
          <w:rFonts w:ascii="Arial" w:hAnsi="Arial" w:cs="Arial"/>
        </w:rPr>
      </w:pPr>
    </w:p>
    <w:p w14:paraId="3C15FE40" w14:textId="2672BD81" w:rsidR="00D8311E" w:rsidRPr="00C03467" w:rsidRDefault="00D8311E" w:rsidP="00EB75E4">
      <w:pPr>
        <w:numPr>
          <w:ilvl w:val="0"/>
          <w:numId w:val="39"/>
        </w:numPr>
        <w:jc w:val="both"/>
        <w:rPr>
          <w:rFonts w:ascii="Arial" w:hAnsi="Arial" w:cs="Arial"/>
        </w:rPr>
      </w:pPr>
      <w:r w:rsidRPr="00C03467">
        <w:rPr>
          <w:rFonts w:ascii="Arial" w:hAnsi="Arial" w:cs="Arial"/>
        </w:rPr>
        <w:t>Promote the development of a high quality individual need led service, to comply at all times with the Council’s policies and procedures, particularly those regarding Data Protection, Equalities and Diversity and Health and Safety.</w:t>
      </w:r>
    </w:p>
    <w:p w14:paraId="32C7A33C" w14:textId="77777777" w:rsidR="00D8311E" w:rsidRPr="00C03467" w:rsidRDefault="00D8311E" w:rsidP="00D8311E">
      <w:pPr>
        <w:ind w:left="142" w:hanging="437"/>
        <w:jc w:val="both"/>
        <w:rPr>
          <w:rFonts w:ascii="Arial" w:hAnsi="Arial" w:cs="Arial"/>
        </w:rPr>
      </w:pPr>
    </w:p>
    <w:p w14:paraId="2FCE014D" w14:textId="71175E6D" w:rsidR="00D8311E" w:rsidRPr="00C03467" w:rsidRDefault="00D8311E" w:rsidP="00EB75E4">
      <w:pPr>
        <w:pStyle w:val="ListParagraph"/>
        <w:numPr>
          <w:ilvl w:val="0"/>
          <w:numId w:val="39"/>
        </w:numPr>
        <w:jc w:val="both"/>
        <w:rPr>
          <w:rFonts w:ascii="Arial" w:hAnsi="Arial" w:cs="Arial"/>
        </w:rPr>
      </w:pPr>
      <w:r w:rsidRPr="00C03467">
        <w:rPr>
          <w:rFonts w:ascii="Arial" w:hAnsi="Arial" w:cs="Arial"/>
        </w:rPr>
        <w:t>Ensure compliance with and actively promote the Council’s Equalities and Diversity policies and strategies</w:t>
      </w:r>
      <w:r w:rsidR="00582E42">
        <w:rPr>
          <w:rFonts w:ascii="Arial" w:hAnsi="Arial" w:cs="Arial"/>
        </w:rPr>
        <w:t xml:space="preserve"> and </w:t>
      </w:r>
      <w:r w:rsidR="00FE65DA">
        <w:rPr>
          <w:rFonts w:ascii="Arial" w:hAnsi="Arial" w:cs="Arial"/>
        </w:rPr>
        <w:t>comply with the E</w:t>
      </w:r>
      <w:r w:rsidR="00177638">
        <w:rPr>
          <w:rFonts w:ascii="Arial" w:hAnsi="Arial" w:cs="Arial"/>
        </w:rPr>
        <w:t>qualit</w:t>
      </w:r>
      <w:r w:rsidR="00FE65DA">
        <w:rPr>
          <w:rFonts w:ascii="Arial" w:hAnsi="Arial" w:cs="Arial"/>
        </w:rPr>
        <w:t>y Act 2010</w:t>
      </w:r>
      <w:r w:rsidRPr="00C03467">
        <w:rPr>
          <w:rFonts w:ascii="Arial" w:hAnsi="Arial" w:cs="Arial"/>
        </w:rPr>
        <w:t>.</w:t>
      </w:r>
    </w:p>
    <w:p w14:paraId="0D14ABE9" w14:textId="77777777" w:rsidR="00D8311E" w:rsidRPr="00C03467" w:rsidRDefault="00D8311E" w:rsidP="00D8311E">
      <w:pPr>
        <w:ind w:left="142" w:hanging="437"/>
        <w:jc w:val="both"/>
        <w:rPr>
          <w:rFonts w:ascii="Arial" w:hAnsi="Arial" w:cs="Arial"/>
        </w:rPr>
      </w:pPr>
    </w:p>
    <w:p w14:paraId="6D13C150" w14:textId="77777777" w:rsidR="00D8311E" w:rsidRPr="00C03467" w:rsidRDefault="00D8311E" w:rsidP="00EB75E4">
      <w:pPr>
        <w:pStyle w:val="ListParagraph"/>
        <w:numPr>
          <w:ilvl w:val="0"/>
          <w:numId w:val="39"/>
        </w:numPr>
        <w:jc w:val="both"/>
        <w:rPr>
          <w:rFonts w:ascii="Arial" w:hAnsi="Arial" w:cs="Arial"/>
        </w:rPr>
      </w:pPr>
      <w:r w:rsidRPr="00C03467">
        <w:rPr>
          <w:rFonts w:ascii="Arial" w:hAnsi="Arial" w:cs="Arial"/>
        </w:rPr>
        <w:t xml:space="preserve">Ensure compliance with and actively promote Health and Safety at work legislation, Council and </w:t>
      </w:r>
      <w:r w:rsidR="00402AB3">
        <w:rPr>
          <w:rFonts w:ascii="Arial" w:hAnsi="Arial" w:cs="Arial"/>
        </w:rPr>
        <w:t xml:space="preserve">Service </w:t>
      </w:r>
      <w:r w:rsidRPr="00C03467">
        <w:rPr>
          <w:rFonts w:ascii="Arial" w:hAnsi="Arial" w:cs="Arial"/>
        </w:rPr>
        <w:t>H&amp;S policies and procedures.</w:t>
      </w:r>
    </w:p>
    <w:p w14:paraId="29EC18B1" w14:textId="77777777" w:rsidR="00D8311E" w:rsidRPr="00C03467" w:rsidRDefault="00D8311E" w:rsidP="00D8311E">
      <w:pPr>
        <w:ind w:left="142" w:hanging="437"/>
        <w:jc w:val="both"/>
        <w:rPr>
          <w:rFonts w:ascii="Arial" w:hAnsi="Arial" w:cs="Arial"/>
        </w:rPr>
      </w:pPr>
    </w:p>
    <w:p w14:paraId="617C173D" w14:textId="77777777" w:rsidR="00D8311E" w:rsidRPr="00C03467" w:rsidRDefault="00D8311E" w:rsidP="00EB75E4">
      <w:pPr>
        <w:pStyle w:val="ListParagraph"/>
        <w:numPr>
          <w:ilvl w:val="0"/>
          <w:numId w:val="39"/>
        </w:numPr>
        <w:jc w:val="both"/>
        <w:rPr>
          <w:rFonts w:ascii="Arial" w:hAnsi="Arial" w:cs="Arial"/>
        </w:rPr>
      </w:pPr>
      <w:r w:rsidRPr="00C03467">
        <w:rPr>
          <w:rFonts w:ascii="Arial" w:hAnsi="Arial" w:cs="Arial"/>
        </w:rPr>
        <w:t>Comply with the competencies and standard requisites agreed by the Council as relevant to your post.</w:t>
      </w:r>
    </w:p>
    <w:p w14:paraId="7094704D" w14:textId="77777777" w:rsidR="00D8311E" w:rsidRPr="00C03467" w:rsidRDefault="00D8311E" w:rsidP="00D8311E">
      <w:pPr>
        <w:ind w:left="142" w:hanging="437"/>
        <w:jc w:val="both"/>
      </w:pPr>
    </w:p>
    <w:p w14:paraId="09A51E75" w14:textId="2F2915E1" w:rsidR="00D8311E" w:rsidRPr="00C03467" w:rsidRDefault="00D8311E" w:rsidP="006321C9">
      <w:pPr>
        <w:numPr>
          <w:ilvl w:val="0"/>
          <w:numId w:val="39"/>
        </w:numPr>
        <w:jc w:val="both"/>
      </w:pPr>
      <w:r w:rsidRPr="00C03467">
        <w:rPr>
          <w:rFonts w:ascii="Arial" w:hAnsi="Arial" w:cs="Arial"/>
        </w:rPr>
        <w:t xml:space="preserve">Comply with the </w:t>
      </w:r>
      <w:r w:rsidR="00C16882">
        <w:rPr>
          <w:rFonts w:ascii="Arial" w:hAnsi="Arial" w:cs="Arial"/>
        </w:rPr>
        <w:t xml:space="preserve">General </w:t>
      </w:r>
      <w:r w:rsidRPr="00C03467">
        <w:rPr>
          <w:rFonts w:ascii="Arial" w:hAnsi="Arial" w:cs="Arial"/>
        </w:rPr>
        <w:t xml:space="preserve">Data Protection </w:t>
      </w:r>
      <w:r w:rsidR="00C16882">
        <w:rPr>
          <w:rFonts w:ascii="Arial" w:hAnsi="Arial" w:cs="Arial"/>
        </w:rPr>
        <w:t>Regulation</w:t>
      </w:r>
      <w:r w:rsidR="006321C9">
        <w:rPr>
          <w:rFonts w:ascii="Arial" w:hAnsi="Arial" w:cs="Arial"/>
        </w:rPr>
        <w:t xml:space="preserve"> and </w:t>
      </w:r>
      <w:r w:rsidR="006321C9" w:rsidRPr="006321C9">
        <w:rPr>
          <w:rFonts w:ascii="Arial" w:hAnsi="Arial" w:cs="Arial"/>
        </w:rPr>
        <w:t>Data Protection Act 2018 (DPA 2018)</w:t>
      </w:r>
      <w:r w:rsidRPr="00C03467">
        <w:rPr>
          <w:rFonts w:ascii="Arial" w:hAnsi="Arial" w:cs="Arial"/>
        </w:rPr>
        <w:t xml:space="preserve"> (all employees of the Council will not disclose or make use of, for their private advantage, any information held on manual or computer records, which are not available to the public, however acquired).</w:t>
      </w:r>
    </w:p>
    <w:p w14:paraId="1E8E11F3" w14:textId="77777777" w:rsidR="00D8311E" w:rsidRPr="00C03467" w:rsidRDefault="00D8311E" w:rsidP="00D8311E">
      <w:pPr>
        <w:ind w:left="142" w:hanging="437"/>
        <w:jc w:val="both"/>
      </w:pPr>
    </w:p>
    <w:p w14:paraId="4B534788" w14:textId="77777777" w:rsidR="00D8311E" w:rsidRPr="00C03467" w:rsidRDefault="00D8311E" w:rsidP="00EB75E4">
      <w:pPr>
        <w:pStyle w:val="ListParagraph"/>
        <w:numPr>
          <w:ilvl w:val="0"/>
          <w:numId w:val="39"/>
        </w:numPr>
        <w:jc w:val="both"/>
        <w:rPr>
          <w:rFonts w:ascii="Arial" w:hAnsi="Arial" w:cs="Arial"/>
        </w:rPr>
      </w:pPr>
      <w:r w:rsidRPr="00C03467">
        <w:rPr>
          <w:rFonts w:ascii="Arial" w:hAnsi="Arial" w:cs="Arial"/>
        </w:rPr>
        <w:t>Take responsibility for continuing self-development and participate in training and development activities.</w:t>
      </w:r>
    </w:p>
    <w:p w14:paraId="54EC0558" w14:textId="77777777" w:rsidR="00D8311E" w:rsidRPr="00C03467" w:rsidRDefault="00D8311E" w:rsidP="00D8311E">
      <w:pPr>
        <w:tabs>
          <w:tab w:val="left" w:pos="9540"/>
        </w:tabs>
        <w:jc w:val="both"/>
        <w:rPr>
          <w:rFonts w:ascii="Arial" w:hAnsi="Arial" w:cs="Arial"/>
          <w:bCs/>
        </w:rPr>
      </w:pPr>
    </w:p>
    <w:p w14:paraId="7D95F21B" w14:textId="77777777" w:rsidR="00D8311E" w:rsidRPr="00C03467" w:rsidRDefault="00D8311E" w:rsidP="00D8311E">
      <w:pPr>
        <w:tabs>
          <w:tab w:val="left" w:pos="9540"/>
        </w:tabs>
        <w:jc w:val="both"/>
        <w:rPr>
          <w:rFonts w:ascii="Arial" w:hAnsi="Arial" w:cs="Arial"/>
          <w:bCs/>
        </w:rPr>
      </w:pPr>
      <w:r w:rsidRPr="00C03467">
        <w:rPr>
          <w:rFonts w:ascii="Arial" w:hAnsi="Arial" w:cs="Arial"/>
          <w:bCs/>
        </w:rPr>
        <w:t>The above mentioned duties are neither exclusive nor exhaustive and the postholder may be called upon to carry out such other appropriate duties as may be required by the Line Manager within the grading level of the post and the competence of the postholder.</w:t>
      </w:r>
    </w:p>
    <w:p w14:paraId="7C7600A6" w14:textId="77777777" w:rsidR="00B614A9" w:rsidRPr="00C03467" w:rsidRDefault="00B614A9" w:rsidP="001C1031">
      <w:pPr>
        <w:jc w:val="center"/>
        <w:rPr>
          <w:rFonts w:ascii="Arial" w:hAnsi="Arial" w:cs="Arial"/>
          <w:b/>
        </w:rPr>
        <w:sectPr w:rsidR="00B614A9" w:rsidRPr="00C03467" w:rsidSect="00642172">
          <w:pgSz w:w="11906" w:h="16838" w:code="9"/>
          <w:pgMar w:top="539" w:right="1134" w:bottom="1134" w:left="1134" w:header="709" w:footer="709" w:gutter="0"/>
          <w:cols w:space="708"/>
          <w:docGrid w:linePitch="360"/>
        </w:sectPr>
      </w:pPr>
    </w:p>
    <w:p w14:paraId="5603D079" w14:textId="77777777" w:rsidR="001C1031" w:rsidRPr="002B413B" w:rsidRDefault="001C1031" w:rsidP="001C1031">
      <w:pPr>
        <w:jc w:val="center"/>
        <w:rPr>
          <w:rFonts w:ascii="Arial" w:hAnsi="Arial" w:cs="Arial"/>
        </w:rPr>
      </w:pPr>
      <w:r w:rsidRPr="002B413B">
        <w:rPr>
          <w:rFonts w:ascii="Arial" w:hAnsi="Arial" w:cs="Arial"/>
          <w:b/>
        </w:rPr>
        <w:lastRenderedPageBreak/>
        <w:t>Person Specification Template</w:t>
      </w:r>
    </w:p>
    <w:p w14:paraId="64BB7DC9" w14:textId="77777777" w:rsidR="007669BF" w:rsidRPr="007669BF" w:rsidRDefault="007669BF" w:rsidP="007669BF">
      <w:pPr>
        <w:jc w:val="cente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8"/>
        <w:gridCol w:w="5850"/>
        <w:gridCol w:w="3510"/>
        <w:gridCol w:w="2430"/>
      </w:tblGrid>
      <w:tr w:rsidR="00241B5D" w:rsidRPr="00B4676E" w14:paraId="4EB5DFA1" w14:textId="77777777" w:rsidTr="2214AABA">
        <w:tc>
          <w:tcPr>
            <w:tcW w:w="2538" w:type="dxa"/>
          </w:tcPr>
          <w:p w14:paraId="0E7DBDD1" w14:textId="77777777" w:rsidR="00241B5D" w:rsidRPr="00B4676E" w:rsidRDefault="00241B5D" w:rsidP="0077190C">
            <w:pPr>
              <w:rPr>
                <w:rFonts w:ascii="Arial" w:hAnsi="Arial" w:cs="Arial"/>
                <w:b/>
              </w:rPr>
            </w:pPr>
            <w:r w:rsidRPr="00B4676E">
              <w:rPr>
                <w:rFonts w:ascii="Arial" w:hAnsi="Arial" w:cs="Arial"/>
                <w:b/>
              </w:rPr>
              <w:t>Post Title</w:t>
            </w:r>
          </w:p>
        </w:tc>
        <w:tc>
          <w:tcPr>
            <w:tcW w:w="5850" w:type="dxa"/>
          </w:tcPr>
          <w:p w14:paraId="08E7A411" w14:textId="71EC5E47" w:rsidR="00241B5D" w:rsidRPr="00B4676E" w:rsidRDefault="00241B5D" w:rsidP="0077190C">
            <w:pPr>
              <w:rPr>
                <w:rFonts w:ascii="Arial" w:hAnsi="Arial" w:cs="Arial"/>
                <w:b/>
              </w:rPr>
            </w:pPr>
            <w:r>
              <w:rPr>
                <w:rFonts w:ascii="Arial" w:hAnsi="Arial" w:cs="Arial"/>
                <w:b/>
              </w:rPr>
              <w:t>Senior Social Worker</w:t>
            </w:r>
          </w:p>
        </w:tc>
        <w:tc>
          <w:tcPr>
            <w:tcW w:w="3510" w:type="dxa"/>
          </w:tcPr>
          <w:p w14:paraId="398DC8F0" w14:textId="77777777" w:rsidR="00241B5D" w:rsidRPr="00B4676E" w:rsidRDefault="00241B5D" w:rsidP="0077190C">
            <w:pPr>
              <w:rPr>
                <w:rFonts w:ascii="Arial" w:hAnsi="Arial" w:cs="Arial"/>
                <w:b/>
              </w:rPr>
            </w:pPr>
            <w:r w:rsidRPr="00B4676E">
              <w:rPr>
                <w:rFonts w:ascii="Arial" w:hAnsi="Arial" w:cs="Arial"/>
                <w:b/>
              </w:rPr>
              <w:t xml:space="preserve">Grade </w:t>
            </w:r>
          </w:p>
        </w:tc>
        <w:tc>
          <w:tcPr>
            <w:tcW w:w="2430" w:type="dxa"/>
          </w:tcPr>
          <w:p w14:paraId="0F6271D6" w14:textId="4D44A622" w:rsidR="00241B5D" w:rsidRPr="00B7715F" w:rsidRDefault="00241B5D" w:rsidP="0077190C">
            <w:pPr>
              <w:rPr>
                <w:rFonts w:ascii="Arial" w:hAnsi="Arial" w:cs="Arial"/>
                <w:b/>
              </w:rPr>
            </w:pPr>
            <w:r>
              <w:rPr>
                <w:rFonts w:ascii="Arial" w:hAnsi="Arial" w:cs="Arial"/>
                <w:b/>
              </w:rPr>
              <w:t>PO4</w:t>
            </w:r>
          </w:p>
        </w:tc>
      </w:tr>
      <w:tr w:rsidR="00241B5D" w:rsidRPr="00B4676E" w14:paraId="7BA17B19" w14:textId="77777777" w:rsidTr="2214AABA">
        <w:tc>
          <w:tcPr>
            <w:tcW w:w="2538" w:type="dxa"/>
          </w:tcPr>
          <w:p w14:paraId="325108DE" w14:textId="77777777" w:rsidR="00241B5D" w:rsidRPr="00B4676E" w:rsidRDefault="00241B5D" w:rsidP="0077190C">
            <w:pPr>
              <w:rPr>
                <w:rFonts w:ascii="Arial" w:hAnsi="Arial" w:cs="Arial"/>
                <w:b/>
              </w:rPr>
            </w:pPr>
            <w:r w:rsidRPr="00B4676E">
              <w:rPr>
                <w:rFonts w:ascii="Arial" w:hAnsi="Arial" w:cs="Arial"/>
                <w:b/>
              </w:rPr>
              <w:t>Section, Division</w:t>
            </w:r>
          </w:p>
        </w:tc>
        <w:tc>
          <w:tcPr>
            <w:tcW w:w="5850" w:type="dxa"/>
          </w:tcPr>
          <w:p w14:paraId="69CDFD45" w14:textId="77777777" w:rsidR="00241B5D" w:rsidRPr="00B4676E" w:rsidRDefault="00241B5D" w:rsidP="0077190C">
            <w:pPr>
              <w:rPr>
                <w:rFonts w:ascii="Arial" w:hAnsi="Arial" w:cs="Arial"/>
                <w:b/>
              </w:rPr>
            </w:pPr>
            <w:r>
              <w:rPr>
                <w:rFonts w:ascii="Arial" w:hAnsi="Arial" w:cs="Arial"/>
                <w:b/>
              </w:rPr>
              <w:t>Children’s Care and Support</w:t>
            </w:r>
          </w:p>
        </w:tc>
        <w:tc>
          <w:tcPr>
            <w:tcW w:w="3510" w:type="dxa"/>
          </w:tcPr>
          <w:p w14:paraId="1E7A2AFE" w14:textId="77777777" w:rsidR="00241B5D" w:rsidRPr="00B4676E" w:rsidRDefault="00241B5D" w:rsidP="0077190C">
            <w:pPr>
              <w:rPr>
                <w:rFonts w:ascii="Arial" w:hAnsi="Arial" w:cs="Arial"/>
                <w:b/>
              </w:rPr>
            </w:pPr>
            <w:r w:rsidRPr="00B4676E">
              <w:rPr>
                <w:rFonts w:ascii="Arial" w:hAnsi="Arial" w:cs="Arial"/>
                <w:b/>
              </w:rPr>
              <w:t>Date of Person Specification</w:t>
            </w:r>
          </w:p>
        </w:tc>
        <w:tc>
          <w:tcPr>
            <w:tcW w:w="2430" w:type="dxa"/>
          </w:tcPr>
          <w:p w14:paraId="4FD00D77" w14:textId="45703B4E" w:rsidR="00241B5D" w:rsidRPr="00B7715F" w:rsidRDefault="2214AABA" w:rsidP="2214AABA">
            <w:pPr>
              <w:spacing w:line="259" w:lineRule="auto"/>
              <w:rPr>
                <w:rFonts w:ascii="Arial" w:hAnsi="Arial" w:cs="Arial"/>
                <w:b/>
              </w:rPr>
            </w:pPr>
            <w:r w:rsidRPr="2214AABA">
              <w:rPr>
                <w:rFonts w:ascii="Arial" w:hAnsi="Arial" w:cs="Arial"/>
                <w:b/>
                <w:bCs/>
              </w:rPr>
              <w:t>10/19</w:t>
            </w:r>
          </w:p>
        </w:tc>
      </w:tr>
    </w:tbl>
    <w:p w14:paraId="1A0EEF8E" w14:textId="77777777" w:rsidR="007669BF" w:rsidRPr="007669BF" w:rsidRDefault="007669BF" w:rsidP="007669BF">
      <w:pPr>
        <w:jc w:val="center"/>
        <w:rPr>
          <w:rFonts w:ascii="Arial" w:hAnsi="Arial" w:cs="Arial"/>
          <w:b/>
          <w:bCs/>
          <w:sz w:val="22"/>
          <w:szCs w:val="22"/>
          <w:lang w:eastAsia="en-US"/>
        </w:rPr>
      </w:pPr>
    </w:p>
    <w:tbl>
      <w:tblPr>
        <w:tblStyle w:val="TableGrid"/>
        <w:tblW w:w="15321" w:type="dxa"/>
        <w:tblInd w:w="-176" w:type="dxa"/>
        <w:tblLayout w:type="fixed"/>
        <w:tblLook w:val="04A0" w:firstRow="1" w:lastRow="0" w:firstColumn="1" w:lastColumn="0" w:noHBand="0" w:noVBand="1"/>
      </w:tblPr>
      <w:tblGrid>
        <w:gridCol w:w="2031"/>
        <w:gridCol w:w="3747"/>
        <w:gridCol w:w="851"/>
        <w:gridCol w:w="1417"/>
        <w:gridCol w:w="1985"/>
        <w:gridCol w:w="2977"/>
        <w:gridCol w:w="850"/>
        <w:gridCol w:w="1463"/>
      </w:tblGrid>
      <w:tr w:rsidR="00241B5D" w:rsidRPr="00B4676E" w14:paraId="5EE42BFB" w14:textId="77777777" w:rsidTr="722FAD9A">
        <w:tc>
          <w:tcPr>
            <w:tcW w:w="5778" w:type="dxa"/>
            <w:gridSpan w:val="2"/>
            <w:tcBorders>
              <w:top w:val="single" w:sz="18" w:space="0" w:color="auto"/>
              <w:left w:val="single" w:sz="18" w:space="0" w:color="auto"/>
            </w:tcBorders>
          </w:tcPr>
          <w:p w14:paraId="76D5B5AF" w14:textId="77777777" w:rsidR="00241B5D" w:rsidRPr="00B4676E" w:rsidRDefault="00241B5D" w:rsidP="0077190C">
            <w:pPr>
              <w:jc w:val="center"/>
              <w:rPr>
                <w:rFonts w:ascii="Arial" w:hAnsi="Arial" w:cs="Arial"/>
                <w:b/>
                <w:sz w:val="22"/>
                <w:szCs w:val="22"/>
              </w:rPr>
            </w:pPr>
            <w:r w:rsidRPr="00B4676E">
              <w:rPr>
                <w:rFonts w:ascii="Arial" w:hAnsi="Arial" w:cs="Arial"/>
                <w:b/>
                <w:sz w:val="22"/>
                <w:szCs w:val="22"/>
              </w:rPr>
              <w:t>Job Requirements</w:t>
            </w:r>
          </w:p>
        </w:tc>
        <w:tc>
          <w:tcPr>
            <w:tcW w:w="851" w:type="dxa"/>
            <w:tcBorders>
              <w:top w:val="single" w:sz="18" w:space="0" w:color="auto"/>
            </w:tcBorders>
          </w:tcPr>
          <w:p w14:paraId="7FA801F7" w14:textId="77777777" w:rsidR="00241B5D" w:rsidRPr="00B4676E" w:rsidRDefault="00241B5D" w:rsidP="0077190C">
            <w:pPr>
              <w:ind w:left="-104" w:right="-151"/>
              <w:jc w:val="center"/>
              <w:rPr>
                <w:rFonts w:ascii="Arial" w:hAnsi="Arial" w:cs="Arial"/>
                <w:b/>
                <w:sz w:val="22"/>
                <w:szCs w:val="22"/>
              </w:rPr>
            </w:pPr>
            <w:r w:rsidRPr="00B4676E">
              <w:rPr>
                <w:rFonts w:ascii="Arial" w:hAnsi="Arial" w:cs="Arial"/>
                <w:b/>
                <w:sz w:val="22"/>
                <w:szCs w:val="22"/>
              </w:rPr>
              <w:t>Criteria</w:t>
            </w:r>
          </w:p>
          <w:p w14:paraId="6B60699F" w14:textId="77777777" w:rsidR="00241B5D" w:rsidRPr="00B4676E" w:rsidRDefault="00241B5D" w:rsidP="0077190C">
            <w:pPr>
              <w:ind w:left="-104" w:right="-151"/>
              <w:jc w:val="center"/>
              <w:rPr>
                <w:rFonts w:ascii="Arial" w:hAnsi="Arial" w:cs="Arial"/>
                <w:b/>
                <w:sz w:val="20"/>
                <w:szCs w:val="20"/>
              </w:rPr>
            </w:pPr>
            <w:r w:rsidRPr="00B4676E">
              <w:rPr>
                <w:rFonts w:ascii="Arial" w:hAnsi="Arial" w:cs="Arial"/>
                <w:b/>
                <w:sz w:val="20"/>
                <w:szCs w:val="20"/>
              </w:rPr>
              <w:t>(E or D)</w:t>
            </w:r>
          </w:p>
        </w:tc>
        <w:tc>
          <w:tcPr>
            <w:tcW w:w="1417" w:type="dxa"/>
            <w:tcBorders>
              <w:top w:val="single" w:sz="18" w:space="0" w:color="auto"/>
            </w:tcBorders>
          </w:tcPr>
          <w:p w14:paraId="6CC0F391" w14:textId="77777777" w:rsidR="00241B5D" w:rsidRPr="00B4676E" w:rsidRDefault="00241B5D" w:rsidP="0077190C">
            <w:pPr>
              <w:ind w:left="-108" w:right="-108"/>
              <w:jc w:val="center"/>
              <w:rPr>
                <w:rFonts w:ascii="Arial" w:hAnsi="Arial" w:cs="Arial"/>
                <w:b/>
                <w:sz w:val="22"/>
                <w:szCs w:val="22"/>
              </w:rPr>
            </w:pPr>
            <w:r w:rsidRPr="00B4676E">
              <w:rPr>
                <w:rFonts w:ascii="Arial" w:hAnsi="Arial" w:cs="Arial"/>
                <w:b/>
                <w:sz w:val="22"/>
                <w:szCs w:val="22"/>
              </w:rPr>
              <w:t>Method of Assessment</w:t>
            </w:r>
          </w:p>
        </w:tc>
        <w:tc>
          <w:tcPr>
            <w:tcW w:w="4962" w:type="dxa"/>
            <w:gridSpan w:val="2"/>
            <w:tcBorders>
              <w:top w:val="single" w:sz="18" w:space="0" w:color="auto"/>
            </w:tcBorders>
          </w:tcPr>
          <w:p w14:paraId="414CF6CA" w14:textId="77777777" w:rsidR="00241B5D" w:rsidRPr="00B4676E" w:rsidRDefault="00241B5D" w:rsidP="0077190C">
            <w:pPr>
              <w:jc w:val="center"/>
              <w:rPr>
                <w:rFonts w:ascii="Arial" w:hAnsi="Arial" w:cs="Arial"/>
                <w:b/>
                <w:sz w:val="22"/>
                <w:szCs w:val="22"/>
              </w:rPr>
            </w:pPr>
            <w:r w:rsidRPr="00B4676E">
              <w:rPr>
                <w:rFonts w:ascii="Arial" w:hAnsi="Arial" w:cs="Arial"/>
                <w:b/>
                <w:sz w:val="22"/>
                <w:szCs w:val="22"/>
              </w:rPr>
              <w:t>Job Requirements</w:t>
            </w:r>
          </w:p>
        </w:tc>
        <w:tc>
          <w:tcPr>
            <w:tcW w:w="850" w:type="dxa"/>
            <w:tcBorders>
              <w:top w:val="single" w:sz="18" w:space="0" w:color="auto"/>
            </w:tcBorders>
          </w:tcPr>
          <w:p w14:paraId="40A479A0" w14:textId="77777777" w:rsidR="00241B5D" w:rsidRPr="00B4676E" w:rsidRDefault="00241B5D" w:rsidP="0077190C">
            <w:pPr>
              <w:ind w:left="-125" w:right="-101"/>
              <w:jc w:val="center"/>
              <w:rPr>
                <w:rFonts w:ascii="Arial" w:hAnsi="Arial" w:cs="Arial"/>
                <w:b/>
                <w:sz w:val="22"/>
                <w:szCs w:val="22"/>
              </w:rPr>
            </w:pPr>
            <w:r w:rsidRPr="00B4676E">
              <w:rPr>
                <w:rFonts w:ascii="Arial" w:hAnsi="Arial" w:cs="Arial"/>
                <w:b/>
                <w:sz w:val="22"/>
                <w:szCs w:val="22"/>
              </w:rPr>
              <w:t>Criteria</w:t>
            </w:r>
          </w:p>
          <w:p w14:paraId="00DACB97" w14:textId="77777777" w:rsidR="00241B5D" w:rsidRPr="00B4676E" w:rsidRDefault="00241B5D" w:rsidP="0077190C">
            <w:pPr>
              <w:ind w:left="-125" w:right="-101"/>
              <w:jc w:val="center"/>
              <w:rPr>
                <w:rFonts w:ascii="Arial" w:hAnsi="Arial" w:cs="Arial"/>
                <w:b/>
                <w:sz w:val="22"/>
                <w:szCs w:val="22"/>
              </w:rPr>
            </w:pPr>
            <w:r w:rsidRPr="00B4676E">
              <w:rPr>
                <w:rFonts w:ascii="Arial" w:hAnsi="Arial" w:cs="Arial"/>
                <w:b/>
                <w:sz w:val="20"/>
                <w:szCs w:val="20"/>
              </w:rPr>
              <w:t>(E or D)</w:t>
            </w:r>
          </w:p>
        </w:tc>
        <w:tc>
          <w:tcPr>
            <w:tcW w:w="1463" w:type="dxa"/>
            <w:tcBorders>
              <w:top w:val="single" w:sz="18" w:space="0" w:color="auto"/>
              <w:right w:val="single" w:sz="18" w:space="0" w:color="auto"/>
            </w:tcBorders>
          </w:tcPr>
          <w:p w14:paraId="64C118E0" w14:textId="77777777" w:rsidR="00241B5D" w:rsidRPr="00B4676E" w:rsidRDefault="00241B5D" w:rsidP="0077190C">
            <w:pPr>
              <w:ind w:left="-108"/>
              <w:jc w:val="center"/>
              <w:rPr>
                <w:rFonts w:ascii="Arial" w:hAnsi="Arial" w:cs="Arial"/>
                <w:b/>
                <w:sz w:val="22"/>
                <w:szCs w:val="22"/>
              </w:rPr>
            </w:pPr>
            <w:r w:rsidRPr="00B4676E">
              <w:rPr>
                <w:rFonts w:ascii="Arial" w:hAnsi="Arial" w:cs="Arial"/>
                <w:b/>
                <w:sz w:val="22"/>
                <w:szCs w:val="22"/>
              </w:rPr>
              <w:t>Method of Assessment</w:t>
            </w:r>
          </w:p>
        </w:tc>
      </w:tr>
      <w:tr w:rsidR="00241B5D" w:rsidRPr="00B4676E" w14:paraId="44D1736F" w14:textId="77777777" w:rsidTr="722FAD9A">
        <w:trPr>
          <w:trHeight w:val="284"/>
        </w:trPr>
        <w:tc>
          <w:tcPr>
            <w:tcW w:w="2031" w:type="dxa"/>
            <w:vMerge w:val="restart"/>
            <w:tcBorders>
              <w:left w:val="single" w:sz="18" w:space="0" w:color="auto"/>
            </w:tcBorders>
          </w:tcPr>
          <w:p w14:paraId="727822FC" w14:textId="77777777" w:rsidR="00241B5D" w:rsidRPr="00B4676E" w:rsidRDefault="00241B5D" w:rsidP="0077190C">
            <w:pPr>
              <w:rPr>
                <w:rFonts w:ascii="Arial" w:hAnsi="Arial" w:cs="Arial"/>
                <w:sz w:val="22"/>
                <w:szCs w:val="22"/>
              </w:rPr>
            </w:pPr>
            <w:r w:rsidRPr="00B4676E">
              <w:rPr>
                <w:rFonts w:ascii="Arial" w:hAnsi="Arial" w:cs="Arial"/>
                <w:b/>
                <w:sz w:val="22"/>
                <w:szCs w:val="22"/>
              </w:rPr>
              <w:t>Education, Training and Qualifications</w:t>
            </w:r>
          </w:p>
        </w:tc>
        <w:tc>
          <w:tcPr>
            <w:tcW w:w="3747" w:type="dxa"/>
          </w:tcPr>
          <w:p w14:paraId="05E2FF7B" w14:textId="77777777" w:rsidR="00241B5D" w:rsidRPr="00636606" w:rsidRDefault="00241B5D" w:rsidP="0077190C">
            <w:pPr>
              <w:rPr>
                <w:rFonts w:ascii="Arial" w:hAnsi="Arial" w:cs="Arial"/>
                <w:sz w:val="22"/>
                <w:szCs w:val="22"/>
              </w:rPr>
            </w:pPr>
            <w:r w:rsidRPr="00636606">
              <w:rPr>
                <w:rFonts w:ascii="Arial" w:hAnsi="Arial" w:cs="Arial"/>
                <w:sz w:val="22"/>
                <w:szCs w:val="22"/>
              </w:rPr>
              <w:t>Educated to DIPSW or degree level in social work</w:t>
            </w:r>
          </w:p>
        </w:tc>
        <w:tc>
          <w:tcPr>
            <w:tcW w:w="851" w:type="dxa"/>
          </w:tcPr>
          <w:p w14:paraId="706FD4BE" w14:textId="77777777" w:rsidR="00241B5D" w:rsidRPr="00B4676E" w:rsidRDefault="00241B5D" w:rsidP="0077190C">
            <w:pPr>
              <w:jc w:val="center"/>
              <w:rPr>
                <w:rFonts w:ascii="Arial" w:hAnsi="Arial" w:cs="Arial"/>
                <w:sz w:val="22"/>
                <w:szCs w:val="22"/>
              </w:rPr>
            </w:pPr>
            <w:r>
              <w:rPr>
                <w:rFonts w:ascii="Arial" w:hAnsi="Arial" w:cs="Arial"/>
                <w:sz w:val="22"/>
                <w:szCs w:val="22"/>
              </w:rPr>
              <w:t>E</w:t>
            </w:r>
          </w:p>
        </w:tc>
        <w:tc>
          <w:tcPr>
            <w:tcW w:w="1417" w:type="dxa"/>
          </w:tcPr>
          <w:p w14:paraId="0D416CAC" w14:textId="77777777" w:rsidR="00241B5D" w:rsidRPr="00B4676E" w:rsidRDefault="00241B5D" w:rsidP="0077190C">
            <w:pPr>
              <w:jc w:val="center"/>
              <w:rPr>
                <w:rFonts w:ascii="Arial" w:hAnsi="Arial" w:cs="Arial"/>
                <w:sz w:val="22"/>
                <w:szCs w:val="22"/>
              </w:rPr>
            </w:pPr>
            <w:r>
              <w:rPr>
                <w:rFonts w:ascii="Arial" w:hAnsi="Arial" w:cs="Arial"/>
                <w:sz w:val="22"/>
                <w:szCs w:val="22"/>
              </w:rPr>
              <w:t>A</w:t>
            </w:r>
          </w:p>
        </w:tc>
        <w:tc>
          <w:tcPr>
            <w:tcW w:w="1985" w:type="dxa"/>
            <w:vMerge w:val="restart"/>
          </w:tcPr>
          <w:p w14:paraId="21F2A87A" w14:textId="77777777" w:rsidR="00241B5D" w:rsidRPr="00B4676E" w:rsidRDefault="00241B5D" w:rsidP="0077190C">
            <w:pPr>
              <w:rPr>
                <w:rFonts w:ascii="Arial" w:hAnsi="Arial" w:cs="Arial"/>
                <w:sz w:val="22"/>
                <w:szCs w:val="22"/>
              </w:rPr>
            </w:pPr>
            <w:r w:rsidRPr="00B4676E">
              <w:rPr>
                <w:rFonts w:ascii="Arial" w:hAnsi="Arial"/>
                <w:b/>
                <w:sz w:val="22"/>
                <w:szCs w:val="22"/>
              </w:rPr>
              <w:t xml:space="preserve">Knowledge, Skills and </w:t>
            </w:r>
            <w:r w:rsidRPr="00B4676E">
              <w:rPr>
                <w:rFonts w:ascii="Arial" w:hAnsi="Arial" w:cs="Arial"/>
                <w:b/>
                <w:sz w:val="22"/>
                <w:szCs w:val="22"/>
              </w:rPr>
              <w:t>Experience</w:t>
            </w:r>
          </w:p>
        </w:tc>
        <w:tc>
          <w:tcPr>
            <w:tcW w:w="2977" w:type="dxa"/>
          </w:tcPr>
          <w:p w14:paraId="655FFEB1" w14:textId="77777777" w:rsidR="00343E67" w:rsidRPr="007669BF" w:rsidRDefault="00343E67" w:rsidP="00343E67">
            <w:pPr>
              <w:jc w:val="both"/>
              <w:rPr>
                <w:rFonts w:ascii="Arial" w:hAnsi="Arial" w:cs="Arial"/>
                <w:sz w:val="22"/>
                <w:szCs w:val="22"/>
              </w:rPr>
            </w:pPr>
            <w:r w:rsidRPr="007669BF">
              <w:rPr>
                <w:rFonts w:ascii="Arial" w:hAnsi="Arial" w:cs="Arial"/>
                <w:sz w:val="22"/>
                <w:szCs w:val="22"/>
              </w:rPr>
              <w:t>Minimum 3 years social work experience</w:t>
            </w:r>
          </w:p>
          <w:p w14:paraId="75360751" w14:textId="2EBABC18" w:rsidR="00241B5D" w:rsidRPr="00F15FF1" w:rsidRDefault="00343E67" w:rsidP="00343E67">
            <w:pPr>
              <w:rPr>
                <w:rFonts w:ascii="Arial" w:hAnsi="Arial" w:cs="Arial"/>
                <w:sz w:val="22"/>
                <w:szCs w:val="22"/>
              </w:rPr>
            </w:pPr>
            <w:r w:rsidRPr="007669BF">
              <w:rPr>
                <w:rFonts w:ascii="Arial" w:hAnsi="Arial" w:cs="Arial"/>
                <w:sz w:val="22"/>
                <w:szCs w:val="22"/>
              </w:rPr>
              <w:t>(post qualification)</w:t>
            </w:r>
          </w:p>
        </w:tc>
        <w:tc>
          <w:tcPr>
            <w:tcW w:w="850" w:type="dxa"/>
          </w:tcPr>
          <w:p w14:paraId="34C394B4" w14:textId="77777777" w:rsidR="00241B5D" w:rsidRDefault="00241B5D" w:rsidP="0077190C">
            <w:pPr>
              <w:jc w:val="center"/>
              <w:rPr>
                <w:rFonts w:ascii="Arial" w:hAnsi="Arial" w:cs="Arial"/>
                <w:sz w:val="22"/>
                <w:szCs w:val="22"/>
              </w:rPr>
            </w:pPr>
            <w:r>
              <w:rPr>
                <w:rFonts w:ascii="Arial" w:hAnsi="Arial" w:cs="Arial"/>
                <w:sz w:val="22"/>
                <w:szCs w:val="22"/>
              </w:rPr>
              <w:t>E</w:t>
            </w:r>
          </w:p>
          <w:p w14:paraId="4E2C94FB" w14:textId="77777777" w:rsidR="00241B5D" w:rsidRDefault="00241B5D" w:rsidP="0077190C">
            <w:pPr>
              <w:jc w:val="center"/>
              <w:rPr>
                <w:rFonts w:ascii="Arial" w:hAnsi="Arial" w:cs="Arial"/>
                <w:sz w:val="22"/>
                <w:szCs w:val="22"/>
              </w:rPr>
            </w:pPr>
          </w:p>
          <w:p w14:paraId="1F5C47FD" w14:textId="77777777" w:rsidR="00241B5D" w:rsidRDefault="00241B5D" w:rsidP="0077190C">
            <w:pPr>
              <w:jc w:val="center"/>
              <w:rPr>
                <w:rFonts w:ascii="Arial" w:hAnsi="Arial" w:cs="Arial"/>
                <w:sz w:val="22"/>
                <w:szCs w:val="22"/>
              </w:rPr>
            </w:pPr>
          </w:p>
          <w:p w14:paraId="3242707B" w14:textId="77777777" w:rsidR="00241B5D" w:rsidRDefault="00241B5D" w:rsidP="0077190C">
            <w:pPr>
              <w:jc w:val="center"/>
              <w:rPr>
                <w:rFonts w:ascii="Arial" w:hAnsi="Arial" w:cs="Arial"/>
                <w:sz w:val="22"/>
                <w:szCs w:val="22"/>
              </w:rPr>
            </w:pPr>
          </w:p>
          <w:p w14:paraId="39E1E1AC" w14:textId="77777777" w:rsidR="00241B5D" w:rsidRPr="00B4676E" w:rsidRDefault="00241B5D" w:rsidP="0077190C">
            <w:pPr>
              <w:rPr>
                <w:rFonts w:ascii="Arial" w:hAnsi="Arial" w:cs="Arial"/>
                <w:sz w:val="22"/>
                <w:szCs w:val="22"/>
              </w:rPr>
            </w:pPr>
          </w:p>
        </w:tc>
        <w:tc>
          <w:tcPr>
            <w:tcW w:w="1463" w:type="dxa"/>
            <w:tcBorders>
              <w:right w:val="single" w:sz="18" w:space="0" w:color="auto"/>
            </w:tcBorders>
          </w:tcPr>
          <w:p w14:paraId="299B45CC" w14:textId="77777777" w:rsidR="00241B5D" w:rsidRPr="00B4676E" w:rsidRDefault="00241B5D" w:rsidP="0077190C">
            <w:pPr>
              <w:jc w:val="center"/>
              <w:rPr>
                <w:rFonts w:ascii="Arial" w:hAnsi="Arial" w:cs="Arial"/>
                <w:sz w:val="22"/>
                <w:szCs w:val="22"/>
              </w:rPr>
            </w:pPr>
            <w:r>
              <w:rPr>
                <w:rFonts w:ascii="Arial" w:hAnsi="Arial" w:cs="Arial"/>
                <w:sz w:val="22"/>
                <w:szCs w:val="22"/>
              </w:rPr>
              <w:t>A/I</w:t>
            </w:r>
          </w:p>
        </w:tc>
      </w:tr>
      <w:tr w:rsidR="00241B5D" w:rsidRPr="00B4676E" w14:paraId="103F2EF4" w14:textId="77777777" w:rsidTr="722FAD9A">
        <w:trPr>
          <w:trHeight w:val="284"/>
        </w:trPr>
        <w:tc>
          <w:tcPr>
            <w:tcW w:w="2031" w:type="dxa"/>
            <w:vMerge/>
          </w:tcPr>
          <w:p w14:paraId="32463860" w14:textId="77777777" w:rsidR="00241B5D" w:rsidRPr="00B4676E" w:rsidRDefault="00241B5D" w:rsidP="0077190C">
            <w:pPr>
              <w:jc w:val="center"/>
              <w:rPr>
                <w:rFonts w:ascii="Arial" w:hAnsi="Arial" w:cs="Arial"/>
                <w:sz w:val="22"/>
                <w:szCs w:val="22"/>
              </w:rPr>
            </w:pPr>
          </w:p>
        </w:tc>
        <w:tc>
          <w:tcPr>
            <w:tcW w:w="3747" w:type="dxa"/>
          </w:tcPr>
          <w:p w14:paraId="4AED868D" w14:textId="62D141B6" w:rsidR="00241B5D" w:rsidRPr="00783FE6" w:rsidRDefault="00450805" w:rsidP="0077190C">
            <w:pPr>
              <w:rPr>
                <w:rFonts w:ascii="Arial" w:hAnsi="Arial" w:cs="Arial"/>
                <w:sz w:val="22"/>
                <w:szCs w:val="22"/>
              </w:rPr>
            </w:pPr>
            <w:r>
              <w:rPr>
                <w:rFonts w:ascii="Arial" w:hAnsi="Arial" w:cs="Arial"/>
                <w:sz w:val="22"/>
                <w:szCs w:val="22"/>
              </w:rPr>
              <w:t xml:space="preserve"> Social Work England</w:t>
            </w:r>
            <w:r w:rsidR="00241B5D" w:rsidRPr="00783FE6">
              <w:rPr>
                <w:rFonts w:ascii="Arial" w:hAnsi="Arial" w:cs="Arial"/>
                <w:sz w:val="22"/>
                <w:szCs w:val="22"/>
              </w:rPr>
              <w:t xml:space="preserve"> registration</w:t>
            </w:r>
          </w:p>
        </w:tc>
        <w:tc>
          <w:tcPr>
            <w:tcW w:w="851" w:type="dxa"/>
          </w:tcPr>
          <w:p w14:paraId="154FBA99" w14:textId="77777777" w:rsidR="00241B5D" w:rsidRPr="00B4676E" w:rsidRDefault="00241B5D" w:rsidP="0077190C">
            <w:pPr>
              <w:jc w:val="center"/>
              <w:rPr>
                <w:rFonts w:ascii="Arial" w:hAnsi="Arial" w:cs="Arial"/>
                <w:sz w:val="22"/>
                <w:szCs w:val="22"/>
              </w:rPr>
            </w:pPr>
            <w:r>
              <w:rPr>
                <w:rFonts w:ascii="Arial" w:hAnsi="Arial" w:cs="Arial"/>
                <w:sz w:val="22"/>
                <w:szCs w:val="22"/>
              </w:rPr>
              <w:t>E</w:t>
            </w:r>
          </w:p>
        </w:tc>
        <w:tc>
          <w:tcPr>
            <w:tcW w:w="1417" w:type="dxa"/>
          </w:tcPr>
          <w:p w14:paraId="2EB63E39" w14:textId="77777777" w:rsidR="00241B5D" w:rsidRPr="00B4676E" w:rsidRDefault="00241B5D" w:rsidP="0077190C">
            <w:pPr>
              <w:jc w:val="center"/>
              <w:rPr>
                <w:rFonts w:ascii="Arial" w:hAnsi="Arial" w:cs="Arial"/>
                <w:sz w:val="22"/>
                <w:szCs w:val="22"/>
              </w:rPr>
            </w:pPr>
            <w:r>
              <w:rPr>
                <w:rFonts w:ascii="Arial" w:hAnsi="Arial" w:cs="Arial"/>
                <w:sz w:val="22"/>
                <w:szCs w:val="22"/>
              </w:rPr>
              <w:t>A</w:t>
            </w:r>
          </w:p>
        </w:tc>
        <w:tc>
          <w:tcPr>
            <w:tcW w:w="1985" w:type="dxa"/>
            <w:vMerge/>
          </w:tcPr>
          <w:p w14:paraId="207DE4DB" w14:textId="77777777" w:rsidR="00241B5D" w:rsidRPr="00B4676E" w:rsidRDefault="00241B5D" w:rsidP="0077190C">
            <w:pPr>
              <w:rPr>
                <w:rFonts w:ascii="Arial" w:hAnsi="Arial" w:cs="Arial"/>
                <w:sz w:val="22"/>
                <w:szCs w:val="22"/>
              </w:rPr>
            </w:pPr>
          </w:p>
        </w:tc>
        <w:tc>
          <w:tcPr>
            <w:tcW w:w="2977" w:type="dxa"/>
          </w:tcPr>
          <w:p w14:paraId="18C1585D" w14:textId="0E0286C6" w:rsidR="00241B5D" w:rsidRPr="00F15FF1" w:rsidRDefault="00343E67" w:rsidP="0077190C">
            <w:pPr>
              <w:rPr>
                <w:rFonts w:ascii="Arial" w:hAnsi="Arial" w:cs="Arial"/>
                <w:sz w:val="22"/>
                <w:szCs w:val="22"/>
              </w:rPr>
            </w:pPr>
            <w:r w:rsidRPr="007669BF">
              <w:rPr>
                <w:rFonts w:ascii="Arial" w:hAnsi="Arial" w:cs="Arial"/>
                <w:sz w:val="22"/>
                <w:szCs w:val="22"/>
              </w:rPr>
              <w:t>Knowledge of theory and current research relating to children’s or adults social care and anti-oppressive practice</w:t>
            </w:r>
          </w:p>
        </w:tc>
        <w:tc>
          <w:tcPr>
            <w:tcW w:w="850" w:type="dxa"/>
          </w:tcPr>
          <w:p w14:paraId="4C67A11B" w14:textId="77777777" w:rsidR="00241B5D" w:rsidRPr="00B4676E" w:rsidRDefault="00241B5D" w:rsidP="0077190C">
            <w:pPr>
              <w:jc w:val="center"/>
              <w:rPr>
                <w:rFonts w:ascii="Arial" w:hAnsi="Arial" w:cs="Arial"/>
                <w:sz w:val="22"/>
                <w:szCs w:val="22"/>
              </w:rPr>
            </w:pPr>
            <w:r>
              <w:rPr>
                <w:rFonts w:ascii="Arial" w:hAnsi="Arial" w:cs="Arial"/>
                <w:sz w:val="22"/>
                <w:szCs w:val="22"/>
              </w:rPr>
              <w:t>E</w:t>
            </w:r>
          </w:p>
        </w:tc>
        <w:tc>
          <w:tcPr>
            <w:tcW w:w="1463" w:type="dxa"/>
            <w:tcBorders>
              <w:right w:val="single" w:sz="18" w:space="0" w:color="auto"/>
            </w:tcBorders>
          </w:tcPr>
          <w:p w14:paraId="3E9C60ED" w14:textId="77777777" w:rsidR="00241B5D" w:rsidRPr="00B4676E" w:rsidRDefault="00241B5D" w:rsidP="0077190C">
            <w:pPr>
              <w:jc w:val="center"/>
              <w:rPr>
                <w:rFonts w:ascii="Arial" w:hAnsi="Arial" w:cs="Arial"/>
                <w:sz w:val="22"/>
                <w:szCs w:val="22"/>
              </w:rPr>
            </w:pPr>
            <w:r>
              <w:rPr>
                <w:rFonts w:ascii="Arial" w:hAnsi="Arial" w:cs="Arial"/>
                <w:sz w:val="22"/>
                <w:szCs w:val="22"/>
              </w:rPr>
              <w:t>A/I</w:t>
            </w:r>
          </w:p>
        </w:tc>
      </w:tr>
      <w:tr w:rsidR="0076514E" w:rsidRPr="00B4676E" w14:paraId="67737C8B" w14:textId="77777777" w:rsidTr="722FAD9A">
        <w:trPr>
          <w:trHeight w:val="284"/>
        </w:trPr>
        <w:tc>
          <w:tcPr>
            <w:tcW w:w="2031" w:type="dxa"/>
            <w:vMerge/>
          </w:tcPr>
          <w:p w14:paraId="1B727AE1" w14:textId="77777777" w:rsidR="0076514E" w:rsidRPr="00B4676E" w:rsidRDefault="0076514E" w:rsidP="0077190C">
            <w:pPr>
              <w:jc w:val="center"/>
              <w:rPr>
                <w:rFonts w:ascii="Arial" w:hAnsi="Arial" w:cs="Arial"/>
                <w:sz w:val="22"/>
                <w:szCs w:val="22"/>
              </w:rPr>
            </w:pPr>
          </w:p>
        </w:tc>
        <w:tc>
          <w:tcPr>
            <w:tcW w:w="3747" w:type="dxa"/>
          </w:tcPr>
          <w:p w14:paraId="1B822194" w14:textId="10D2D4F0" w:rsidR="0076514E" w:rsidRPr="00783FE6" w:rsidRDefault="722FAD9A" w:rsidP="722FAD9A">
            <w:pPr>
              <w:rPr>
                <w:rFonts w:ascii="Arial" w:hAnsi="Arial" w:cs="Arial"/>
                <w:sz w:val="22"/>
                <w:szCs w:val="22"/>
              </w:rPr>
            </w:pPr>
            <w:r w:rsidRPr="722FAD9A">
              <w:rPr>
                <w:rFonts w:ascii="Arial" w:hAnsi="Arial" w:cs="Arial"/>
                <w:sz w:val="22"/>
                <w:szCs w:val="22"/>
              </w:rPr>
              <w:t xml:space="preserve">Evidence of Post qualification study – </w:t>
            </w:r>
            <w:r w:rsidR="00450805">
              <w:rPr>
                <w:rFonts w:ascii="Arial" w:hAnsi="Arial" w:cs="Arial"/>
                <w:sz w:val="22"/>
                <w:szCs w:val="22"/>
              </w:rPr>
              <w:t xml:space="preserve"> and </w:t>
            </w:r>
            <w:r w:rsidRPr="722FAD9A">
              <w:rPr>
                <w:rFonts w:ascii="Arial" w:hAnsi="Arial" w:cs="Arial"/>
                <w:sz w:val="22"/>
                <w:szCs w:val="22"/>
              </w:rPr>
              <w:t>any Higher Specialist/Advanced Award</w:t>
            </w:r>
          </w:p>
          <w:p w14:paraId="156DF2F7" w14:textId="3C9B2740" w:rsidR="0076514E" w:rsidRPr="00783FE6" w:rsidRDefault="722FAD9A" w:rsidP="722FAD9A">
            <w:pPr>
              <w:rPr>
                <w:rFonts w:ascii="Arial" w:hAnsi="Arial" w:cs="Arial"/>
                <w:sz w:val="22"/>
                <w:szCs w:val="22"/>
              </w:rPr>
            </w:pPr>
            <w:r w:rsidRPr="722FAD9A">
              <w:rPr>
                <w:rFonts w:ascii="Arial" w:hAnsi="Arial" w:cs="Arial"/>
                <w:sz w:val="22"/>
                <w:szCs w:val="22"/>
              </w:rPr>
              <w:t xml:space="preserve">/or Practice </w:t>
            </w:r>
            <w:r w:rsidR="00450805">
              <w:rPr>
                <w:rFonts w:ascii="Arial" w:hAnsi="Arial" w:cs="Arial"/>
                <w:sz w:val="22"/>
                <w:szCs w:val="22"/>
              </w:rPr>
              <w:t xml:space="preserve"> Educator</w:t>
            </w:r>
            <w:r w:rsidRPr="722FAD9A">
              <w:rPr>
                <w:rFonts w:ascii="Arial" w:hAnsi="Arial" w:cs="Arial"/>
                <w:sz w:val="22"/>
                <w:szCs w:val="22"/>
              </w:rPr>
              <w:t xml:space="preserve"> Award</w:t>
            </w:r>
          </w:p>
          <w:p w14:paraId="11E0DAD0" w14:textId="17B9D94B" w:rsidR="0076514E" w:rsidRPr="00783FE6" w:rsidRDefault="0076514E" w:rsidP="722FAD9A">
            <w:pPr>
              <w:rPr>
                <w:rFonts w:ascii="Arial" w:hAnsi="Arial" w:cs="Arial"/>
                <w:sz w:val="22"/>
                <w:szCs w:val="22"/>
              </w:rPr>
            </w:pPr>
          </w:p>
        </w:tc>
        <w:tc>
          <w:tcPr>
            <w:tcW w:w="851" w:type="dxa"/>
          </w:tcPr>
          <w:p w14:paraId="7A372591" w14:textId="3723C92B" w:rsidR="0076514E" w:rsidRDefault="722FAD9A" w:rsidP="722FAD9A">
            <w:pPr>
              <w:jc w:val="center"/>
              <w:rPr>
                <w:rFonts w:ascii="Arial" w:hAnsi="Arial" w:cs="Arial"/>
                <w:sz w:val="22"/>
                <w:szCs w:val="22"/>
              </w:rPr>
            </w:pPr>
            <w:r w:rsidRPr="722FAD9A">
              <w:rPr>
                <w:rFonts w:ascii="Arial" w:hAnsi="Arial" w:cs="Arial"/>
                <w:sz w:val="22"/>
                <w:szCs w:val="22"/>
              </w:rPr>
              <w:t>E</w:t>
            </w:r>
          </w:p>
        </w:tc>
        <w:tc>
          <w:tcPr>
            <w:tcW w:w="1417" w:type="dxa"/>
          </w:tcPr>
          <w:p w14:paraId="30A91ADF" w14:textId="0BC38A41" w:rsidR="0076514E" w:rsidRDefault="722FAD9A" w:rsidP="722FAD9A">
            <w:pPr>
              <w:jc w:val="center"/>
              <w:rPr>
                <w:rFonts w:ascii="Arial" w:hAnsi="Arial" w:cs="Arial"/>
                <w:sz w:val="22"/>
                <w:szCs w:val="22"/>
              </w:rPr>
            </w:pPr>
            <w:r w:rsidRPr="722FAD9A">
              <w:rPr>
                <w:rFonts w:ascii="Arial" w:hAnsi="Arial" w:cs="Arial"/>
                <w:sz w:val="22"/>
                <w:szCs w:val="22"/>
              </w:rPr>
              <w:t>A/I</w:t>
            </w:r>
          </w:p>
        </w:tc>
        <w:tc>
          <w:tcPr>
            <w:tcW w:w="1985" w:type="dxa"/>
            <w:vMerge/>
          </w:tcPr>
          <w:p w14:paraId="6278A5C4" w14:textId="77777777" w:rsidR="0076514E" w:rsidRPr="00B4676E" w:rsidRDefault="0076514E" w:rsidP="0077190C">
            <w:pPr>
              <w:rPr>
                <w:rFonts w:ascii="Arial" w:hAnsi="Arial" w:cs="Arial"/>
                <w:sz w:val="22"/>
                <w:szCs w:val="22"/>
              </w:rPr>
            </w:pPr>
          </w:p>
        </w:tc>
        <w:tc>
          <w:tcPr>
            <w:tcW w:w="2977" w:type="dxa"/>
          </w:tcPr>
          <w:p w14:paraId="497C385A" w14:textId="72FEC045" w:rsidR="0076514E" w:rsidRPr="007669BF" w:rsidRDefault="2214AABA" w:rsidP="2214AABA">
            <w:pPr>
              <w:rPr>
                <w:rFonts w:ascii="Arial" w:hAnsi="Arial" w:cs="Arial"/>
                <w:sz w:val="22"/>
                <w:szCs w:val="22"/>
              </w:rPr>
            </w:pPr>
            <w:r w:rsidRPr="2214AABA">
              <w:rPr>
                <w:rFonts w:ascii="Arial" w:hAnsi="Arial" w:cs="Arial"/>
                <w:sz w:val="22"/>
                <w:szCs w:val="22"/>
              </w:rPr>
              <w:t>Good understanding of contextual safeguarding and exploitation in adolescents</w:t>
            </w:r>
          </w:p>
        </w:tc>
        <w:tc>
          <w:tcPr>
            <w:tcW w:w="850" w:type="dxa"/>
          </w:tcPr>
          <w:p w14:paraId="3D8AC0F8" w14:textId="7E84AFB7" w:rsidR="0076514E" w:rsidRDefault="001D061D" w:rsidP="0077190C">
            <w:pPr>
              <w:jc w:val="center"/>
              <w:rPr>
                <w:rFonts w:ascii="Arial" w:hAnsi="Arial" w:cs="Arial"/>
                <w:sz w:val="22"/>
                <w:szCs w:val="22"/>
              </w:rPr>
            </w:pPr>
            <w:r>
              <w:rPr>
                <w:rFonts w:ascii="Arial" w:hAnsi="Arial" w:cs="Arial"/>
                <w:sz w:val="22"/>
                <w:szCs w:val="22"/>
              </w:rPr>
              <w:t>E</w:t>
            </w:r>
          </w:p>
        </w:tc>
        <w:tc>
          <w:tcPr>
            <w:tcW w:w="1463" w:type="dxa"/>
            <w:tcBorders>
              <w:right w:val="single" w:sz="18" w:space="0" w:color="auto"/>
            </w:tcBorders>
          </w:tcPr>
          <w:p w14:paraId="0F19AFA1" w14:textId="56D57460" w:rsidR="0076514E" w:rsidRDefault="001D061D" w:rsidP="0077190C">
            <w:pPr>
              <w:jc w:val="center"/>
              <w:rPr>
                <w:rFonts w:ascii="Arial" w:hAnsi="Arial" w:cs="Arial"/>
                <w:sz w:val="22"/>
                <w:szCs w:val="22"/>
              </w:rPr>
            </w:pPr>
            <w:r>
              <w:rPr>
                <w:rFonts w:ascii="Arial" w:hAnsi="Arial" w:cs="Arial"/>
                <w:sz w:val="22"/>
                <w:szCs w:val="22"/>
              </w:rPr>
              <w:t>A/I</w:t>
            </w:r>
          </w:p>
        </w:tc>
      </w:tr>
      <w:tr w:rsidR="00241B5D" w:rsidRPr="00B4676E" w14:paraId="4B2B61ED" w14:textId="77777777" w:rsidTr="722FAD9A">
        <w:tc>
          <w:tcPr>
            <w:tcW w:w="2031" w:type="dxa"/>
            <w:tcBorders>
              <w:left w:val="single" w:sz="18" w:space="0" w:color="auto"/>
            </w:tcBorders>
          </w:tcPr>
          <w:p w14:paraId="0A66A2B0" w14:textId="77777777" w:rsidR="00241B5D" w:rsidRPr="00B4676E" w:rsidRDefault="00241B5D" w:rsidP="0077190C">
            <w:pPr>
              <w:rPr>
                <w:rFonts w:ascii="Arial" w:hAnsi="Arial"/>
                <w:b/>
                <w:sz w:val="22"/>
                <w:szCs w:val="22"/>
              </w:rPr>
            </w:pPr>
            <w:r w:rsidRPr="00B4676E">
              <w:rPr>
                <w:rFonts w:ascii="Arial" w:hAnsi="Arial"/>
                <w:b/>
                <w:sz w:val="22"/>
                <w:szCs w:val="22"/>
              </w:rPr>
              <w:t xml:space="preserve">Communication, Contacts and Relationships </w:t>
            </w:r>
          </w:p>
          <w:p w14:paraId="1E7BEB9E" w14:textId="77777777" w:rsidR="00241B5D" w:rsidRPr="00B4676E" w:rsidRDefault="00241B5D" w:rsidP="0077190C">
            <w:pPr>
              <w:jc w:val="center"/>
              <w:rPr>
                <w:rFonts w:ascii="Arial" w:hAnsi="Arial" w:cs="Arial"/>
                <w:sz w:val="22"/>
                <w:szCs w:val="22"/>
              </w:rPr>
            </w:pPr>
          </w:p>
        </w:tc>
        <w:tc>
          <w:tcPr>
            <w:tcW w:w="3747" w:type="dxa"/>
          </w:tcPr>
          <w:p w14:paraId="272ADFA3" w14:textId="77777777" w:rsidR="00840F21" w:rsidRPr="007669BF" w:rsidRDefault="00840F21" w:rsidP="00840F21">
            <w:pPr>
              <w:autoSpaceDE w:val="0"/>
              <w:autoSpaceDN w:val="0"/>
              <w:adjustRightInd w:val="0"/>
              <w:rPr>
                <w:rFonts w:ascii="Arial" w:eastAsia="Calibri" w:hAnsi="Arial" w:cs="Arial"/>
                <w:color w:val="000000"/>
                <w:sz w:val="22"/>
                <w:szCs w:val="22"/>
                <w:lang w:eastAsia="en-US"/>
              </w:rPr>
            </w:pPr>
            <w:r w:rsidRPr="007669BF">
              <w:rPr>
                <w:rFonts w:ascii="Arial" w:eastAsia="Calibri" w:hAnsi="Arial" w:cs="Arial"/>
                <w:color w:val="000000"/>
                <w:sz w:val="22"/>
                <w:szCs w:val="22"/>
                <w:lang w:eastAsia="en-US"/>
              </w:rPr>
              <w:t>Represents the Department in a support/advisory capacity at internal and external meetings</w:t>
            </w:r>
          </w:p>
          <w:p w14:paraId="32D23839" w14:textId="77777777" w:rsidR="00840F21" w:rsidRPr="007669BF" w:rsidRDefault="00840F21" w:rsidP="00840F21">
            <w:pPr>
              <w:ind w:left="360" w:hanging="360"/>
              <w:rPr>
                <w:rFonts w:ascii="Arial" w:hAnsi="Arial" w:cs="Arial"/>
                <w:sz w:val="22"/>
                <w:szCs w:val="22"/>
              </w:rPr>
            </w:pPr>
            <w:r w:rsidRPr="007669BF">
              <w:rPr>
                <w:rFonts w:ascii="Arial" w:hAnsi="Arial" w:cs="Arial"/>
                <w:sz w:val="22"/>
                <w:szCs w:val="22"/>
              </w:rPr>
              <w:t>prepares detailed reports for</w:t>
            </w:r>
          </w:p>
          <w:p w14:paraId="45C3AB8A" w14:textId="77777777" w:rsidR="00840F21" w:rsidRPr="007669BF" w:rsidRDefault="00840F21" w:rsidP="00840F21">
            <w:pPr>
              <w:ind w:left="360" w:hanging="360"/>
              <w:rPr>
                <w:rFonts w:ascii="Arial" w:hAnsi="Arial" w:cs="Arial"/>
                <w:sz w:val="22"/>
                <w:szCs w:val="22"/>
              </w:rPr>
            </w:pPr>
            <w:r w:rsidRPr="007669BF">
              <w:rPr>
                <w:rFonts w:ascii="Arial" w:hAnsi="Arial" w:cs="Arial"/>
                <w:sz w:val="22"/>
                <w:szCs w:val="22"/>
              </w:rPr>
              <w:t xml:space="preserve">Child Protection </w:t>
            </w:r>
          </w:p>
          <w:p w14:paraId="7E9895E2" w14:textId="77777777" w:rsidR="00840F21" w:rsidRPr="007669BF" w:rsidRDefault="00840F21" w:rsidP="00840F21">
            <w:pPr>
              <w:ind w:left="360" w:hanging="360"/>
              <w:rPr>
                <w:rFonts w:ascii="Arial" w:hAnsi="Arial" w:cs="Arial"/>
                <w:sz w:val="22"/>
                <w:szCs w:val="22"/>
              </w:rPr>
            </w:pPr>
            <w:r w:rsidRPr="007669BF">
              <w:rPr>
                <w:rFonts w:ascii="Arial" w:hAnsi="Arial" w:cs="Arial"/>
                <w:sz w:val="22"/>
                <w:szCs w:val="22"/>
              </w:rPr>
              <w:t xml:space="preserve">Conferences, Family </w:t>
            </w:r>
          </w:p>
          <w:p w14:paraId="3EBB0D9E" w14:textId="77777777" w:rsidR="00840F21" w:rsidRPr="007669BF" w:rsidRDefault="00840F21" w:rsidP="00840F21">
            <w:pPr>
              <w:ind w:left="360" w:hanging="360"/>
              <w:rPr>
                <w:rFonts w:ascii="Arial" w:hAnsi="Arial" w:cs="Arial"/>
                <w:sz w:val="22"/>
                <w:szCs w:val="22"/>
              </w:rPr>
            </w:pPr>
            <w:r w:rsidRPr="007669BF">
              <w:rPr>
                <w:rFonts w:ascii="Arial" w:hAnsi="Arial" w:cs="Arial"/>
                <w:sz w:val="22"/>
                <w:szCs w:val="22"/>
              </w:rPr>
              <w:t xml:space="preserve">Proceedings etc; presents at </w:t>
            </w:r>
          </w:p>
          <w:p w14:paraId="29062C75" w14:textId="77777777" w:rsidR="00840F21" w:rsidRPr="007669BF" w:rsidRDefault="00840F21" w:rsidP="00840F21">
            <w:pPr>
              <w:ind w:left="360" w:hanging="360"/>
              <w:rPr>
                <w:rFonts w:ascii="Arial" w:hAnsi="Arial" w:cs="Arial"/>
                <w:sz w:val="22"/>
                <w:szCs w:val="22"/>
              </w:rPr>
            </w:pPr>
            <w:r w:rsidRPr="007669BF">
              <w:rPr>
                <w:rFonts w:ascii="Arial" w:hAnsi="Arial" w:cs="Arial"/>
                <w:sz w:val="22"/>
                <w:szCs w:val="22"/>
              </w:rPr>
              <w:t>these unaccompanied</w:t>
            </w:r>
          </w:p>
          <w:p w14:paraId="6CE457F9" w14:textId="77777777" w:rsidR="00840F21" w:rsidRPr="007669BF" w:rsidRDefault="00840F21" w:rsidP="00840F21">
            <w:pPr>
              <w:ind w:left="360" w:hanging="360"/>
              <w:rPr>
                <w:rFonts w:ascii="Arial" w:hAnsi="Arial" w:cs="Arial"/>
                <w:sz w:val="22"/>
                <w:szCs w:val="22"/>
              </w:rPr>
            </w:pPr>
            <w:r w:rsidRPr="007669BF">
              <w:rPr>
                <w:rFonts w:ascii="Arial" w:hAnsi="Arial" w:cs="Arial"/>
                <w:sz w:val="22"/>
                <w:szCs w:val="22"/>
              </w:rPr>
              <w:t xml:space="preserve">frequently called upon to </w:t>
            </w:r>
          </w:p>
          <w:p w14:paraId="0F0FD2A3" w14:textId="77777777" w:rsidR="00840F21" w:rsidRPr="007669BF" w:rsidRDefault="00840F21" w:rsidP="00840F21">
            <w:pPr>
              <w:ind w:left="360" w:hanging="360"/>
              <w:rPr>
                <w:rFonts w:ascii="Arial" w:hAnsi="Arial" w:cs="Arial"/>
                <w:sz w:val="22"/>
                <w:szCs w:val="22"/>
              </w:rPr>
            </w:pPr>
            <w:r w:rsidRPr="007669BF">
              <w:rPr>
                <w:rFonts w:ascii="Arial" w:hAnsi="Arial" w:cs="Arial"/>
                <w:sz w:val="22"/>
                <w:szCs w:val="22"/>
              </w:rPr>
              <w:t xml:space="preserve">deal with complex or </w:t>
            </w:r>
          </w:p>
          <w:p w14:paraId="6D106F55" w14:textId="77777777" w:rsidR="00840F21" w:rsidRPr="007669BF" w:rsidRDefault="00840F21" w:rsidP="00840F21">
            <w:pPr>
              <w:ind w:left="360" w:hanging="360"/>
              <w:rPr>
                <w:rFonts w:ascii="Arial" w:hAnsi="Arial" w:cs="Arial"/>
                <w:sz w:val="22"/>
                <w:szCs w:val="22"/>
              </w:rPr>
            </w:pPr>
            <w:r w:rsidRPr="007669BF">
              <w:rPr>
                <w:rFonts w:ascii="Arial" w:hAnsi="Arial" w:cs="Arial"/>
                <w:sz w:val="22"/>
                <w:szCs w:val="22"/>
              </w:rPr>
              <w:t>contentious communications,</w:t>
            </w:r>
          </w:p>
          <w:p w14:paraId="2A8C11F5" w14:textId="77777777" w:rsidR="00840F21" w:rsidRPr="007669BF" w:rsidRDefault="00840F21" w:rsidP="00840F21">
            <w:pPr>
              <w:ind w:left="360" w:hanging="360"/>
              <w:rPr>
                <w:rFonts w:ascii="Arial" w:hAnsi="Arial" w:cs="Arial"/>
                <w:sz w:val="22"/>
                <w:szCs w:val="22"/>
              </w:rPr>
            </w:pPr>
            <w:r w:rsidRPr="007669BF">
              <w:rPr>
                <w:rFonts w:ascii="Arial" w:hAnsi="Arial" w:cs="Arial"/>
                <w:sz w:val="22"/>
                <w:szCs w:val="22"/>
              </w:rPr>
              <w:t xml:space="preserve">demanding sensitivity and a </w:t>
            </w:r>
          </w:p>
          <w:p w14:paraId="5A99A411" w14:textId="77777777" w:rsidR="00840F21" w:rsidRPr="007669BF" w:rsidRDefault="00840F21" w:rsidP="00840F21">
            <w:pPr>
              <w:ind w:left="360" w:hanging="360"/>
              <w:rPr>
                <w:rFonts w:ascii="Arial" w:hAnsi="Arial" w:cs="Arial"/>
                <w:sz w:val="22"/>
                <w:szCs w:val="22"/>
              </w:rPr>
            </w:pPr>
            <w:r w:rsidRPr="007669BF">
              <w:rPr>
                <w:rFonts w:ascii="Arial" w:hAnsi="Arial" w:cs="Arial"/>
                <w:sz w:val="22"/>
                <w:szCs w:val="22"/>
              </w:rPr>
              <w:t xml:space="preserve">considerable degree of </w:t>
            </w:r>
          </w:p>
          <w:p w14:paraId="65146567" w14:textId="77777777" w:rsidR="00241B5D" w:rsidRDefault="00840F21" w:rsidP="00840F21">
            <w:pPr>
              <w:rPr>
                <w:rFonts w:ascii="Arial" w:hAnsi="Arial" w:cs="Arial"/>
                <w:sz w:val="22"/>
                <w:szCs w:val="22"/>
              </w:rPr>
            </w:pPr>
            <w:r w:rsidRPr="007669BF">
              <w:rPr>
                <w:rFonts w:ascii="Arial" w:hAnsi="Arial" w:cs="Arial"/>
                <w:sz w:val="22"/>
                <w:szCs w:val="22"/>
              </w:rPr>
              <w:t>discretion</w:t>
            </w:r>
          </w:p>
          <w:p w14:paraId="761AC20E" w14:textId="7C83A99A" w:rsidR="00450805" w:rsidRPr="00245250" w:rsidRDefault="00450805" w:rsidP="00840F21">
            <w:pPr>
              <w:rPr>
                <w:rFonts w:ascii="Arial" w:hAnsi="Arial" w:cs="Arial"/>
                <w:sz w:val="22"/>
                <w:szCs w:val="22"/>
              </w:rPr>
            </w:pPr>
            <w:r>
              <w:rPr>
                <w:rFonts w:ascii="Arial" w:hAnsi="Arial" w:cs="Arial"/>
                <w:sz w:val="22"/>
                <w:szCs w:val="22"/>
              </w:rPr>
              <w:lastRenderedPageBreak/>
              <w:t xml:space="preserve">Ability to communicate effectively with adolescents and their families / To communicate and build constructive </w:t>
            </w:r>
            <w:r w:rsidR="00781E8F">
              <w:rPr>
                <w:rFonts w:ascii="Arial" w:hAnsi="Arial" w:cs="Arial"/>
                <w:sz w:val="22"/>
                <w:szCs w:val="22"/>
              </w:rPr>
              <w:t>relationships with a broad range of partner agencies</w:t>
            </w:r>
          </w:p>
        </w:tc>
        <w:tc>
          <w:tcPr>
            <w:tcW w:w="851" w:type="dxa"/>
          </w:tcPr>
          <w:p w14:paraId="7B937F34" w14:textId="77777777" w:rsidR="00241B5D" w:rsidRDefault="00241B5D" w:rsidP="0077190C">
            <w:pPr>
              <w:jc w:val="center"/>
              <w:rPr>
                <w:rFonts w:ascii="Arial" w:hAnsi="Arial" w:cs="Arial"/>
                <w:sz w:val="22"/>
                <w:szCs w:val="22"/>
              </w:rPr>
            </w:pPr>
            <w:r>
              <w:rPr>
                <w:rFonts w:ascii="Arial" w:hAnsi="Arial" w:cs="Arial"/>
                <w:sz w:val="22"/>
                <w:szCs w:val="22"/>
              </w:rPr>
              <w:lastRenderedPageBreak/>
              <w:t>E</w:t>
            </w:r>
          </w:p>
          <w:p w14:paraId="6483F249" w14:textId="77777777" w:rsidR="00241B5D" w:rsidRDefault="00241B5D" w:rsidP="0077190C">
            <w:pPr>
              <w:jc w:val="center"/>
              <w:rPr>
                <w:rFonts w:ascii="Arial" w:hAnsi="Arial" w:cs="Arial"/>
                <w:sz w:val="22"/>
                <w:szCs w:val="22"/>
              </w:rPr>
            </w:pPr>
          </w:p>
          <w:p w14:paraId="34F2D939" w14:textId="77777777" w:rsidR="00241B5D" w:rsidRDefault="00241B5D" w:rsidP="0077190C">
            <w:pPr>
              <w:jc w:val="center"/>
              <w:rPr>
                <w:rFonts w:ascii="Arial" w:hAnsi="Arial" w:cs="Arial"/>
                <w:sz w:val="22"/>
                <w:szCs w:val="22"/>
              </w:rPr>
            </w:pPr>
          </w:p>
          <w:p w14:paraId="63843F77" w14:textId="77777777" w:rsidR="00241B5D" w:rsidRDefault="00241B5D" w:rsidP="0077190C">
            <w:pPr>
              <w:jc w:val="center"/>
              <w:rPr>
                <w:rFonts w:ascii="Arial" w:hAnsi="Arial" w:cs="Arial"/>
                <w:sz w:val="22"/>
                <w:szCs w:val="22"/>
              </w:rPr>
            </w:pPr>
          </w:p>
          <w:p w14:paraId="63839750" w14:textId="77777777" w:rsidR="00241B5D" w:rsidRDefault="00241B5D" w:rsidP="0077190C">
            <w:pPr>
              <w:jc w:val="center"/>
              <w:rPr>
                <w:rFonts w:ascii="Arial" w:hAnsi="Arial" w:cs="Arial"/>
                <w:sz w:val="22"/>
                <w:szCs w:val="22"/>
              </w:rPr>
            </w:pPr>
          </w:p>
          <w:p w14:paraId="4A50C528" w14:textId="77777777" w:rsidR="00241B5D" w:rsidRDefault="00241B5D" w:rsidP="0077190C">
            <w:pPr>
              <w:jc w:val="center"/>
              <w:rPr>
                <w:rFonts w:ascii="Arial" w:hAnsi="Arial" w:cs="Arial"/>
                <w:sz w:val="22"/>
                <w:szCs w:val="22"/>
              </w:rPr>
            </w:pPr>
          </w:p>
          <w:p w14:paraId="17A87B5B" w14:textId="7218CD1B" w:rsidR="00241B5D" w:rsidRDefault="00241B5D" w:rsidP="0077190C">
            <w:pPr>
              <w:jc w:val="center"/>
              <w:rPr>
                <w:rFonts w:ascii="Arial" w:hAnsi="Arial" w:cs="Arial"/>
                <w:sz w:val="22"/>
                <w:szCs w:val="22"/>
              </w:rPr>
            </w:pPr>
          </w:p>
          <w:p w14:paraId="35911425" w14:textId="77777777" w:rsidR="00241B5D" w:rsidRDefault="00241B5D" w:rsidP="0077190C">
            <w:pPr>
              <w:jc w:val="center"/>
              <w:rPr>
                <w:rFonts w:ascii="Arial" w:hAnsi="Arial" w:cs="Arial"/>
                <w:sz w:val="22"/>
                <w:szCs w:val="22"/>
              </w:rPr>
            </w:pPr>
          </w:p>
          <w:p w14:paraId="19BEB13A" w14:textId="77777777" w:rsidR="00241B5D" w:rsidRDefault="00241B5D" w:rsidP="0077190C">
            <w:pPr>
              <w:jc w:val="center"/>
              <w:rPr>
                <w:rFonts w:ascii="Arial" w:hAnsi="Arial" w:cs="Arial"/>
                <w:sz w:val="22"/>
                <w:szCs w:val="22"/>
              </w:rPr>
            </w:pPr>
          </w:p>
          <w:p w14:paraId="43A1B31F" w14:textId="77777777" w:rsidR="00241B5D" w:rsidRDefault="00241B5D" w:rsidP="0077190C">
            <w:pPr>
              <w:jc w:val="center"/>
              <w:rPr>
                <w:rFonts w:ascii="Arial" w:hAnsi="Arial" w:cs="Arial"/>
                <w:sz w:val="22"/>
                <w:szCs w:val="22"/>
              </w:rPr>
            </w:pPr>
          </w:p>
          <w:p w14:paraId="2D6176D1" w14:textId="4C6BDD5B" w:rsidR="00241B5D" w:rsidRDefault="00241B5D" w:rsidP="0077190C">
            <w:pPr>
              <w:jc w:val="center"/>
              <w:rPr>
                <w:rFonts w:ascii="Arial" w:hAnsi="Arial" w:cs="Arial"/>
                <w:sz w:val="22"/>
                <w:szCs w:val="22"/>
              </w:rPr>
            </w:pPr>
          </w:p>
          <w:p w14:paraId="0F17FF81" w14:textId="77777777" w:rsidR="00241B5D" w:rsidRDefault="00241B5D" w:rsidP="0077190C">
            <w:pPr>
              <w:jc w:val="center"/>
              <w:rPr>
                <w:rFonts w:ascii="Arial" w:hAnsi="Arial" w:cs="Arial"/>
                <w:sz w:val="22"/>
                <w:szCs w:val="22"/>
              </w:rPr>
            </w:pPr>
          </w:p>
          <w:p w14:paraId="26B1A798" w14:textId="77777777" w:rsidR="00241B5D" w:rsidRDefault="00241B5D" w:rsidP="0077190C">
            <w:pPr>
              <w:jc w:val="center"/>
              <w:rPr>
                <w:rFonts w:ascii="Arial" w:hAnsi="Arial" w:cs="Arial"/>
                <w:sz w:val="22"/>
                <w:szCs w:val="22"/>
              </w:rPr>
            </w:pPr>
          </w:p>
          <w:p w14:paraId="0D4EE22A" w14:textId="288934A4" w:rsidR="00241B5D" w:rsidRPr="00B4676E" w:rsidRDefault="00241B5D" w:rsidP="00840F21">
            <w:pPr>
              <w:rPr>
                <w:rFonts w:ascii="Arial" w:hAnsi="Arial" w:cs="Arial"/>
                <w:sz w:val="22"/>
                <w:szCs w:val="22"/>
              </w:rPr>
            </w:pPr>
          </w:p>
        </w:tc>
        <w:tc>
          <w:tcPr>
            <w:tcW w:w="1417" w:type="dxa"/>
          </w:tcPr>
          <w:p w14:paraId="26472147" w14:textId="57EFE0A0" w:rsidR="00241B5D" w:rsidRDefault="00840F21" w:rsidP="0077190C">
            <w:pPr>
              <w:jc w:val="center"/>
              <w:rPr>
                <w:rFonts w:ascii="Arial" w:hAnsi="Arial" w:cs="Arial"/>
                <w:sz w:val="22"/>
                <w:szCs w:val="22"/>
              </w:rPr>
            </w:pPr>
            <w:r>
              <w:rPr>
                <w:rFonts w:ascii="Arial" w:hAnsi="Arial" w:cs="Arial"/>
                <w:sz w:val="22"/>
                <w:szCs w:val="22"/>
              </w:rPr>
              <w:t>A/I</w:t>
            </w:r>
          </w:p>
          <w:p w14:paraId="11D4673B" w14:textId="77777777" w:rsidR="00241B5D" w:rsidRDefault="00241B5D" w:rsidP="0077190C">
            <w:pPr>
              <w:jc w:val="center"/>
              <w:rPr>
                <w:rFonts w:ascii="Arial" w:hAnsi="Arial" w:cs="Arial"/>
                <w:sz w:val="22"/>
                <w:szCs w:val="22"/>
              </w:rPr>
            </w:pPr>
          </w:p>
          <w:p w14:paraId="1C88EC05" w14:textId="77777777" w:rsidR="00241B5D" w:rsidRDefault="00241B5D" w:rsidP="0077190C">
            <w:pPr>
              <w:jc w:val="center"/>
              <w:rPr>
                <w:rFonts w:ascii="Arial" w:hAnsi="Arial" w:cs="Arial"/>
                <w:sz w:val="22"/>
                <w:szCs w:val="22"/>
              </w:rPr>
            </w:pPr>
          </w:p>
          <w:p w14:paraId="4BD34E63" w14:textId="77777777" w:rsidR="00241B5D" w:rsidRDefault="00241B5D" w:rsidP="0077190C">
            <w:pPr>
              <w:jc w:val="center"/>
              <w:rPr>
                <w:rFonts w:ascii="Arial" w:hAnsi="Arial" w:cs="Arial"/>
                <w:sz w:val="22"/>
                <w:szCs w:val="22"/>
              </w:rPr>
            </w:pPr>
          </w:p>
          <w:p w14:paraId="04730C40" w14:textId="77777777" w:rsidR="00241B5D" w:rsidRDefault="00241B5D" w:rsidP="0077190C">
            <w:pPr>
              <w:jc w:val="center"/>
              <w:rPr>
                <w:rFonts w:ascii="Arial" w:hAnsi="Arial" w:cs="Arial"/>
                <w:sz w:val="22"/>
                <w:szCs w:val="22"/>
              </w:rPr>
            </w:pPr>
          </w:p>
          <w:p w14:paraId="4CA9B663" w14:textId="77777777" w:rsidR="00241B5D" w:rsidRDefault="00241B5D" w:rsidP="0077190C">
            <w:pPr>
              <w:jc w:val="center"/>
              <w:rPr>
                <w:rFonts w:ascii="Arial" w:hAnsi="Arial" w:cs="Arial"/>
                <w:sz w:val="22"/>
                <w:szCs w:val="22"/>
              </w:rPr>
            </w:pPr>
          </w:p>
          <w:p w14:paraId="55623A0F" w14:textId="77777777" w:rsidR="00241B5D" w:rsidRDefault="00241B5D" w:rsidP="0077190C">
            <w:pPr>
              <w:jc w:val="center"/>
              <w:rPr>
                <w:rFonts w:ascii="Arial" w:hAnsi="Arial" w:cs="Arial"/>
                <w:sz w:val="22"/>
                <w:szCs w:val="22"/>
              </w:rPr>
            </w:pPr>
          </w:p>
          <w:p w14:paraId="345A479D" w14:textId="77777777" w:rsidR="00241B5D" w:rsidRDefault="00241B5D" w:rsidP="0077190C">
            <w:pPr>
              <w:jc w:val="center"/>
              <w:rPr>
                <w:rFonts w:ascii="Arial" w:hAnsi="Arial" w:cs="Arial"/>
                <w:sz w:val="22"/>
                <w:szCs w:val="22"/>
              </w:rPr>
            </w:pPr>
          </w:p>
          <w:p w14:paraId="067A16AC" w14:textId="77777777" w:rsidR="00241B5D" w:rsidRDefault="00241B5D" w:rsidP="0077190C">
            <w:pPr>
              <w:jc w:val="center"/>
              <w:rPr>
                <w:rFonts w:ascii="Arial" w:hAnsi="Arial" w:cs="Arial"/>
                <w:sz w:val="22"/>
                <w:szCs w:val="22"/>
              </w:rPr>
            </w:pPr>
          </w:p>
          <w:p w14:paraId="14C486A6" w14:textId="3C816E29" w:rsidR="00241B5D" w:rsidRDefault="00241B5D" w:rsidP="0077190C">
            <w:pPr>
              <w:jc w:val="center"/>
              <w:rPr>
                <w:rFonts w:ascii="Arial" w:hAnsi="Arial" w:cs="Arial"/>
                <w:sz w:val="22"/>
                <w:szCs w:val="22"/>
              </w:rPr>
            </w:pPr>
          </w:p>
          <w:p w14:paraId="526E50B1" w14:textId="77777777" w:rsidR="00241B5D" w:rsidRDefault="00241B5D" w:rsidP="0077190C">
            <w:pPr>
              <w:jc w:val="center"/>
              <w:rPr>
                <w:rFonts w:ascii="Arial" w:hAnsi="Arial" w:cs="Arial"/>
                <w:sz w:val="22"/>
                <w:szCs w:val="22"/>
              </w:rPr>
            </w:pPr>
          </w:p>
          <w:p w14:paraId="6D1A6D97" w14:textId="77777777" w:rsidR="00241B5D" w:rsidRDefault="00241B5D" w:rsidP="0077190C">
            <w:pPr>
              <w:jc w:val="center"/>
              <w:rPr>
                <w:rFonts w:ascii="Arial" w:hAnsi="Arial" w:cs="Arial"/>
                <w:sz w:val="22"/>
                <w:szCs w:val="22"/>
              </w:rPr>
            </w:pPr>
          </w:p>
          <w:p w14:paraId="29EB2B26" w14:textId="2D6E2403" w:rsidR="00241B5D" w:rsidRDefault="00241B5D" w:rsidP="00840F21">
            <w:pPr>
              <w:rPr>
                <w:rFonts w:ascii="Arial" w:hAnsi="Arial" w:cs="Arial"/>
                <w:sz w:val="22"/>
                <w:szCs w:val="22"/>
              </w:rPr>
            </w:pPr>
          </w:p>
          <w:p w14:paraId="3DE31CDB" w14:textId="77777777" w:rsidR="00241B5D" w:rsidRDefault="00241B5D" w:rsidP="0077190C">
            <w:pPr>
              <w:jc w:val="center"/>
              <w:rPr>
                <w:rFonts w:ascii="Arial" w:hAnsi="Arial" w:cs="Arial"/>
                <w:sz w:val="22"/>
                <w:szCs w:val="22"/>
              </w:rPr>
            </w:pPr>
          </w:p>
          <w:p w14:paraId="4CD6E569" w14:textId="32B53B3D" w:rsidR="00241B5D" w:rsidRPr="00B4676E" w:rsidRDefault="00241B5D" w:rsidP="0077190C">
            <w:pPr>
              <w:jc w:val="center"/>
              <w:rPr>
                <w:rFonts w:ascii="Arial" w:hAnsi="Arial" w:cs="Arial"/>
                <w:sz w:val="22"/>
                <w:szCs w:val="22"/>
              </w:rPr>
            </w:pPr>
          </w:p>
        </w:tc>
        <w:tc>
          <w:tcPr>
            <w:tcW w:w="1985" w:type="dxa"/>
          </w:tcPr>
          <w:p w14:paraId="6B2BBD8A" w14:textId="77777777" w:rsidR="00241B5D" w:rsidRPr="00415B33" w:rsidRDefault="00241B5D" w:rsidP="0077190C">
            <w:pPr>
              <w:rPr>
                <w:rFonts w:ascii="Arial" w:hAnsi="Arial" w:cs="Arial"/>
                <w:b/>
                <w:sz w:val="22"/>
                <w:szCs w:val="22"/>
              </w:rPr>
            </w:pPr>
            <w:r w:rsidRPr="00415B33">
              <w:rPr>
                <w:rFonts w:ascii="Arial" w:hAnsi="Arial" w:cs="Arial"/>
                <w:b/>
                <w:sz w:val="22"/>
                <w:szCs w:val="22"/>
              </w:rPr>
              <w:t>Equality and Diversity</w:t>
            </w:r>
          </w:p>
        </w:tc>
        <w:tc>
          <w:tcPr>
            <w:tcW w:w="2977" w:type="dxa"/>
          </w:tcPr>
          <w:p w14:paraId="035632FF" w14:textId="77777777" w:rsidR="00840F21" w:rsidRPr="007669BF" w:rsidRDefault="00840F21" w:rsidP="00840F21">
            <w:pPr>
              <w:rPr>
                <w:rFonts w:ascii="Arial" w:hAnsi="Arial" w:cs="Arial"/>
                <w:sz w:val="22"/>
                <w:szCs w:val="22"/>
              </w:rPr>
            </w:pPr>
            <w:r w:rsidRPr="007669BF">
              <w:rPr>
                <w:rFonts w:ascii="Arial" w:hAnsi="Arial" w:cs="Arial"/>
                <w:sz w:val="22"/>
                <w:szCs w:val="22"/>
              </w:rPr>
              <w:t>Experience of incorporating Equalities and Diversity into all areas of responsibility.</w:t>
            </w:r>
          </w:p>
          <w:p w14:paraId="767725F0" w14:textId="66952917" w:rsidR="00241B5D" w:rsidRPr="005106A8" w:rsidRDefault="00241B5D" w:rsidP="0077190C">
            <w:pPr>
              <w:rPr>
                <w:rFonts w:ascii="Arial" w:hAnsi="Arial" w:cs="Arial"/>
                <w:sz w:val="22"/>
                <w:szCs w:val="22"/>
              </w:rPr>
            </w:pPr>
          </w:p>
        </w:tc>
        <w:tc>
          <w:tcPr>
            <w:tcW w:w="850" w:type="dxa"/>
          </w:tcPr>
          <w:p w14:paraId="53F74E17" w14:textId="77777777" w:rsidR="00241B5D" w:rsidRDefault="00241B5D" w:rsidP="0077190C">
            <w:pPr>
              <w:jc w:val="center"/>
              <w:rPr>
                <w:rFonts w:ascii="Arial" w:hAnsi="Arial" w:cs="Arial"/>
                <w:sz w:val="22"/>
                <w:szCs w:val="22"/>
              </w:rPr>
            </w:pPr>
            <w:r>
              <w:rPr>
                <w:rFonts w:ascii="Arial" w:hAnsi="Arial" w:cs="Arial"/>
                <w:sz w:val="22"/>
                <w:szCs w:val="22"/>
              </w:rPr>
              <w:t>E</w:t>
            </w:r>
          </w:p>
          <w:p w14:paraId="517BA365" w14:textId="77777777" w:rsidR="00241B5D" w:rsidRDefault="00241B5D" w:rsidP="0077190C">
            <w:pPr>
              <w:jc w:val="center"/>
              <w:rPr>
                <w:rFonts w:ascii="Arial" w:hAnsi="Arial" w:cs="Arial"/>
                <w:sz w:val="22"/>
                <w:szCs w:val="22"/>
              </w:rPr>
            </w:pPr>
          </w:p>
          <w:p w14:paraId="0F3827C5" w14:textId="77777777" w:rsidR="00241B5D" w:rsidRDefault="00241B5D" w:rsidP="0077190C">
            <w:pPr>
              <w:jc w:val="center"/>
              <w:rPr>
                <w:rFonts w:ascii="Arial" w:hAnsi="Arial" w:cs="Arial"/>
                <w:sz w:val="22"/>
                <w:szCs w:val="22"/>
              </w:rPr>
            </w:pPr>
          </w:p>
          <w:p w14:paraId="785A6E61" w14:textId="77777777" w:rsidR="00241B5D" w:rsidRDefault="00241B5D" w:rsidP="0077190C">
            <w:pPr>
              <w:jc w:val="center"/>
              <w:rPr>
                <w:rFonts w:ascii="Arial" w:hAnsi="Arial" w:cs="Arial"/>
                <w:sz w:val="22"/>
                <w:szCs w:val="22"/>
              </w:rPr>
            </w:pPr>
          </w:p>
          <w:p w14:paraId="404979D2" w14:textId="77777777" w:rsidR="00241B5D" w:rsidRDefault="00241B5D" w:rsidP="0077190C">
            <w:pPr>
              <w:jc w:val="center"/>
              <w:rPr>
                <w:rFonts w:ascii="Arial" w:hAnsi="Arial" w:cs="Arial"/>
                <w:sz w:val="22"/>
                <w:szCs w:val="22"/>
              </w:rPr>
            </w:pPr>
          </w:p>
          <w:p w14:paraId="5DD34D6C" w14:textId="77777777" w:rsidR="00241B5D" w:rsidRDefault="00241B5D" w:rsidP="0077190C">
            <w:pPr>
              <w:jc w:val="center"/>
              <w:rPr>
                <w:rFonts w:ascii="Arial" w:hAnsi="Arial" w:cs="Arial"/>
                <w:sz w:val="22"/>
                <w:szCs w:val="22"/>
              </w:rPr>
            </w:pPr>
          </w:p>
          <w:p w14:paraId="0E4E03CD" w14:textId="77777777" w:rsidR="00241B5D" w:rsidRDefault="00241B5D" w:rsidP="0077190C">
            <w:pPr>
              <w:jc w:val="center"/>
              <w:rPr>
                <w:rFonts w:ascii="Arial" w:hAnsi="Arial" w:cs="Arial"/>
                <w:sz w:val="22"/>
                <w:szCs w:val="22"/>
              </w:rPr>
            </w:pPr>
          </w:p>
          <w:p w14:paraId="61F48199" w14:textId="77777777" w:rsidR="00241B5D" w:rsidRDefault="00241B5D" w:rsidP="0077190C">
            <w:pPr>
              <w:jc w:val="center"/>
              <w:rPr>
                <w:rFonts w:ascii="Arial" w:hAnsi="Arial" w:cs="Arial"/>
                <w:sz w:val="22"/>
                <w:szCs w:val="22"/>
              </w:rPr>
            </w:pPr>
          </w:p>
          <w:p w14:paraId="7C1CB846" w14:textId="782559B4" w:rsidR="00241B5D" w:rsidRDefault="00241B5D" w:rsidP="0077190C">
            <w:pPr>
              <w:jc w:val="center"/>
              <w:rPr>
                <w:rFonts w:ascii="Arial" w:hAnsi="Arial" w:cs="Arial"/>
                <w:sz w:val="22"/>
                <w:szCs w:val="22"/>
              </w:rPr>
            </w:pPr>
          </w:p>
          <w:p w14:paraId="74D652A2" w14:textId="77777777" w:rsidR="00241B5D" w:rsidRPr="00B4676E" w:rsidRDefault="00241B5D" w:rsidP="0077190C">
            <w:pPr>
              <w:jc w:val="center"/>
              <w:rPr>
                <w:rFonts w:ascii="Arial" w:hAnsi="Arial" w:cs="Arial"/>
                <w:sz w:val="22"/>
                <w:szCs w:val="22"/>
              </w:rPr>
            </w:pPr>
          </w:p>
        </w:tc>
        <w:tc>
          <w:tcPr>
            <w:tcW w:w="1463" w:type="dxa"/>
            <w:tcBorders>
              <w:right w:val="single" w:sz="18" w:space="0" w:color="auto"/>
            </w:tcBorders>
          </w:tcPr>
          <w:p w14:paraId="5D2CFEC5" w14:textId="77777777" w:rsidR="00241B5D" w:rsidRDefault="00241B5D" w:rsidP="0077190C">
            <w:pPr>
              <w:jc w:val="center"/>
              <w:rPr>
                <w:rFonts w:ascii="Arial" w:hAnsi="Arial" w:cs="Arial"/>
                <w:sz w:val="22"/>
                <w:szCs w:val="22"/>
              </w:rPr>
            </w:pPr>
            <w:r>
              <w:rPr>
                <w:rFonts w:ascii="Arial" w:hAnsi="Arial" w:cs="Arial"/>
                <w:sz w:val="22"/>
                <w:szCs w:val="22"/>
              </w:rPr>
              <w:t>A/I</w:t>
            </w:r>
          </w:p>
          <w:p w14:paraId="2236B764" w14:textId="77777777" w:rsidR="00241B5D" w:rsidRDefault="00241B5D" w:rsidP="0077190C">
            <w:pPr>
              <w:jc w:val="center"/>
              <w:rPr>
                <w:rFonts w:ascii="Arial" w:hAnsi="Arial" w:cs="Arial"/>
                <w:sz w:val="22"/>
                <w:szCs w:val="22"/>
              </w:rPr>
            </w:pPr>
          </w:p>
          <w:p w14:paraId="2826396B" w14:textId="77777777" w:rsidR="00241B5D" w:rsidRDefault="00241B5D" w:rsidP="0077190C">
            <w:pPr>
              <w:jc w:val="center"/>
              <w:rPr>
                <w:rFonts w:ascii="Arial" w:hAnsi="Arial" w:cs="Arial"/>
                <w:sz w:val="22"/>
                <w:szCs w:val="22"/>
              </w:rPr>
            </w:pPr>
          </w:p>
          <w:p w14:paraId="5D75794A" w14:textId="77777777" w:rsidR="00241B5D" w:rsidRDefault="00241B5D" w:rsidP="0077190C">
            <w:pPr>
              <w:jc w:val="center"/>
              <w:rPr>
                <w:rFonts w:ascii="Arial" w:hAnsi="Arial" w:cs="Arial"/>
                <w:sz w:val="22"/>
                <w:szCs w:val="22"/>
              </w:rPr>
            </w:pPr>
          </w:p>
          <w:p w14:paraId="7EBAE74B" w14:textId="77777777" w:rsidR="00241B5D" w:rsidRDefault="00241B5D" w:rsidP="0077190C">
            <w:pPr>
              <w:jc w:val="center"/>
              <w:rPr>
                <w:rFonts w:ascii="Arial" w:hAnsi="Arial" w:cs="Arial"/>
                <w:sz w:val="22"/>
                <w:szCs w:val="22"/>
              </w:rPr>
            </w:pPr>
          </w:p>
          <w:p w14:paraId="63481929" w14:textId="77777777" w:rsidR="00241B5D" w:rsidRDefault="00241B5D" w:rsidP="0077190C">
            <w:pPr>
              <w:jc w:val="center"/>
              <w:rPr>
                <w:rFonts w:ascii="Arial" w:hAnsi="Arial" w:cs="Arial"/>
                <w:sz w:val="22"/>
                <w:szCs w:val="22"/>
              </w:rPr>
            </w:pPr>
          </w:p>
          <w:p w14:paraId="5FFA2FE8" w14:textId="77777777" w:rsidR="00241B5D" w:rsidRDefault="00241B5D" w:rsidP="0077190C">
            <w:pPr>
              <w:jc w:val="center"/>
              <w:rPr>
                <w:rFonts w:ascii="Arial" w:hAnsi="Arial" w:cs="Arial"/>
                <w:sz w:val="22"/>
                <w:szCs w:val="22"/>
              </w:rPr>
            </w:pPr>
          </w:p>
          <w:p w14:paraId="1C0CB458" w14:textId="77777777" w:rsidR="00241B5D" w:rsidRDefault="00241B5D" w:rsidP="0077190C">
            <w:pPr>
              <w:jc w:val="center"/>
              <w:rPr>
                <w:rFonts w:ascii="Arial" w:hAnsi="Arial" w:cs="Arial"/>
                <w:sz w:val="22"/>
                <w:szCs w:val="22"/>
              </w:rPr>
            </w:pPr>
          </w:p>
          <w:p w14:paraId="2E6F5E60" w14:textId="2BDA7E20" w:rsidR="00241B5D" w:rsidRDefault="00241B5D" w:rsidP="00840F21">
            <w:pPr>
              <w:rPr>
                <w:rFonts w:ascii="Arial" w:hAnsi="Arial" w:cs="Arial"/>
                <w:sz w:val="22"/>
                <w:szCs w:val="22"/>
              </w:rPr>
            </w:pPr>
          </w:p>
          <w:p w14:paraId="01844A84" w14:textId="77777777" w:rsidR="00241B5D" w:rsidRPr="00B4676E" w:rsidRDefault="00241B5D" w:rsidP="0077190C">
            <w:pPr>
              <w:jc w:val="center"/>
              <w:rPr>
                <w:rFonts w:ascii="Arial" w:hAnsi="Arial" w:cs="Arial"/>
                <w:sz w:val="22"/>
                <w:szCs w:val="22"/>
              </w:rPr>
            </w:pPr>
          </w:p>
        </w:tc>
      </w:tr>
      <w:tr w:rsidR="00241B5D" w:rsidRPr="00B4676E" w14:paraId="35FA3A64" w14:textId="77777777" w:rsidTr="722FAD9A">
        <w:tc>
          <w:tcPr>
            <w:tcW w:w="2031" w:type="dxa"/>
            <w:tcBorders>
              <w:left w:val="single" w:sz="18" w:space="0" w:color="auto"/>
            </w:tcBorders>
          </w:tcPr>
          <w:p w14:paraId="5A588EE0" w14:textId="77777777" w:rsidR="00241B5D" w:rsidRPr="00B4676E" w:rsidRDefault="00241B5D" w:rsidP="0077190C">
            <w:pPr>
              <w:rPr>
                <w:rFonts w:ascii="Arial" w:hAnsi="Arial" w:cs="Arial"/>
                <w:b/>
                <w:sz w:val="22"/>
                <w:szCs w:val="22"/>
              </w:rPr>
            </w:pPr>
            <w:r w:rsidRPr="00B4676E">
              <w:rPr>
                <w:rFonts w:ascii="Arial" w:hAnsi="Arial" w:cs="Arial"/>
                <w:b/>
                <w:sz w:val="22"/>
                <w:szCs w:val="22"/>
              </w:rPr>
              <w:t xml:space="preserve">Creativity and Innovation </w:t>
            </w:r>
          </w:p>
        </w:tc>
        <w:tc>
          <w:tcPr>
            <w:tcW w:w="3747" w:type="dxa"/>
          </w:tcPr>
          <w:p w14:paraId="126DFB26" w14:textId="77777777" w:rsidR="00241B5D" w:rsidRPr="002F46FE" w:rsidRDefault="00241B5D" w:rsidP="0077190C">
            <w:pPr>
              <w:rPr>
                <w:rFonts w:ascii="Arial" w:hAnsi="Arial" w:cs="Arial"/>
                <w:sz w:val="22"/>
                <w:szCs w:val="22"/>
              </w:rPr>
            </w:pPr>
            <w:r w:rsidRPr="002F46FE">
              <w:rPr>
                <w:rFonts w:ascii="Arial" w:hAnsi="Arial" w:cs="Arial"/>
                <w:sz w:val="22"/>
                <w:szCs w:val="22"/>
              </w:rPr>
              <w:t>Ability to develop and deliver new initiatives and ideas</w:t>
            </w:r>
          </w:p>
        </w:tc>
        <w:tc>
          <w:tcPr>
            <w:tcW w:w="851" w:type="dxa"/>
          </w:tcPr>
          <w:p w14:paraId="20489721" w14:textId="77777777" w:rsidR="00241B5D" w:rsidRDefault="00241B5D" w:rsidP="0077190C">
            <w:pPr>
              <w:jc w:val="center"/>
              <w:rPr>
                <w:rFonts w:ascii="Arial" w:hAnsi="Arial" w:cs="Arial"/>
                <w:sz w:val="22"/>
                <w:szCs w:val="22"/>
              </w:rPr>
            </w:pPr>
            <w:r>
              <w:rPr>
                <w:rFonts w:ascii="Arial" w:hAnsi="Arial" w:cs="Arial"/>
                <w:sz w:val="22"/>
                <w:szCs w:val="22"/>
              </w:rPr>
              <w:t>E</w:t>
            </w:r>
          </w:p>
          <w:p w14:paraId="1BDA9AEB" w14:textId="77777777" w:rsidR="00241B5D" w:rsidRPr="00B4676E" w:rsidRDefault="00241B5D" w:rsidP="0077190C">
            <w:pPr>
              <w:rPr>
                <w:rFonts w:ascii="Arial" w:hAnsi="Arial" w:cs="Arial"/>
                <w:sz w:val="22"/>
                <w:szCs w:val="22"/>
              </w:rPr>
            </w:pPr>
          </w:p>
        </w:tc>
        <w:tc>
          <w:tcPr>
            <w:tcW w:w="1417" w:type="dxa"/>
          </w:tcPr>
          <w:p w14:paraId="2C75D940" w14:textId="77777777" w:rsidR="00241B5D" w:rsidRPr="00B4676E" w:rsidRDefault="00241B5D" w:rsidP="0077190C">
            <w:pPr>
              <w:rPr>
                <w:rFonts w:ascii="Arial" w:hAnsi="Arial" w:cs="Arial"/>
                <w:sz w:val="22"/>
                <w:szCs w:val="22"/>
              </w:rPr>
            </w:pPr>
            <w:r>
              <w:rPr>
                <w:rFonts w:ascii="Arial" w:hAnsi="Arial" w:cs="Arial"/>
                <w:sz w:val="22"/>
                <w:szCs w:val="22"/>
              </w:rPr>
              <w:t>A/I</w:t>
            </w:r>
          </w:p>
        </w:tc>
        <w:tc>
          <w:tcPr>
            <w:tcW w:w="1985" w:type="dxa"/>
          </w:tcPr>
          <w:p w14:paraId="401C48B6" w14:textId="77777777" w:rsidR="00241B5D" w:rsidRPr="00B4676E" w:rsidRDefault="00241B5D" w:rsidP="0077190C">
            <w:pPr>
              <w:rPr>
                <w:rFonts w:ascii="Arial" w:hAnsi="Arial" w:cs="Arial"/>
                <w:sz w:val="22"/>
                <w:szCs w:val="22"/>
              </w:rPr>
            </w:pPr>
            <w:r w:rsidRPr="00B4676E">
              <w:rPr>
                <w:rFonts w:ascii="Arial" w:hAnsi="Arial" w:cs="Arial"/>
                <w:b/>
                <w:sz w:val="22"/>
                <w:szCs w:val="22"/>
              </w:rPr>
              <w:t xml:space="preserve">Resources, </w:t>
            </w:r>
            <w:r>
              <w:rPr>
                <w:rFonts w:ascii="Arial" w:hAnsi="Arial" w:cs="Arial"/>
                <w:b/>
                <w:sz w:val="22"/>
                <w:szCs w:val="22"/>
              </w:rPr>
              <w:t>data protection and information governance.</w:t>
            </w:r>
          </w:p>
        </w:tc>
        <w:tc>
          <w:tcPr>
            <w:tcW w:w="2977" w:type="dxa"/>
          </w:tcPr>
          <w:p w14:paraId="181E4D81" w14:textId="77777777" w:rsidR="00241B5D" w:rsidRPr="00A4780E" w:rsidRDefault="00241B5D" w:rsidP="0077190C">
            <w:pPr>
              <w:rPr>
                <w:rFonts w:ascii="Arial" w:hAnsi="Arial" w:cs="Arial"/>
                <w:sz w:val="22"/>
                <w:szCs w:val="22"/>
              </w:rPr>
            </w:pPr>
            <w:r w:rsidRPr="00A4780E">
              <w:rPr>
                <w:rFonts w:ascii="Arial" w:hAnsi="Arial" w:cs="Arial"/>
                <w:sz w:val="22"/>
                <w:szCs w:val="22"/>
              </w:rPr>
              <w:t>Experience of managing budgets and a good understanding of value for money</w:t>
            </w:r>
            <w:r>
              <w:rPr>
                <w:rFonts w:ascii="Arial" w:hAnsi="Arial" w:cs="Arial"/>
                <w:sz w:val="22"/>
                <w:szCs w:val="22"/>
              </w:rPr>
              <w:t>.</w:t>
            </w:r>
          </w:p>
        </w:tc>
        <w:tc>
          <w:tcPr>
            <w:tcW w:w="850" w:type="dxa"/>
          </w:tcPr>
          <w:p w14:paraId="5D900A1B" w14:textId="273D9546" w:rsidR="00241B5D" w:rsidRPr="00B4676E" w:rsidRDefault="00781E8F" w:rsidP="0077190C">
            <w:pPr>
              <w:jc w:val="center"/>
              <w:rPr>
                <w:rFonts w:ascii="Arial" w:hAnsi="Arial" w:cs="Arial"/>
                <w:sz w:val="22"/>
                <w:szCs w:val="22"/>
              </w:rPr>
            </w:pPr>
            <w:r>
              <w:rPr>
                <w:rFonts w:ascii="Arial" w:hAnsi="Arial" w:cs="Arial"/>
                <w:sz w:val="22"/>
                <w:szCs w:val="22"/>
              </w:rPr>
              <w:t>D</w:t>
            </w:r>
          </w:p>
        </w:tc>
        <w:tc>
          <w:tcPr>
            <w:tcW w:w="1463" w:type="dxa"/>
            <w:tcBorders>
              <w:right w:val="single" w:sz="18" w:space="0" w:color="auto"/>
            </w:tcBorders>
          </w:tcPr>
          <w:p w14:paraId="79E08925" w14:textId="77777777" w:rsidR="00241B5D" w:rsidRPr="00B4676E" w:rsidRDefault="00241B5D" w:rsidP="0077190C">
            <w:pPr>
              <w:jc w:val="center"/>
              <w:rPr>
                <w:rFonts w:ascii="Arial" w:hAnsi="Arial" w:cs="Arial"/>
                <w:sz w:val="22"/>
                <w:szCs w:val="22"/>
              </w:rPr>
            </w:pPr>
            <w:r>
              <w:rPr>
                <w:rFonts w:ascii="Arial" w:hAnsi="Arial" w:cs="Arial"/>
                <w:sz w:val="22"/>
                <w:szCs w:val="22"/>
              </w:rPr>
              <w:t>A/I</w:t>
            </w:r>
          </w:p>
        </w:tc>
      </w:tr>
      <w:tr w:rsidR="00241B5D" w:rsidRPr="00B4676E" w14:paraId="2676EC71" w14:textId="77777777" w:rsidTr="722FAD9A">
        <w:tc>
          <w:tcPr>
            <w:tcW w:w="2031" w:type="dxa"/>
            <w:vMerge w:val="restart"/>
            <w:tcBorders>
              <w:left w:val="single" w:sz="18" w:space="0" w:color="auto"/>
            </w:tcBorders>
          </w:tcPr>
          <w:p w14:paraId="5B9EE22C" w14:textId="77777777" w:rsidR="00241B5D" w:rsidRPr="00B4676E" w:rsidRDefault="722FAD9A" w:rsidP="722FAD9A">
            <w:pPr>
              <w:spacing w:line="259" w:lineRule="auto"/>
              <w:rPr>
                <w:rFonts w:ascii="Arial" w:hAnsi="Arial" w:cs="Arial"/>
                <w:sz w:val="22"/>
                <w:szCs w:val="22"/>
              </w:rPr>
            </w:pPr>
            <w:r w:rsidRPr="722FAD9A">
              <w:rPr>
                <w:rFonts w:ascii="Arial" w:hAnsi="Arial" w:cs="Arial"/>
                <w:sz w:val="22"/>
                <w:szCs w:val="22"/>
              </w:rPr>
              <w:t>Supervision / Management of People</w:t>
            </w:r>
          </w:p>
        </w:tc>
        <w:tc>
          <w:tcPr>
            <w:tcW w:w="3747" w:type="dxa"/>
          </w:tcPr>
          <w:p w14:paraId="17123CB8" w14:textId="77777777" w:rsidR="00840F21" w:rsidRPr="007669BF" w:rsidRDefault="722FAD9A" w:rsidP="722FAD9A">
            <w:pPr>
              <w:spacing w:line="259" w:lineRule="auto"/>
              <w:rPr>
                <w:rFonts w:ascii="Arial" w:hAnsi="Arial" w:cs="Arial"/>
                <w:sz w:val="22"/>
                <w:szCs w:val="22"/>
              </w:rPr>
            </w:pPr>
            <w:r w:rsidRPr="722FAD9A">
              <w:rPr>
                <w:rFonts w:ascii="Arial" w:hAnsi="Arial" w:cs="Arial"/>
                <w:sz w:val="22"/>
                <w:szCs w:val="22"/>
              </w:rPr>
              <w:t>Provides support, advice and</w:t>
            </w:r>
          </w:p>
          <w:p w14:paraId="31B028CD" w14:textId="77777777" w:rsidR="00840F21" w:rsidRPr="007669BF" w:rsidRDefault="722FAD9A" w:rsidP="722FAD9A">
            <w:pPr>
              <w:spacing w:line="259" w:lineRule="auto"/>
              <w:rPr>
                <w:rFonts w:ascii="Arial" w:hAnsi="Arial" w:cs="Arial"/>
                <w:sz w:val="22"/>
                <w:szCs w:val="22"/>
              </w:rPr>
            </w:pPr>
            <w:r w:rsidRPr="722FAD9A">
              <w:rPr>
                <w:rFonts w:ascii="Arial" w:hAnsi="Arial" w:cs="Arial"/>
                <w:sz w:val="22"/>
                <w:szCs w:val="22"/>
              </w:rPr>
              <w:t>guidance to all staff in the</w:t>
            </w:r>
          </w:p>
          <w:p w14:paraId="4E19FEAA" w14:textId="77777777" w:rsidR="00840F21" w:rsidRPr="007669BF" w:rsidRDefault="722FAD9A" w:rsidP="722FAD9A">
            <w:pPr>
              <w:spacing w:line="259" w:lineRule="auto"/>
              <w:rPr>
                <w:rFonts w:ascii="Arial" w:hAnsi="Arial" w:cs="Arial"/>
                <w:sz w:val="22"/>
                <w:szCs w:val="22"/>
              </w:rPr>
            </w:pPr>
            <w:r w:rsidRPr="722FAD9A">
              <w:rPr>
                <w:rFonts w:ascii="Arial" w:hAnsi="Arial" w:cs="Arial"/>
                <w:sz w:val="22"/>
                <w:szCs w:val="22"/>
              </w:rPr>
              <w:t xml:space="preserve">Team on complex cases and </w:t>
            </w:r>
          </w:p>
          <w:p w14:paraId="564B9074" w14:textId="77777777" w:rsidR="00840F21" w:rsidRPr="007669BF" w:rsidRDefault="722FAD9A" w:rsidP="722FAD9A">
            <w:pPr>
              <w:spacing w:line="259" w:lineRule="auto"/>
              <w:rPr>
                <w:rFonts w:ascii="Arial" w:hAnsi="Arial" w:cs="Arial"/>
                <w:sz w:val="22"/>
                <w:szCs w:val="22"/>
              </w:rPr>
            </w:pPr>
            <w:r w:rsidRPr="722FAD9A">
              <w:rPr>
                <w:rFonts w:ascii="Arial" w:hAnsi="Arial" w:cs="Arial"/>
                <w:sz w:val="22"/>
                <w:szCs w:val="22"/>
              </w:rPr>
              <w:t xml:space="preserve">Issues Occasional </w:t>
            </w:r>
          </w:p>
          <w:p w14:paraId="2BF1A408" w14:textId="77777777" w:rsidR="00840F21" w:rsidRPr="007669BF" w:rsidRDefault="722FAD9A" w:rsidP="722FAD9A">
            <w:pPr>
              <w:spacing w:line="259" w:lineRule="auto"/>
              <w:rPr>
                <w:rFonts w:ascii="Arial" w:hAnsi="Arial" w:cs="Arial"/>
                <w:sz w:val="22"/>
                <w:szCs w:val="22"/>
              </w:rPr>
            </w:pPr>
            <w:r w:rsidRPr="722FAD9A">
              <w:rPr>
                <w:rFonts w:ascii="Arial" w:hAnsi="Arial" w:cs="Arial"/>
                <w:sz w:val="22"/>
                <w:szCs w:val="22"/>
              </w:rPr>
              <w:t>supervision of e.g. students,</w:t>
            </w:r>
          </w:p>
          <w:p w14:paraId="702EA457" w14:textId="77777777" w:rsidR="00840F21" w:rsidRPr="007669BF" w:rsidRDefault="722FAD9A" w:rsidP="722FAD9A">
            <w:pPr>
              <w:spacing w:line="259" w:lineRule="auto"/>
              <w:rPr>
                <w:rFonts w:ascii="Arial" w:hAnsi="Arial" w:cs="Arial"/>
                <w:sz w:val="22"/>
                <w:szCs w:val="22"/>
              </w:rPr>
            </w:pPr>
            <w:r w:rsidRPr="722FAD9A">
              <w:rPr>
                <w:rFonts w:ascii="Arial" w:hAnsi="Arial" w:cs="Arial"/>
                <w:sz w:val="22"/>
                <w:szCs w:val="22"/>
              </w:rPr>
              <w:t xml:space="preserve">contractors, temporary </w:t>
            </w:r>
          </w:p>
          <w:p w14:paraId="48638ADA" w14:textId="77777777" w:rsidR="00840F21" w:rsidRPr="007669BF" w:rsidRDefault="722FAD9A" w:rsidP="722FAD9A">
            <w:pPr>
              <w:spacing w:line="259" w:lineRule="auto"/>
              <w:rPr>
                <w:rFonts w:ascii="Arial" w:hAnsi="Arial" w:cs="Arial"/>
                <w:sz w:val="22"/>
                <w:szCs w:val="22"/>
              </w:rPr>
            </w:pPr>
            <w:r w:rsidRPr="722FAD9A">
              <w:rPr>
                <w:rFonts w:ascii="Arial" w:hAnsi="Arial" w:cs="Arial"/>
                <w:sz w:val="22"/>
                <w:szCs w:val="22"/>
              </w:rPr>
              <w:t xml:space="preserve">placements, allocating work </w:t>
            </w:r>
          </w:p>
          <w:p w14:paraId="2DD2A0BE" w14:textId="77777777" w:rsidR="00840F21" w:rsidRPr="007669BF" w:rsidRDefault="722FAD9A" w:rsidP="722FAD9A">
            <w:pPr>
              <w:spacing w:line="259" w:lineRule="auto"/>
              <w:rPr>
                <w:rFonts w:ascii="Arial" w:hAnsi="Arial" w:cs="Arial"/>
                <w:sz w:val="22"/>
                <w:szCs w:val="22"/>
              </w:rPr>
            </w:pPr>
            <w:r w:rsidRPr="722FAD9A">
              <w:rPr>
                <w:rFonts w:ascii="Arial" w:hAnsi="Arial" w:cs="Arial"/>
                <w:sz w:val="22"/>
                <w:szCs w:val="22"/>
              </w:rPr>
              <w:t>and checking for quality and</w:t>
            </w:r>
          </w:p>
          <w:p w14:paraId="046D60CF" w14:textId="77777777" w:rsidR="00840F21" w:rsidRPr="007669BF" w:rsidRDefault="722FAD9A" w:rsidP="722FAD9A">
            <w:pPr>
              <w:spacing w:line="259" w:lineRule="auto"/>
              <w:rPr>
                <w:rFonts w:ascii="Arial" w:hAnsi="Arial" w:cs="Arial"/>
                <w:sz w:val="22"/>
                <w:szCs w:val="22"/>
              </w:rPr>
            </w:pPr>
            <w:r w:rsidRPr="722FAD9A">
              <w:rPr>
                <w:rFonts w:ascii="Arial" w:hAnsi="Arial" w:cs="Arial"/>
                <w:sz w:val="22"/>
                <w:szCs w:val="22"/>
              </w:rPr>
              <w:t xml:space="preserve">quantity. </w:t>
            </w:r>
          </w:p>
          <w:p w14:paraId="795795A3" w14:textId="4A47AEBF" w:rsidR="00241B5D" w:rsidRPr="002A22E2" w:rsidRDefault="00241B5D" w:rsidP="722FAD9A">
            <w:pPr>
              <w:spacing w:line="259" w:lineRule="auto"/>
              <w:rPr>
                <w:rFonts w:ascii="Arial" w:hAnsi="Arial" w:cs="Arial"/>
                <w:sz w:val="22"/>
                <w:szCs w:val="22"/>
              </w:rPr>
            </w:pPr>
          </w:p>
        </w:tc>
        <w:tc>
          <w:tcPr>
            <w:tcW w:w="851" w:type="dxa"/>
          </w:tcPr>
          <w:p w14:paraId="30147E62" w14:textId="5DFA9B26" w:rsidR="00241B5D" w:rsidRPr="00B4676E" w:rsidRDefault="00840F21" w:rsidP="0077190C">
            <w:pPr>
              <w:jc w:val="center"/>
              <w:rPr>
                <w:rFonts w:ascii="Arial" w:hAnsi="Arial" w:cs="Arial"/>
                <w:sz w:val="22"/>
                <w:szCs w:val="22"/>
              </w:rPr>
            </w:pPr>
            <w:r>
              <w:rPr>
                <w:rFonts w:ascii="Arial" w:hAnsi="Arial" w:cs="Arial"/>
                <w:sz w:val="22"/>
                <w:szCs w:val="22"/>
              </w:rPr>
              <w:t>E</w:t>
            </w:r>
          </w:p>
        </w:tc>
        <w:tc>
          <w:tcPr>
            <w:tcW w:w="1417" w:type="dxa"/>
          </w:tcPr>
          <w:p w14:paraId="1D414C4C" w14:textId="522B2436" w:rsidR="00241B5D" w:rsidRPr="00B4676E" w:rsidRDefault="00840F21" w:rsidP="0077190C">
            <w:pPr>
              <w:jc w:val="center"/>
              <w:rPr>
                <w:rFonts w:ascii="Arial" w:hAnsi="Arial" w:cs="Arial"/>
                <w:sz w:val="22"/>
                <w:szCs w:val="22"/>
              </w:rPr>
            </w:pPr>
            <w:r>
              <w:rPr>
                <w:rFonts w:ascii="Arial" w:hAnsi="Arial" w:cs="Arial"/>
                <w:sz w:val="22"/>
                <w:szCs w:val="22"/>
              </w:rPr>
              <w:t>A/I</w:t>
            </w:r>
          </w:p>
        </w:tc>
        <w:tc>
          <w:tcPr>
            <w:tcW w:w="1985" w:type="dxa"/>
            <w:vMerge w:val="restart"/>
          </w:tcPr>
          <w:p w14:paraId="6D18B927" w14:textId="77777777" w:rsidR="00241B5D" w:rsidRPr="00B4676E" w:rsidRDefault="00241B5D" w:rsidP="0077190C">
            <w:pPr>
              <w:rPr>
                <w:rFonts w:ascii="Arial" w:hAnsi="Arial"/>
                <w:b/>
              </w:rPr>
            </w:pPr>
            <w:r w:rsidRPr="00B4676E">
              <w:rPr>
                <w:rFonts w:ascii="Arial" w:hAnsi="Arial" w:cs="Arial"/>
                <w:b/>
                <w:sz w:val="22"/>
                <w:szCs w:val="22"/>
              </w:rPr>
              <w:t>Work Demands and Decisions</w:t>
            </w:r>
          </w:p>
        </w:tc>
        <w:tc>
          <w:tcPr>
            <w:tcW w:w="2977" w:type="dxa"/>
          </w:tcPr>
          <w:p w14:paraId="7961F3A4" w14:textId="77777777" w:rsidR="00840F21" w:rsidRPr="007669BF" w:rsidRDefault="2214AABA" w:rsidP="006959C5">
            <w:pPr>
              <w:spacing w:line="259" w:lineRule="auto"/>
              <w:rPr>
                <w:rFonts w:ascii="Arial" w:hAnsi="Arial" w:cs="Arial"/>
                <w:sz w:val="22"/>
                <w:szCs w:val="22"/>
              </w:rPr>
            </w:pPr>
            <w:r w:rsidRPr="2214AABA">
              <w:rPr>
                <w:rFonts w:ascii="Arial" w:hAnsi="Arial" w:cs="Arial"/>
                <w:sz w:val="22"/>
                <w:szCs w:val="22"/>
              </w:rPr>
              <w:t>Decisions that could affect</w:t>
            </w:r>
          </w:p>
          <w:p w14:paraId="3DCCE160" w14:textId="77777777" w:rsidR="00840F21" w:rsidRPr="007669BF" w:rsidRDefault="2214AABA" w:rsidP="006959C5">
            <w:pPr>
              <w:spacing w:line="259" w:lineRule="auto"/>
              <w:rPr>
                <w:rFonts w:ascii="Arial" w:hAnsi="Arial" w:cs="Arial"/>
                <w:sz w:val="22"/>
                <w:szCs w:val="22"/>
              </w:rPr>
            </w:pPr>
            <w:r w:rsidRPr="2214AABA">
              <w:rPr>
                <w:rFonts w:ascii="Arial" w:hAnsi="Arial" w:cs="Arial"/>
                <w:sz w:val="22"/>
                <w:szCs w:val="22"/>
              </w:rPr>
              <w:t xml:space="preserve">other Departments or the </w:t>
            </w:r>
          </w:p>
          <w:p w14:paraId="77EEF105" w14:textId="77777777" w:rsidR="00840F21" w:rsidRPr="007669BF" w:rsidRDefault="2214AABA" w:rsidP="006959C5">
            <w:pPr>
              <w:spacing w:line="259" w:lineRule="auto"/>
              <w:rPr>
                <w:rFonts w:ascii="Arial" w:hAnsi="Arial" w:cs="Arial"/>
                <w:sz w:val="22"/>
                <w:szCs w:val="22"/>
              </w:rPr>
            </w:pPr>
            <w:r w:rsidRPr="2214AABA">
              <w:rPr>
                <w:rFonts w:ascii="Arial" w:hAnsi="Arial" w:cs="Arial"/>
                <w:sz w:val="22"/>
                <w:szCs w:val="22"/>
              </w:rPr>
              <w:t xml:space="preserve">provision of service to the </w:t>
            </w:r>
          </w:p>
          <w:p w14:paraId="24A14228" w14:textId="77777777" w:rsidR="00840F21" w:rsidRPr="007669BF" w:rsidRDefault="2214AABA" w:rsidP="006959C5">
            <w:pPr>
              <w:spacing w:line="259" w:lineRule="auto"/>
              <w:rPr>
                <w:rFonts w:ascii="Arial" w:hAnsi="Arial" w:cs="Arial"/>
                <w:sz w:val="22"/>
                <w:szCs w:val="22"/>
              </w:rPr>
            </w:pPr>
            <w:r w:rsidRPr="2214AABA">
              <w:rPr>
                <w:rFonts w:ascii="Arial" w:hAnsi="Arial" w:cs="Arial"/>
                <w:sz w:val="22"/>
                <w:szCs w:val="22"/>
              </w:rPr>
              <w:t>public.</w:t>
            </w:r>
          </w:p>
          <w:p w14:paraId="5973BD64" w14:textId="77777777" w:rsidR="00840F21" w:rsidRPr="007669BF" w:rsidRDefault="00840F21" w:rsidP="006959C5">
            <w:pPr>
              <w:spacing w:line="259" w:lineRule="auto"/>
              <w:rPr>
                <w:rFonts w:ascii="Arial" w:hAnsi="Arial" w:cs="Arial"/>
                <w:sz w:val="22"/>
                <w:szCs w:val="22"/>
              </w:rPr>
            </w:pPr>
          </w:p>
          <w:p w14:paraId="46F20B14" w14:textId="673CBAC8" w:rsidR="00840F21" w:rsidRPr="007669BF" w:rsidRDefault="2214AABA" w:rsidP="006959C5">
            <w:pPr>
              <w:spacing w:line="259" w:lineRule="auto"/>
              <w:rPr>
                <w:rFonts w:ascii="Arial" w:hAnsi="Arial" w:cs="Arial"/>
                <w:sz w:val="22"/>
                <w:szCs w:val="22"/>
              </w:rPr>
            </w:pPr>
            <w:r w:rsidRPr="2214AABA">
              <w:rPr>
                <w:rFonts w:ascii="Arial" w:hAnsi="Arial" w:cs="Arial"/>
                <w:sz w:val="22"/>
                <w:szCs w:val="22"/>
              </w:rPr>
              <w:t>Takes decisions on complex and contentious matters</w:t>
            </w:r>
          </w:p>
          <w:p w14:paraId="4E9FD6AE" w14:textId="77777777" w:rsidR="00840F21" w:rsidRPr="007669BF" w:rsidRDefault="2214AABA" w:rsidP="006959C5">
            <w:pPr>
              <w:spacing w:line="259" w:lineRule="auto"/>
              <w:rPr>
                <w:rFonts w:ascii="Arial" w:hAnsi="Arial" w:cs="Arial"/>
                <w:sz w:val="22"/>
                <w:szCs w:val="22"/>
              </w:rPr>
            </w:pPr>
            <w:r w:rsidRPr="2214AABA">
              <w:rPr>
                <w:rFonts w:ascii="Arial" w:hAnsi="Arial" w:cs="Arial"/>
                <w:sz w:val="22"/>
                <w:szCs w:val="22"/>
              </w:rPr>
              <w:t xml:space="preserve">seeking advice where </w:t>
            </w:r>
          </w:p>
          <w:p w14:paraId="6883FA30" w14:textId="64FBB7F0" w:rsidR="00241B5D" w:rsidRPr="00B4676E" w:rsidRDefault="2214AABA" w:rsidP="006959C5">
            <w:pPr>
              <w:spacing w:line="259" w:lineRule="auto"/>
              <w:rPr>
                <w:rFonts w:ascii="Arial" w:hAnsi="Arial" w:cs="Arial"/>
                <w:sz w:val="22"/>
                <w:szCs w:val="22"/>
              </w:rPr>
            </w:pPr>
            <w:r w:rsidRPr="2214AABA">
              <w:rPr>
                <w:rFonts w:ascii="Arial" w:hAnsi="Arial" w:cs="Arial"/>
                <w:sz w:val="22"/>
                <w:szCs w:val="22"/>
              </w:rPr>
              <w:t>deemed necessary</w:t>
            </w:r>
          </w:p>
        </w:tc>
        <w:tc>
          <w:tcPr>
            <w:tcW w:w="850" w:type="dxa"/>
          </w:tcPr>
          <w:p w14:paraId="2A275028" w14:textId="77777777" w:rsidR="00241B5D" w:rsidRDefault="00840F21" w:rsidP="0077190C">
            <w:pPr>
              <w:jc w:val="center"/>
              <w:rPr>
                <w:rFonts w:ascii="Arial" w:hAnsi="Arial" w:cs="Arial"/>
                <w:sz w:val="22"/>
                <w:szCs w:val="22"/>
              </w:rPr>
            </w:pPr>
            <w:r>
              <w:rPr>
                <w:rFonts w:ascii="Arial" w:hAnsi="Arial" w:cs="Arial"/>
                <w:sz w:val="22"/>
                <w:szCs w:val="22"/>
              </w:rPr>
              <w:t>E</w:t>
            </w:r>
          </w:p>
          <w:p w14:paraId="07624AB2" w14:textId="77777777" w:rsidR="006959C5" w:rsidRDefault="006959C5" w:rsidP="0077190C">
            <w:pPr>
              <w:jc w:val="center"/>
              <w:rPr>
                <w:rFonts w:ascii="Arial" w:hAnsi="Arial" w:cs="Arial"/>
                <w:sz w:val="22"/>
                <w:szCs w:val="22"/>
              </w:rPr>
            </w:pPr>
          </w:p>
          <w:p w14:paraId="6123CB21" w14:textId="77777777" w:rsidR="006959C5" w:rsidRDefault="006959C5" w:rsidP="0077190C">
            <w:pPr>
              <w:jc w:val="center"/>
              <w:rPr>
                <w:rFonts w:ascii="Arial" w:hAnsi="Arial" w:cs="Arial"/>
                <w:sz w:val="22"/>
                <w:szCs w:val="22"/>
              </w:rPr>
            </w:pPr>
          </w:p>
          <w:p w14:paraId="40EEBCF0" w14:textId="77777777" w:rsidR="006959C5" w:rsidRDefault="006959C5" w:rsidP="0077190C">
            <w:pPr>
              <w:jc w:val="center"/>
              <w:rPr>
                <w:rFonts w:ascii="Arial" w:hAnsi="Arial" w:cs="Arial"/>
                <w:sz w:val="22"/>
                <w:szCs w:val="22"/>
              </w:rPr>
            </w:pPr>
          </w:p>
          <w:p w14:paraId="3D1E4F6B" w14:textId="77777777" w:rsidR="006959C5" w:rsidRDefault="006959C5" w:rsidP="0077190C">
            <w:pPr>
              <w:jc w:val="center"/>
              <w:rPr>
                <w:rFonts w:ascii="Arial" w:hAnsi="Arial" w:cs="Arial"/>
                <w:sz w:val="22"/>
                <w:szCs w:val="22"/>
              </w:rPr>
            </w:pPr>
          </w:p>
          <w:p w14:paraId="2A21E85E" w14:textId="4ED99E40" w:rsidR="006959C5" w:rsidRPr="00B4676E" w:rsidRDefault="006959C5" w:rsidP="0077190C">
            <w:pPr>
              <w:jc w:val="center"/>
              <w:rPr>
                <w:rFonts w:ascii="Arial" w:hAnsi="Arial" w:cs="Arial"/>
                <w:sz w:val="22"/>
                <w:szCs w:val="22"/>
              </w:rPr>
            </w:pPr>
            <w:r>
              <w:rPr>
                <w:rFonts w:ascii="Arial" w:hAnsi="Arial" w:cs="Arial"/>
                <w:sz w:val="22"/>
                <w:szCs w:val="22"/>
              </w:rPr>
              <w:t>E</w:t>
            </w:r>
          </w:p>
        </w:tc>
        <w:tc>
          <w:tcPr>
            <w:tcW w:w="1463" w:type="dxa"/>
            <w:tcBorders>
              <w:right w:val="single" w:sz="18" w:space="0" w:color="auto"/>
            </w:tcBorders>
          </w:tcPr>
          <w:p w14:paraId="3E579E4F" w14:textId="77777777" w:rsidR="00241B5D" w:rsidRDefault="00840F21" w:rsidP="0077190C">
            <w:pPr>
              <w:jc w:val="center"/>
              <w:rPr>
                <w:rFonts w:ascii="Arial" w:hAnsi="Arial" w:cs="Arial"/>
                <w:sz w:val="22"/>
                <w:szCs w:val="22"/>
              </w:rPr>
            </w:pPr>
            <w:r>
              <w:rPr>
                <w:rFonts w:ascii="Arial" w:hAnsi="Arial" w:cs="Arial"/>
                <w:sz w:val="22"/>
                <w:szCs w:val="22"/>
              </w:rPr>
              <w:t>A/I</w:t>
            </w:r>
          </w:p>
          <w:p w14:paraId="2093AA5A" w14:textId="77777777" w:rsidR="006959C5" w:rsidRDefault="006959C5" w:rsidP="0077190C">
            <w:pPr>
              <w:jc w:val="center"/>
              <w:rPr>
                <w:rFonts w:ascii="Arial" w:hAnsi="Arial" w:cs="Arial"/>
                <w:sz w:val="22"/>
                <w:szCs w:val="22"/>
              </w:rPr>
            </w:pPr>
          </w:p>
          <w:p w14:paraId="478218A1" w14:textId="77777777" w:rsidR="006959C5" w:rsidRDefault="006959C5" w:rsidP="0077190C">
            <w:pPr>
              <w:jc w:val="center"/>
              <w:rPr>
                <w:rFonts w:ascii="Arial" w:hAnsi="Arial" w:cs="Arial"/>
                <w:sz w:val="22"/>
                <w:szCs w:val="22"/>
              </w:rPr>
            </w:pPr>
          </w:p>
          <w:p w14:paraId="0AD7D0D7" w14:textId="77777777" w:rsidR="006959C5" w:rsidRDefault="006959C5" w:rsidP="0077190C">
            <w:pPr>
              <w:jc w:val="center"/>
              <w:rPr>
                <w:rFonts w:ascii="Arial" w:hAnsi="Arial" w:cs="Arial"/>
                <w:sz w:val="22"/>
                <w:szCs w:val="22"/>
              </w:rPr>
            </w:pPr>
          </w:p>
          <w:p w14:paraId="2FEB1730" w14:textId="77777777" w:rsidR="006959C5" w:rsidRDefault="006959C5" w:rsidP="0077190C">
            <w:pPr>
              <w:jc w:val="center"/>
              <w:rPr>
                <w:rFonts w:ascii="Arial" w:hAnsi="Arial" w:cs="Arial"/>
                <w:sz w:val="22"/>
                <w:szCs w:val="22"/>
              </w:rPr>
            </w:pPr>
          </w:p>
          <w:p w14:paraId="71DC2B52" w14:textId="6C55CDD7" w:rsidR="006959C5" w:rsidRPr="00B4676E" w:rsidRDefault="006959C5" w:rsidP="0077190C">
            <w:pPr>
              <w:jc w:val="center"/>
              <w:rPr>
                <w:rFonts w:ascii="Arial" w:hAnsi="Arial" w:cs="Arial"/>
                <w:sz w:val="22"/>
                <w:szCs w:val="22"/>
              </w:rPr>
            </w:pPr>
            <w:r>
              <w:rPr>
                <w:rFonts w:ascii="Arial" w:hAnsi="Arial" w:cs="Arial"/>
                <w:sz w:val="22"/>
                <w:szCs w:val="22"/>
              </w:rPr>
              <w:t>A/I</w:t>
            </w:r>
          </w:p>
        </w:tc>
      </w:tr>
      <w:tr w:rsidR="00241B5D" w:rsidRPr="00B4676E" w14:paraId="7742A312" w14:textId="77777777" w:rsidTr="722FAD9A">
        <w:tc>
          <w:tcPr>
            <w:tcW w:w="2031" w:type="dxa"/>
            <w:vMerge/>
          </w:tcPr>
          <w:p w14:paraId="3B596412" w14:textId="77777777" w:rsidR="00241B5D" w:rsidRPr="00B4676E" w:rsidRDefault="00241B5D" w:rsidP="0077190C">
            <w:pPr>
              <w:rPr>
                <w:rFonts w:ascii="Arial" w:hAnsi="Arial"/>
                <w:b/>
                <w:sz w:val="22"/>
                <w:szCs w:val="22"/>
              </w:rPr>
            </w:pPr>
          </w:p>
        </w:tc>
        <w:tc>
          <w:tcPr>
            <w:tcW w:w="3747" w:type="dxa"/>
          </w:tcPr>
          <w:p w14:paraId="37E22B8B" w14:textId="77777777" w:rsidR="00840F21" w:rsidRPr="006959C5" w:rsidRDefault="722FAD9A" w:rsidP="006959C5">
            <w:pPr>
              <w:spacing w:line="259" w:lineRule="auto"/>
              <w:rPr>
                <w:rFonts w:ascii="Arial" w:hAnsi="Arial" w:cs="Arial"/>
                <w:sz w:val="22"/>
                <w:szCs w:val="22"/>
              </w:rPr>
            </w:pPr>
            <w:r w:rsidRPr="006959C5">
              <w:rPr>
                <w:rFonts w:ascii="Arial" w:hAnsi="Arial" w:cs="Arial"/>
                <w:sz w:val="22"/>
                <w:szCs w:val="22"/>
              </w:rPr>
              <w:t xml:space="preserve">Substantial personal </w:t>
            </w:r>
          </w:p>
          <w:p w14:paraId="660F4751" w14:textId="354F4247" w:rsidR="00840F21" w:rsidRPr="006959C5" w:rsidRDefault="722FAD9A" w:rsidP="006959C5">
            <w:pPr>
              <w:spacing w:line="259" w:lineRule="auto"/>
              <w:rPr>
                <w:rFonts w:ascii="Arial" w:hAnsi="Arial" w:cs="Arial"/>
                <w:sz w:val="22"/>
                <w:szCs w:val="22"/>
              </w:rPr>
            </w:pPr>
            <w:r w:rsidRPr="006959C5">
              <w:rPr>
                <w:rFonts w:ascii="Arial" w:hAnsi="Arial" w:cs="Arial"/>
                <w:sz w:val="22"/>
                <w:szCs w:val="22"/>
              </w:rPr>
              <w:t xml:space="preserve">Autonomy.  Manages own time and workload, keeping Line Manager informed </w:t>
            </w:r>
          </w:p>
          <w:p w14:paraId="6840BF38" w14:textId="661F61F9" w:rsidR="722FAD9A" w:rsidRPr="006959C5" w:rsidRDefault="722FAD9A" w:rsidP="006959C5">
            <w:pPr>
              <w:spacing w:line="259" w:lineRule="auto"/>
              <w:rPr>
                <w:rFonts w:ascii="Arial" w:hAnsi="Arial" w:cs="Arial"/>
                <w:sz w:val="22"/>
                <w:szCs w:val="22"/>
              </w:rPr>
            </w:pPr>
          </w:p>
          <w:p w14:paraId="732FDBE5" w14:textId="77777777" w:rsidR="00840F21" w:rsidRPr="006959C5" w:rsidRDefault="722FAD9A" w:rsidP="006959C5">
            <w:pPr>
              <w:spacing w:line="259" w:lineRule="auto"/>
              <w:rPr>
                <w:rFonts w:ascii="Arial" w:hAnsi="Arial" w:cs="Arial"/>
                <w:sz w:val="22"/>
                <w:szCs w:val="22"/>
              </w:rPr>
            </w:pPr>
            <w:r w:rsidRPr="006959C5">
              <w:rPr>
                <w:rFonts w:ascii="Arial" w:hAnsi="Arial" w:cs="Arial"/>
                <w:sz w:val="22"/>
                <w:szCs w:val="22"/>
              </w:rPr>
              <w:t>Contribution to Team and Service Targets</w:t>
            </w:r>
          </w:p>
          <w:p w14:paraId="172A16A5" w14:textId="77777777" w:rsidR="00840F21" w:rsidRPr="006959C5" w:rsidRDefault="00840F21" w:rsidP="006959C5">
            <w:pPr>
              <w:spacing w:line="259" w:lineRule="auto"/>
              <w:rPr>
                <w:rFonts w:ascii="Arial" w:hAnsi="Arial" w:cs="Arial"/>
                <w:sz w:val="22"/>
                <w:szCs w:val="22"/>
              </w:rPr>
            </w:pPr>
          </w:p>
          <w:p w14:paraId="6F60E924" w14:textId="4715965C" w:rsidR="00241B5D" w:rsidRPr="002A22E2" w:rsidRDefault="722FAD9A" w:rsidP="006959C5">
            <w:pPr>
              <w:spacing w:line="259" w:lineRule="auto"/>
              <w:rPr>
                <w:rFonts w:ascii="Arial" w:eastAsia="Calibri" w:hAnsi="Arial" w:cs="Arial"/>
                <w:color w:val="000000" w:themeColor="text1"/>
                <w:sz w:val="22"/>
                <w:szCs w:val="22"/>
                <w:lang w:eastAsia="en-US"/>
              </w:rPr>
            </w:pPr>
            <w:r w:rsidRPr="006959C5">
              <w:rPr>
                <w:rFonts w:ascii="Arial" w:hAnsi="Arial" w:cs="Arial"/>
                <w:sz w:val="22"/>
                <w:szCs w:val="22"/>
              </w:rPr>
              <w:t>High expectations of self and others; self-critical</w:t>
            </w:r>
          </w:p>
        </w:tc>
        <w:tc>
          <w:tcPr>
            <w:tcW w:w="851" w:type="dxa"/>
          </w:tcPr>
          <w:p w14:paraId="287E0C46" w14:textId="761E2EB9" w:rsidR="00241B5D" w:rsidRDefault="006959C5" w:rsidP="0077190C">
            <w:pPr>
              <w:jc w:val="center"/>
              <w:rPr>
                <w:rFonts w:ascii="Arial" w:hAnsi="Arial" w:cs="Arial"/>
                <w:sz w:val="22"/>
                <w:szCs w:val="22"/>
              </w:rPr>
            </w:pPr>
            <w:r>
              <w:rPr>
                <w:rFonts w:ascii="Arial" w:hAnsi="Arial" w:cs="Arial"/>
                <w:sz w:val="22"/>
                <w:szCs w:val="22"/>
              </w:rPr>
              <w:t>E</w:t>
            </w:r>
          </w:p>
          <w:p w14:paraId="35DF404B" w14:textId="77777777" w:rsidR="006959C5" w:rsidRDefault="006959C5" w:rsidP="0077190C">
            <w:pPr>
              <w:jc w:val="center"/>
              <w:rPr>
                <w:rFonts w:ascii="Arial" w:hAnsi="Arial" w:cs="Arial"/>
                <w:sz w:val="22"/>
                <w:szCs w:val="22"/>
              </w:rPr>
            </w:pPr>
          </w:p>
          <w:p w14:paraId="634289FE" w14:textId="77777777" w:rsidR="006959C5" w:rsidRDefault="006959C5" w:rsidP="0077190C">
            <w:pPr>
              <w:jc w:val="center"/>
              <w:rPr>
                <w:rFonts w:ascii="Arial" w:hAnsi="Arial" w:cs="Arial"/>
                <w:sz w:val="22"/>
                <w:szCs w:val="22"/>
              </w:rPr>
            </w:pPr>
          </w:p>
          <w:p w14:paraId="52E223DC" w14:textId="77777777" w:rsidR="006959C5" w:rsidRDefault="006959C5" w:rsidP="0077190C">
            <w:pPr>
              <w:jc w:val="center"/>
              <w:rPr>
                <w:rFonts w:ascii="Arial" w:hAnsi="Arial" w:cs="Arial"/>
                <w:sz w:val="22"/>
                <w:szCs w:val="22"/>
              </w:rPr>
            </w:pPr>
          </w:p>
          <w:p w14:paraId="6BD7B6E8" w14:textId="77777777" w:rsidR="006959C5" w:rsidRDefault="006959C5" w:rsidP="0077190C">
            <w:pPr>
              <w:jc w:val="center"/>
              <w:rPr>
                <w:rFonts w:ascii="Arial" w:hAnsi="Arial" w:cs="Arial"/>
                <w:sz w:val="22"/>
                <w:szCs w:val="22"/>
              </w:rPr>
            </w:pPr>
          </w:p>
          <w:p w14:paraId="11A2B71C" w14:textId="1CDA2A28" w:rsidR="006959C5" w:rsidRDefault="006959C5" w:rsidP="006959C5">
            <w:pPr>
              <w:jc w:val="center"/>
              <w:rPr>
                <w:rFonts w:ascii="Arial" w:hAnsi="Arial" w:cs="Arial"/>
                <w:sz w:val="22"/>
                <w:szCs w:val="22"/>
              </w:rPr>
            </w:pPr>
            <w:r>
              <w:rPr>
                <w:rFonts w:ascii="Arial" w:hAnsi="Arial" w:cs="Arial"/>
                <w:sz w:val="22"/>
                <w:szCs w:val="22"/>
              </w:rPr>
              <w:t>E</w:t>
            </w:r>
          </w:p>
          <w:p w14:paraId="78A7497F" w14:textId="77777777" w:rsidR="006959C5" w:rsidRDefault="006959C5" w:rsidP="006959C5">
            <w:pPr>
              <w:jc w:val="center"/>
              <w:rPr>
                <w:rFonts w:ascii="Arial" w:hAnsi="Arial" w:cs="Arial"/>
                <w:sz w:val="22"/>
                <w:szCs w:val="22"/>
              </w:rPr>
            </w:pPr>
          </w:p>
          <w:p w14:paraId="6683DE75" w14:textId="77777777" w:rsidR="006959C5" w:rsidRDefault="006959C5" w:rsidP="006959C5">
            <w:pPr>
              <w:jc w:val="center"/>
              <w:rPr>
                <w:rFonts w:ascii="Arial" w:hAnsi="Arial" w:cs="Arial"/>
                <w:sz w:val="22"/>
                <w:szCs w:val="22"/>
              </w:rPr>
            </w:pPr>
          </w:p>
          <w:p w14:paraId="73DD0BC7" w14:textId="63B7B71F" w:rsidR="006959C5" w:rsidRPr="00B4676E" w:rsidRDefault="006959C5" w:rsidP="006959C5">
            <w:pPr>
              <w:jc w:val="center"/>
              <w:rPr>
                <w:rFonts w:ascii="Arial" w:hAnsi="Arial" w:cs="Arial"/>
                <w:sz w:val="22"/>
                <w:szCs w:val="22"/>
              </w:rPr>
            </w:pPr>
            <w:r>
              <w:rPr>
                <w:rFonts w:ascii="Arial" w:hAnsi="Arial" w:cs="Arial"/>
                <w:sz w:val="22"/>
                <w:szCs w:val="22"/>
              </w:rPr>
              <w:t>E</w:t>
            </w:r>
          </w:p>
        </w:tc>
        <w:tc>
          <w:tcPr>
            <w:tcW w:w="1417" w:type="dxa"/>
          </w:tcPr>
          <w:p w14:paraId="02BA08FB" w14:textId="77777777" w:rsidR="006959C5" w:rsidRDefault="006959C5" w:rsidP="0077190C">
            <w:pPr>
              <w:jc w:val="center"/>
              <w:rPr>
                <w:rFonts w:ascii="Arial" w:hAnsi="Arial" w:cs="Arial"/>
                <w:sz w:val="22"/>
                <w:szCs w:val="22"/>
              </w:rPr>
            </w:pPr>
            <w:r>
              <w:rPr>
                <w:rFonts w:ascii="Arial" w:hAnsi="Arial" w:cs="Arial"/>
                <w:sz w:val="22"/>
                <w:szCs w:val="22"/>
              </w:rPr>
              <w:t>A/I</w:t>
            </w:r>
          </w:p>
          <w:p w14:paraId="67682706" w14:textId="77777777" w:rsidR="006959C5" w:rsidRDefault="006959C5" w:rsidP="0077190C">
            <w:pPr>
              <w:jc w:val="center"/>
              <w:rPr>
                <w:rFonts w:ascii="Arial" w:hAnsi="Arial" w:cs="Arial"/>
                <w:sz w:val="22"/>
                <w:szCs w:val="22"/>
              </w:rPr>
            </w:pPr>
          </w:p>
          <w:p w14:paraId="2D0EB796" w14:textId="77777777" w:rsidR="006959C5" w:rsidRDefault="006959C5" w:rsidP="0077190C">
            <w:pPr>
              <w:jc w:val="center"/>
              <w:rPr>
                <w:rFonts w:ascii="Arial" w:hAnsi="Arial" w:cs="Arial"/>
                <w:sz w:val="22"/>
                <w:szCs w:val="22"/>
              </w:rPr>
            </w:pPr>
          </w:p>
          <w:p w14:paraId="7A7793E9" w14:textId="77777777" w:rsidR="006959C5" w:rsidRDefault="006959C5" w:rsidP="0077190C">
            <w:pPr>
              <w:jc w:val="center"/>
              <w:rPr>
                <w:rFonts w:ascii="Arial" w:hAnsi="Arial" w:cs="Arial"/>
                <w:sz w:val="22"/>
                <w:szCs w:val="22"/>
              </w:rPr>
            </w:pPr>
          </w:p>
          <w:p w14:paraId="361F338B" w14:textId="77777777" w:rsidR="006959C5" w:rsidRDefault="006959C5" w:rsidP="0077190C">
            <w:pPr>
              <w:jc w:val="center"/>
              <w:rPr>
                <w:rFonts w:ascii="Arial" w:hAnsi="Arial" w:cs="Arial"/>
                <w:sz w:val="22"/>
                <w:szCs w:val="22"/>
              </w:rPr>
            </w:pPr>
          </w:p>
          <w:p w14:paraId="09ADAC80" w14:textId="77777777" w:rsidR="006959C5" w:rsidRDefault="006959C5" w:rsidP="0077190C">
            <w:pPr>
              <w:jc w:val="center"/>
              <w:rPr>
                <w:rFonts w:ascii="Arial" w:hAnsi="Arial" w:cs="Arial"/>
                <w:sz w:val="22"/>
                <w:szCs w:val="22"/>
              </w:rPr>
            </w:pPr>
            <w:r>
              <w:rPr>
                <w:rFonts w:ascii="Arial" w:hAnsi="Arial" w:cs="Arial"/>
                <w:sz w:val="22"/>
                <w:szCs w:val="22"/>
              </w:rPr>
              <w:t>A/I</w:t>
            </w:r>
          </w:p>
          <w:p w14:paraId="567F51C0" w14:textId="77777777" w:rsidR="006959C5" w:rsidRDefault="006959C5" w:rsidP="0077190C">
            <w:pPr>
              <w:jc w:val="center"/>
              <w:rPr>
                <w:rFonts w:ascii="Arial" w:hAnsi="Arial" w:cs="Arial"/>
                <w:sz w:val="22"/>
                <w:szCs w:val="22"/>
              </w:rPr>
            </w:pPr>
          </w:p>
          <w:p w14:paraId="7FCAC113" w14:textId="77777777" w:rsidR="006959C5" w:rsidRDefault="006959C5" w:rsidP="0077190C">
            <w:pPr>
              <w:jc w:val="center"/>
              <w:rPr>
                <w:rFonts w:ascii="Arial" w:hAnsi="Arial" w:cs="Arial"/>
                <w:sz w:val="22"/>
                <w:szCs w:val="22"/>
              </w:rPr>
            </w:pPr>
          </w:p>
          <w:p w14:paraId="0219BB52" w14:textId="22268901" w:rsidR="006959C5" w:rsidRPr="00B4676E" w:rsidRDefault="006959C5" w:rsidP="0077190C">
            <w:pPr>
              <w:jc w:val="center"/>
              <w:rPr>
                <w:rFonts w:ascii="Arial" w:hAnsi="Arial" w:cs="Arial"/>
                <w:sz w:val="22"/>
                <w:szCs w:val="22"/>
              </w:rPr>
            </w:pPr>
            <w:r>
              <w:rPr>
                <w:rFonts w:ascii="Arial" w:hAnsi="Arial" w:cs="Arial"/>
                <w:sz w:val="22"/>
                <w:szCs w:val="22"/>
              </w:rPr>
              <w:t>A/I</w:t>
            </w:r>
          </w:p>
        </w:tc>
        <w:tc>
          <w:tcPr>
            <w:tcW w:w="1985" w:type="dxa"/>
            <w:vMerge/>
          </w:tcPr>
          <w:p w14:paraId="3033ED2A" w14:textId="77777777" w:rsidR="00241B5D" w:rsidRPr="00B4676E" w:rsidRDefault="00241B5D" w:rsidP="0077190C">
            <w:pPr>
              <w:rPr>
                <w:rFonts w:ascii="Arial" w:hAnsi="Arial"/>
                <w:b/>
                <w:sz w:val="22"/>
                <w:szCs w:val="22"/>
              </w:rPr>
            </w:pPr>
          </w:p>
        </w:tc>
        <w:tc>
          <w:tcPr>
            <w:tcW w:w="2977" w:type="dxa"/>
          </w:tcPr>
          <w:p w14:paraId="531E3CD3" w14:textId="77777777" w:rsidR="00241B5D" w:rsidRPr="00B4676E" w:rsidRDefault="00241B5D" w:rsidP="0077190C">
            <w:pPr>
              <w:jc w:val="center"/>
              <w:rPr>
                <w:rFonts w:ascii="Arial" w:hAnsi="Arial" w:cs="Arial"/>
                <w:sz w:val="22"/>
                <w:szCs w:val="22"/>
              </w:rPr>
            </w:pPr>
          </w:p>
        </w:tc>
        <w:tc>
          <w:tcPr>
            <w:tcW w:w="850" w:type="dxa"/>
          </w:tcPr>
          <w:p w14:paraId="4A104FF5" w14:textId="77777777" w:rsidR="00241B5D" w:rsidRPr="00B4676E" w:rsidRDefault="00241B5D" w:rsidP="0077190C">
            <w:pPr>
              <w:jc w:val="center"/>
              <w:rPr>
                <w:rFonts w:ascii="Arial" w:hAnsi="Arial" w:cs="Arial"/>
                <w:sz w:val="22"/>
                <w:szCs w:val="22"/>
              </w:rPr>
            </w:pPr>
          </w:p>
        </w:tc>
        <w:tc>
          <w:tcPr>
            <w:tcW w:w="1463" w:type="dxa"/>
            <w:tcBorders>
              <w:right w:val="single" w:sz="18" w:space="0" w:color="auto"/>
            </w:tcBorders>
          </w:tcPr>
          <w:p w14:paraId="6ED833A8" w14:textId="77777777" w:rsidR="00241B5D" w:rsidRPr="00B4676E" w:rsidRDefault="00241B5D" w:rsidP="0077190C">
            <w:pPr>
              <w:jc w:val="center"/>
              <w:rPr>
                <w:rFonts w:ascii="Arial" w:hAnsi="Arial" w:cs="Arial"/>
                <w:sz w:val="22"/>
                <w:szCs w:val="22"/>
              </w:rPr>
            </w:pPr>
          </w:p>
        </w:tc>
      </w:tr>
      <w:tr w:rsidR="00241B5D" w:rsidRPr="00B4676E" w14:paraId="110C2766" w14:textId="77777777" w:rsidTr="722FAD9A">
        <w:tc>
          <w:tcPr>
            <w:tcW w:w="10031" w:type="dxa"/>
            <w:gridSpan w:val="5"/>
            <w:vMerge w:val="restart"/>
            <w:tcBorders>
              <w:left w:val="single" w:sz="18" w:space="0" w:color="auto"/>
            </w:tcBorders>
          </w:tcPr>
          <w:p w14:paraId="1AF73639" w14:textId="77777777" w:rsidR="00241B5D" w:rsidRPr="00B4676E" w:rsidRDefault="00241B5D" w:rsidP="0077190C">
            <w:pPr>
              <w:rPr>
                <w:rFonts w:ascii="Arial" w:hAnsi="Arial"/>
                <w:b/>
                <w:sz w:val="22"/>
                <w:szCs w:val="22"/>
              </w:rPr>
            </w:pPr>
            <w:r w:rsidRPr="00B4676E">
              <w:rPr>
                <w:rFonts w:ascii="Arial" w:hAnsi="Arial"/>
                <w:b/>
                <w:sz w:val="22"/>
                <w:szCs w:val="22"/>
              </w:rPr>
              <w:t>Any additional factors e.g. specialist “know how”</w:t>
            </w:r>
          </w:p>
        </w:tc>
        <w:tc>
          <w:tcPr>
            <w:tcW w:w="2977" w:type="dxa"/>
          </w:tcPr>
          <w:p w14:paraId="18E7D8D0" w14:textId="77777777" w:rsidR="00241B5D" w:rsidRPr="00B4676E" w:rsidRDefault="00241B5D" w:rsidP="0077190C">
            <w:pPr>
              <w:jc w:val="center"/>
              <w:rPr>
                <w:rFonts w:ascii="Arial" w:hAnsi="Arial" w:cs="Arial"/>
                <w:sz w:val="22"/>
                <w:szCs w:val="22"/>
              </w:rPr>
            </w:pPr>
          </w:p>
        </w:tc>
        <w:tc>
          <w:tcPr>
            <w:tcW w:w="850" w:type="dxa"/>
          </w:tcPr>
          <w:p w14:paraId="11756E92" w14:textId="77777777" w:rsidR="00241B5D" w:rsidRPr="00B4676E" w:rsidRDefault="00241B5D" w:rsidP="0077190C">
            <w:pPr>
              <w:jc w:val="center"/>
              <w:rPr>
                <w:rFonts w:ascii="Arial" w:hAnsi="Arial" w:cs="Arial"/>
                <w:sz w:val="22"/>
                <w:szCs w:val="22"/>
              </w:rPr>
            </w:pPr>
          </w:p>
        </w:tc>
        <w:tc>
          <w:tcPr>
            <w:tcW w:w="1463" w:type="dxa"/>
            <w:tcBorders>
              <w:right w:val="single" w:sz="18" w:space="0" w:color="auto"/>
            </w:tcBorders>
          </w:tcPr>
          <w:p w14:paraId="611F83B2" w14:textId="77777777" w:rsidR="00241B5D" w:rsidRPr="00B4676E" w:rsidRDefault="00241B5D" w:rsidP="0077190C">
            <w:pPr>
              <w:jc w:val="center"/>
              <w:rPr>
                <w:rFonts w:ascii="Arial" w:hAnsi="Arial" w:cs="Arial"/>
                <w:sz w:val="22"/>
                <w:szCs w:val="22"/>
              </w:rPr>
            </w:pPr>
          </w:p>
        </w:tc>
      </w:tr>
      <w:tr w:rsidR="00241B5D" w:rsidRPr="00B4676E" w14:paraId="2EA68115" w14:textId="77777777" w:rsidTr="722FAD9A">
        <w:tc>
          <w:tcPr>
            <w:tcW w:w="10031" w:type="dxa"/>
            <w:gridSpan w:val="5"/>
            <w:vMerge/>
          </w:tcPr>
          <w:p w14:paraId="1A501E77" w14:textId="77777777" w:rsidR="00241B5D" w:rsidRPr="00B4676E" w:rsidRDefault="00241B5D" w:rsidP="0077190C">
            <w:pPr>
              <w:rPr>
                <w:rFonts w:ascii="Arial" w:hAnsi="Arial"/>
                <w:b/>
                <w:sz w:val="22"/>
                <w:szCs w:val="22"/>
              </w:rPr>
            </w:pPr>
          </w:p>
        </w:tc>
        <w:tc>
          <w:tcPr>
            <w:tcW w:w="2977" w:type="dxa"/>
          </w:tcPr>
          <w:p w14:paraId="0EAD8DBB" w14:textId="77777777" w:rsidR="00241B5D" w:rsidRPr="00B4676E" w:rsidRDefault="00241B5D" w:rsidP="0077190C">
            <w:pPr>
              <w:jc w:val="center"/>
              <w:rPr>
                <w:rFonts w:ascii="Arial" w:hAnsi="Arial" w:cs="Arial"/>
                <w:sz w:val="22"/>
                <w:szCs w:val="22"/>
              </w:rPr>
            </w:pPr>
          </w:p>
        </w:tc>
        <w:tc>
          <w:tcPr>
            <w:tcW w:w="850" w:type="dxa"/>
          </w:tcPr>
          <w:p w14:paraId="3322F1E3" w14:textId="77777777" w:rsidR="00241B5D" w:rsidRPr="00B4676E" w:rsidRDefault="00241B5D" w:rsidP="0077190C">
            <w:pPr>
              <w:jc w:val="center"/>
              <w:rPr>
                <w:rFonts w:ascii="Arial" w:hAnsi="Arial" w:cs="Arial"/>
                <w:sz w:val="22"/>
                <w:szCs w:val="22"/>
              </w:rPr>
            </w:pPr>
          </w:p>
        </w:tc>
        <w:tc>
          <w:tcPr>
            <w:tcW w:w="1463" w:type="dxa"/>
            <w:tcBorders>
              <w:right w:val="single" w:sz="18" w:space="0" w:color="auto"/>
            </w:tcBorders>
          </w:tcPr>
          <w:p w14:paraId="5EA658B8" w14:textId="77777777" w:rsidR="00241B5D" w:rsidRPr="00B4676E" w:rsidRDefault="00241B5D" w:rsidP="0077190C">
            <w:pPr>
              <w:jc w:val="center"/>
              <w:rPr>
                <w:rFonts w:ascii="Arial" w:hAnsi="Arial" w:cs="Arial"/>
                <w:sz w:val="22"/>
                <w:szCs w:val="22"/>
              </w:rPr>
            </w:pPr>
          </w:p>
        </w:tc>
      </w:tr>
    </w:tbl>
    <w:p w14:paraId="4A08CD2A" w14:textId="77777777" w:rsidR="007669BF" w:rsidRPr="007669BF" w:rsidRDefault="007669BF" w:rsidP="007669BF">
      <w:pPr>
        <w:jc w:val="center"/>
        <w:rPr>
          <w:rFonts w:ascii="Arial" w:hAnsi="Arial" w:cs="Arial"/>
          <w:b/>
          <w:bCs/>
          <w:sz w:val="22"/>
          <w:szCs w:val="22"/>
          <w:lang w:eastAsia="en-US"/>
        </w:rPr>
      </w:pPr>
    </w:p>
    <w:tbl>
      <w:tblPr>
        <w:tblStyle w:val="TableGrid"/>
        <w:tblW w:w="15276" w:type="dxa"/>
        <w:tblInd w:w="-176" w:type="dxa"/>
        <w:tblLayout w:type="fixed"/>
        <w:tblLook w:val="04A0" w:firstRow="1" w:lastRow="0" w:firstColumn="1" w:lastColumn="0" w:noHBand="0" w:noVBand="1"/>
      </w:tblPr>
      <w:tblGrid>
        <w:gridCol w:w="2031"/>
        <w:gridCol w:w="6015"/>
        <w:gridCol w:w="1985"/>
        <w:gridCol w:w="5245"/>
      </w:tblGrid>
      <w:tr w:rsidR="00343E67" w:rsidRPr="00B4676E" w14:paraId="287561B2" w14:textId="77777777" w:rsidTr="722FAD9A">
        <w:tc>
          <w:tcPr>
            <w:tcW w:w="2031" w:type="dxa"/>
            <w:vMerge w:val="restart"/>
            <w:tcBorders>
              <w:top w:val="single" w:sz="18" w:space="0" w:color="auto"/>
              <w:left w:val="single" w:sz="18" w:space="0" w:color="auto"/>
            </w:tcBorders>
          </w:tcPr>
          <w:p w14:paraId="33631791" w14:textId="77777777" w:rsidR="00343E67" w:rsidRPr="00B4676E" w:rsidRDefault="00343E67" w:rsidP="0077190C">
            <w:pPr>
              <w:rPr>
                <w:rFonts w:ascii="Arial" w:hAnsi="Arial"/>
                <w:b/>
              </w:rPr>
            </w:pPr>
            <w:r w:rsidRPr="00B4676E">
              <w:rPr>
                <w:rFonts w:ascii="Arial" w:hAnsi="Arial" w:cs="Arial"/>
                <w:b/>
                <w:sz w:val="22"/>
                <w:szCs w:val="22"/>
              </w:rPr>
              <w:t>Criteria</w:t>
            </w:r>
          </w:p>
        </w:tc>
        <w:tc>
          <w:tcPr>
            <w:tcW w:w="6015" w:type="dxa"/>
            <w:tcBorders>
              <w:top w:val="single" w:sz="18" w:space="0" w:color="auto"/>
            </w:tcBorders>
          </w:tcPr>
          <w:p w14:paraId="7B8BDB0E" w14:textId="77777777" w:rsidR="00343E67" w:rsidRPr="00B4676E" w:rsidRDefault="00343E67" w:rsidP="0077190C">
            <w:pPr>
              <w:rPr>
                <w:rFonts w:ascii="Arial" w:hAnsi="Arial" w:cs="Arial"/>
                <w:sz w:val="22"/>
                <w:szCs w:val="22"/>
              </w:rPr>
            </w:pPr>
            <w:r w:rsidRPr="00B4676E">
              <w:rPr>
                <w:rFonts w:ascii="Arial" w:hAnsi="Arial" w:cs="Arial"/>
                <w:sz w:val="22"/>
                <w:szCs w:val="22"/>
              </w:rPr>
              <w:t xml:space="preserve">E - Essential   </w:t>
            </w:r>
          </w:p>
        </w:tc>
        <w:tc>
          <w:tcPr>
            <w:tcW w:w="1985" w:type="dxa"/>
            <w:vMerge w:val="restart"/>
            <w:tcBorders>
              <w:top w:val="single" w:sz="18" w:space="0" w:color="auto"/>
            </w:tcBorders>
          </w:tcPr>
          <w:p w14:paraId="3F5FAFEE" w14:textId="77777777" w:rsidR="00343E67" w:rsidRPr="00B4676E" w:rsidRDefault="00343E67" w:rsidP="0077190C">
            <w:pPr>
              <w:rPr>
                <w:rFonts w:ascii="Arial" w:hAnsi="Arial"/>
                <w:b/>
                <w:sz w:val="20"/>
                <w:szCs w:val="20"/>
              </w:rPr>
            </w:pPr>
            <w:r w:rsidRPr="00B4676E">
              <w:rPr>
                <w:rFonts w:ascii="Arial" w:hAnsi="Arial" w:cs="Arial"/>
                <w:b/>
                <w:sz w:val="22"/>
                <w:szCs w:val="22"/>
              </w:rPr>
              <w:t>Method of Assessment</w:t>
            </w:r>
          </w:p>
        </w:tc>
        <w:tc>
          <w:tcPr>
            <w:tcW w:w="5245" w:type="dxa"/>
            <w:tcBorders>
              <w:top w:val="single" w:sz="18" w:space="0" w:color="auto"/>
              <w:right w:val="single" w:sz="18" w:space="0" w:color="auto"/>
            </w:tcBorders>
          </w:tcPr>
          <w:p w14:paraId="54ED2370" w14:textId="77777777" w:rsidR="00343E67" w:rsidRPr="00B4676E" w:rsidRDefault="00343E67" w:rsidP="0077190C">
            <w:pPr>
              <w:rPr>
                <w:rFonts w:ascii="Arial" w:hAnsi="Arial" w:cs="Arial"/>
                <w:sz w:val="20"/>
                <w:szCs w:val="20"/>
              </w:rPr>
            </w:pPr>
            <w:r w:rsidRPr="00B4676E">
              <w:rPr>
                <w:rFonts w:ascii="Arial" w:hAnsi="Arial" w:cs="Arial"/>
                <w:sz w:val="22"/>
                <w:szCs w:val="22"/>
              </w:rPr>
              <w:t>A</w:t>
            </w:r>
            <w:r>
              <w:rPr>
                <w:rFonts w:ascii="Arial" w:hAnsi="Arial" w:cs="Arial"/>
                <w:sz w:val="22"/>
                <w:szCs w:val="22"/>
              </w:rPr>
              <w:t>F</w:t>
            </w:r>
            <w:r w:rsidRPr="00B4676E">
              <w:rPr>
                <w:rFonts w:ascii="Arial" w:hAnsi="Arial" w:cs="Arial"/>
                <w:sz w:val="22"/>
                <w:szCs w:val="22"/>
              </w:rPr>
              <w:t xml:space="preserve"> - Application Form</w:t>
            </w:r>
          </w:p>
        </w:tc>
      </w:tr>
      <w:tr w:rsidR="00343E67" w:rsidRPr="00B4676E" w14:paraId="740B77C9" w14:textId="77777777" w:rsidTr="722FAD9A">
        <w:trPr>
          <w:trHeight w:val="155"/>
        </w:trPr>
        <w:tc>
          <w:tcPr>
            <w:tcW w:w="2031" w:type="dxa"/>
            <w:vMerge/>
          </w:tcPr>
          <w:p w14:paraId="3A31B39E" w14:textId="77777777" w:rsidR="00343E67" w:rsidRPr="00B4676E" w:rsidRDefault="00343E67" w:rsidP="0077190C">
            <w:pPr>
              <w:rPr>
                <w:rFonts w:ascii="Arial" w:hAnsi="Arial"/>
                <w:b/>
              </w:rPr>
            </w:pPr>
          </w:p>
        </w:tc>
        <w:tc>
          <w:tcPr>
            <w:tcW w:w="6015" w:type="dxa"/>
          </w:tcPr>
          <w:p w14:paraId="1FC498F4" w14:textId="77777777" w:rsidR="00343E67" w:rsidRPr="00B4676E" w:rsidRDefault="00343E67" w:rsidP="0077190C">
            <w:pPr>
              <w:rPr>
                <w:rFonts w:ascii="Arial" w:hAnsi="Arial" w:cs="Arial"/>
                <w:sz w:val="22"/>
                <w:szCs w:val="22"/>
              </w:rPr>
            </w:pPr>
            <w:r w:rsidRPr="00B4676E">
              <w:rPr>
                <w:rFonts w:ascii="Arial" w:hAnsi="Arial" w:cs="Arial"/>
                <w:sz w:val="22"/>
                <w:szCs w:val="22"/>
              </w:rPr>
              <w:t>D - Desirable</w:t>
            </w:r>
          </w:p>
        </w:tc>
        <w:tc>
          <w:tcPr>
            <w:tcW w:w="1985" w:type="dxa"/>
            <w:vMerge/>
          </w:tcPr>
          <w:p w14:paraId="542C9956" w14:textId="77777777" w:rsidR="00343E67" w:rsidRPr="00B4676E" w:rsidRDefault="00343E67" w:rsidP="0077190C">
            <w:pPr>
              <w:rPr>
                <w:rFonts w:ascii="Arial" w:hAnsi="Arial"/>
                <w:b/>
                <w:sz w:val="20"/>
                <w:szCs w:val="20"/>
              </w:rPr>
            </w:pPr>
          </w:p>
        </w:tc>
        <w:tc>
          <w:tcPr>
            <w:tcW w:w="5245" w:type="dxa"/>
            <w:tcBorders>
              <w:right w:val="single" w:sz="18" w:space="0" w:color="auto"/>
            </w:tcBorders>
          </w:tcPr>
          <w:p w14:paraId="4E036A22" w14:textId="77777777" w:rsidR="00343E67" w:rsidRPr="00B4676E" w:rsidRDefault="00343E67" w:rsidP="0077190C">
            <w:pPr>
              <w:rPr>
                <w:rFonts w:ascii="Arial" w:hAnsi="Arial" w:cs="Arial"/>
                <w:sz w:val="22"/>
                <w:szCs w:val="22"/>
              </w:rPr>
            </w:pPr>
            <w:r w:rsidRPr="00B4676E">
              <w:rPr>
                <w:rFonts w:ascii="Arial" w:hAnsi="Arial" w:cs="Arial"/>
                <w:sz w:val="22"/>
                <w:szCs w:val="22"/>
              </w:rPr>
              <w:t>C - Assessment Centre</w:t>
            </w:r>
          </w:p>
        </w:tc>
      </w:tr>
      <w:tr w:rsidR="00343E67" w:rsidRPr="00B4676E" w14:paraId="374C08C1" w14:textId="77777777" w:rsidTr="722FAD9A">
        <w:trPr>
          <w:trHeight w:val="90"/>
        </w:trPr>
        <w:tc>
          <w:tcPr>
            <w:tcW w:w="2031" w:type="dxa"/>
            <w:vMerge/>
          </w:tcPr>
          <w:p w14:paraId="76FF4743" w14:textId="77777777" w:rsidR="00343E67" w:rsidRPr="00B4676E" w:rsidRDefault="00343E67" w:rsidP="0077190C">
            <w:pPr>
              <w:rPr>
                <w:rFonts w:ascii="Arial" w:hAnsi="Arial"/>
                <w:b/>
              </w:rPr>
            </w:pPr>
          </w:p>
        </w:tc>
        <w:tc>
          <w:tcPr>
            <w:tcW w:w="6015" w:type="dxa"/>
            <w:vMerge w:val="restart"/>
          </w:tcPr>
          <w:p w14:paraId="3A5DCF40" w14:textId="77777777" w:rsidR="00343E67" w:rsidRPr="00B4676E" w:rsidRDefault="00343E67" w:rsidP="0077190C">
            <w:pPr>
              <w:rPr>
                <w:rFonts w:ascii="Arial" w:hAnsi="Arial" w:cs="Arial"/>
                <w:sz w:val="22"/>
                <w:szCs w:val="22"/>
              </w:rPr>
            </w:pPr>
            <w:r w:rsidRPr="00B4676E">
              <w:rPr>
                <w:rFonts w:ascii="Arial" w:hAnsi="Arial" w:cs="Arial"/>
                <w:b/>
                <w:sz w:val="22"/>
                <w:szCs w:val="22"/>
              </w:rPr>
              <w:t>DWP “</w:t>
            </w:r>
            <w:r>
              <w:rPr>
                <w:rFonts w:ascii="Arial" w:hAnsi="Arial" w:cs="Arial"/>
                <w:b/>
                <w:sz w:val="22"/>
                <w:szCs w:val="22"/>
              </w:rPr>
              <w:t>Disability Confident Employer</w:t>
            </w:r>
            <w:r w:rsidRPr="00B4676E">
              <w:rPr>
                <w:rFonts w:ascii="Arial" w:hAnsi="Arial" w:cs="Arial"/>
                <w:b/>
                <w:sz w:val="22"/>
                <w:szCs w:val="22"/>
              </w:rPr>
              <w:t>” Accreditation</w:t>
            </w:r>
            <w:r w:rsidRPr="00B4676E">
              <w:rPr>
                <w:rFonts w:ascii="Arial" w:hAnsi="Arial" w:cs="Arial"/>
                <w:sz w:val="22"/>
                <w:szCs w:val="22"/>
              </w:rPr>
              <w:t xml:space="preserve">  </w:t>
            </w:r>
          </w:p>
          <w:p w14:paraId="3BE4921B" w14:textId="77777777" w:rsidR="00343E67" w:rsidRPr="00B4676E" w:rsidRDefault="00343E67" w:rsidP="0077190C">
            <w:pPr>
              <w:rPr>
                <w:rFonts w:ascii="Arial" w:hAnsi="Arial" w:cs="Arial"/>
                <w:sz w:val="22"/>
                <w:szCs w:val="22"/>
              </w:rPr>
            </w:pPr>
            <w:r w:rsidRPr="00B4676E">
              <w:rPr>
                <w:rFonts w:ascii="Arial" w:hAnsi="Arial" w:cs="Arial"/>
                <w:sz w:val="20"/>
                <w:szCs w:val="20"/>
              </w:rPr>
              <w:lastRenderedPageBreak/>
              <w:t>Applicants with a disability or impairment will be shortlisted for interview if the meet the minimum (essential) criteria for the job.</w:t>
            </w:r>
          </w:p>
          <w:p w14:paraId="4AC5F711" w14:textId="77777777" w:rsidR="00343E67" w:rsidRPr="00B4676E" w:rsidRDefault="00343E67" w:rsidP="0077190C">
            <w:pPr>
              <w:rPr>
                <w:rFonts w:ascii="Arial" w:hAnsi="Arial" w:cs="Arial"/>
                <w:sz w:val="22"/>
                <w:szCs w:val="22"/>
              </w:rPr>
            </w:pPr>
            <w:r w:rsidRPr="00B4676E">
              <w:rPr>
                <w:rFonts w:ascii="Arial" w:hAnsi="Arial" w:cs="Arial"/>
                <w:b/>
                <w:sz w:val="22"/>
                <w:szCs w:val="22"/>
              </w:rPr>
              <w:t>Armed Forces Community Covenant</w:t>
            </w:r>
            <w:r w:rsidRPr="00B4676E">
              <w:rPr>
                <w:rFonts w:ascii="Arial" w:hAnsi="Arial" w:cs="Arial"/>
                <w:sz w:val="22"/>
                <w:szCs w:val="22"/>
              </w:rPr>
              <w:t xml:space="preserve"> </w:t>
            </w:r>
          </w:p>
          <w:p w14:paraId="27A4182D" w14:textId="77777777" w:rsidR="00343E67" w:rsidRPr="00B4676E" w:rsidRDefault="00343E67" w:rsidP="0077190C">
            <w:pPr>
              <w:rPr>
                <w:rFonts w:ascii="Arial" w:hAnsi="Arial" w:cs="Arial"/>
                <w:sz w:val="22"/>
                <w:szCs w:val="22"/>
              </w:rPr>
            </w:pPr>
            <w:r w:rsidRPr="00B4676E">
              <w:rPr>
                <w:rFonts w:ascii="Arial" w:hAnsi="Arial" w:cs="Arial"/>
                <w:sz w:val="20"/>
                <w:szCs w:val="20"/>
              </w:rPr>
              <w:t>All personnel and veterans who have left the armed forces within the last 24 months will be offered an interview if they meet the minimum (essential) criteria for the job.</w:t>
            </w:r>
          </w:p>
        </w:tc>
        <w:tc>
          <w:tcPr>
            <w:tcW w:w="1985" w:type="dxa"/>
            <w:vMerge/>
          </w:tcPr>
          <w:p w14:paraId="5D403762" w14:textId="77777777" w:rsidR="00343E67" w:rsidRPr="00B4676E" w:rsidRDefault="00343E67" w:rsidP="0077190C">
            <w:pPr>
              <w:jc w:val="center"/>
              <w:rPr>
                <w:rFonts w:ascii="Arial" w:hAnsi="Arial" w:cs="Arial"/>
                <w:sz w:val="22"/>
                <w:szCs w:val="22"/>
              </w:rPr>
            </w:pPr>
          </w:p>
        </w:tc>
        <w:tc>
          <w:tcPr>
            <w:tcW w:w="5245" w:type="dxa"/>
            <w:tcBorders>
              <w:right w:val="single" w:sz="18" w:space="0" w:color="auto"/>
            </w:tcBorders>
          </w:tcPr>
          <w:p w14:paraId="03999DEC" w14:textId="77777777" w:rsidR="00343E67" w:rsidRPr="00B4676E" w:rsidRDefault="00343E67" w:rsidP="0077190C">
            <w:pPr>
              <w:rPr>
                <w:rFonts w:ascii="Arial" w:hAnsi="Arial" w:cs="Arial"/>
                <w:sz w:val="22"/>
                <w:szCs w:val="22"/>
              </w:rPr>
            </w:pPr>
            <w:r w:rsidRPr="00B4676E">
              <w:rPr>
                <w:rFonts w:ascii="Arial" w:hAnsi="Arial" w:cs="Arial"/>
                <w:sz w:val="22"/>
                <w:szCs w:val="22"/>
              </w:rPr>
              <w:t xml:space="preserve"> I - Interview</w:t>
            </w:r>
          </w:p>
        </w:tc>
      </w:tr>
      <w:tr w:rsidR="00343E67" w:rsidRPr="00B4676E" w14:paraId="13B0FBCD" w14:textId="77777777" w:rsidTr="722FAD9A">
        <w:trPr>
          <w:trHeight w:val="191"/>
        </w:trPr>
        <w:tc>
          <w:tcPr>
            <w:tcW w:w="2031" w:type="dxa"/>
            <w:vMerge/>
          </w:tcPr>
          <w:p w14:paraId="7AF8996B" w14:textId="77777777" w:rsidR="00343E67" w:rsidRPr="00B4676E" w:rsidRDefault="00343E67" w:rsidP="0077190C">
            <w:pPr>
              <w:rPr>
                <w:rFonts w:ascii="Arial" w:hAnsi="Arial"/>
                <w:b/>
              </w:rPr>
            </w:pPr>
          </w:p>
        </w:tc>
        <w:tc>
          <w:tcPr>
            <w:tcW w:w="6015" w:type="dxa"/>
            <w:vMerge/>
          </w:tcPr>
          <w:p w14:paraId="2E229EC0" w14:textId="77777777" w:rsidR="00343E67" w:rsidRPr="00B4676E" w:rsidRDefault="00343E67" w:rsidP="0077190C">
            <w:pPr>
              <w:rPr>
                <w:rFonts w:ascii="Arial" w:hAnsi="Arial" w:cs="Arial"/>
                <w:sz w:val="22"/>
                <w:szCs w:val="22"/>
              </w:rPr>
            </w:pPr>
          </w:p>
        </w:tc>
        <w:tc>
          <w:tcPr>
            <w:tcW w:w="1985" w:type="dxa"/>
            <w:vMerge/>
          </w:tcPr>
          <w:p w14:paraId="0130EF6A" w14:textId="77777777" w:rsidR="00343E67" w:rsidRPr="00B4676E" w:rsidRDefault="00343E67" w:rsidP="0077190C">
            <w:pPr>
              <w:jc w:val="center"/>
              <w:rPr>
                <w:rFonts w:ascii="Arial" w:hAnsi="Arial" w:cs="Arial"/>
                <w:sz w:val="22"/>
                <w:szCs w:val="22"/>
              </w:rPr>
            </w:pPr>
          </w:p>
        </w:tc>
        <w:tc>
          <w:tcPr>
            <w:tcW w:w="5245" w:type="dxa"/>
            <w:tcBorders>
              <w:right w:val="single" w:sz="18" w:space="0" w:color="auto"/>
            </w:tcBorders>
          </w:tcPr>
          <w:p w14:paraId="4D5D69CF" w14:textId="77777777" w:rsidR="00343E67" w:rsidRPr="00B4676E" w:rsidRDefault="00343E67" w:rsidP="0077190C">
            <w:pPr>
              <w:rPr>
                <w:rFonts w:ascii="Arial" w:hAnsi="Arial" w:cs="Arial"/>
                <w:sz w:val="22"/>
                <w:szCs w:val="22"/>
              </w:rPr>
            </w:pPr>
            <w:r w:rsidRPr="00B4676E">
              <w:rPr>
                <w:rFonts w:ascii="Arial" w:hAnsi="Arial" w:cs="Arial"/>
                <w:sz w:val="22"/>
                <w:szCs w:val="22"/>
              </w:rPr>
              <w:t>T - Test</w:t>
            </w:r>
          </w:p>
        </w:tc>
      </w:tr>
      <w:tr w:rsidR="00343E67" w:rsidRPr="00B4676E" w14:paraId="3A300203" w14:textId="77777777" w:rsidTr="722FAD9A">
        <w:trPr>
          <w:trHeight w:val="210"/>
        </w:trPr>
        <w:tc>
          <w:tcPr>
            <w:tcW w:w="2031" w:type="dxa"/>
            <w:vMerge/>
          </w:tcPr>
          <w:p w14:paraId="07B89F00" w14:textId="77777777" w:rsidR="00343E67" w:rsidRPr="00B4676E" w:rsidRDefault="00343E67" w:rsidP="0077190C">
            <w:pPr>
              <w:rPr>
                <w:rFonts w:ascii="Arial" w:hAnsi="Arial"/>
                <w:b/>
              </w:rPr>
            </w:pPr>
          </w:p>
        </w:tc>
        <w:tc>
          <w:tcPr>
            <w:tcW w:w="6015" w:type="dxa"/>
            <w:vMerge/>
          </w:tcPr>
          <w:p w14:paraId="50B866F7" w14:textId="77777777" w:rsidR="00343E67" w:rsidRPr="00B4676E" w:rsidRDefault="00343E67" w:rsidP="0077190C">
            <w:pPr>
              <w:rPr>
                <w:rFonts w:ascii="Arial" w:hAnsi="Arial" w:cs="Arial"/>
                <w:sz w:val="22"/>
                <w:szCs w:val="22"/>
              </w:rPr>
            </w:pPr>
          </w:p>
        </w:tc>
        <w:tc>
          <w:tcPr>
            <w:tcW w:w="1985" w:type="dxa"/>
            <w:vMerge/>
          </w:tcPr>
          <w:p w14:paraId="4D52F2C3" w14:textId="77777777" w:rsidR="00343E67" w:rsidRPr="00B4676E" w:rsidRDefault="00343E67" w:rsidP="0077190C">
            <w:pPr>
              <w:jc w:val="center"/>
              <w:rPr>
                <w:rFonts w:ascii="Arial" w:hAnsi="Arial" w:cs="Arial"/>
                <w:sz w:val="22"/>
                <w:szCs w:val="22"/>
              </w:rPr>
            </w:pPr>
          </w:p>
        </w:tc>
        <w:tc>
          <w:tcPr>
            <w:tcW w:w="5245" w:type="dxa"/>
            <w:tcBorders>
              <w:bottom w:val="single" w:sz="4" w:space="0" w:color="auto"/>
              <w:right w:val="single" w:sz="18" w:space="0" w:color="auto"/>
            </w:tcBorders>
          </w:tcPr>
          <w:p w14:paraId="0238054D" w14:textId="77777777" w:rsidR="00343E67" w:rsidRPr="00B4676E" w:rsidRDefault="00343E67" w:rsidP="0077190C">
            <w:pPr>
              <w:rPr>
                <w:rFonts w:ascii="Arial" w:hAnsi="Arial" w:cs="Arial"/>
                <w:sz w:val="22"/>
                <w:szCs w:val="22"/>
              </w:rPr>
            </w:pPr>
            <w:r w:rsidRPr="00B4676E">
              <w:rPr>
                <w:rFonts w:ascii="Arial" w:hAnsi="Arial" w:cs="Arial"/>
                <w:sz w:val="22"/>
                <w:szCs w:val="22"/>
              </w:rPr>
              <w:t>W - Workplace Assessment or job trial</w:t>
            </w:r>
          </w:p>
        </w:tc>
      </w:tr>
      <w:tr w:rsidR="00343E67" w:rsidRPr="008B2936" w14:paraId="0DD49541" w14:textId="77777777" w:rsidTr="722FAD9A">
        <w:trPr>
          <w:trHeight w:val="809"/>
        </w:trPr>
        <w:tc>
          <w:tcPr>
            <w:tcW w:w="2031" w:type="dxa"/>
            <w:vMerge/>
          </w:tcPr>
          <w:p w14:paraId="5EC9F8EB" w14:textId="77777777" w:rsidR="00343E67" w:rsidRPr="00B4676E" w:rsidRDefault="00343E67" w:rsidP="0077190C">
            <w:pPr>
              <w:rPr>
                <w:rFonts w:ascii="Arial" w:hAnsi="Arial"/>
                <w:b/>
              </w:rPr>
            </w:pPr>
          </w:p>
        </w:tc>
        <w:tc>
          <w:tcPr>
            <w:tcW w:w="6015" w:type="dxa"/>
            <w:vMerge/>
          </w:tcPr>
          <w:p w14:paraId="055F3953" w14:textId="77777777" w:rsidR="00343E67" w:rsidRPr="00B4676E" w:rsidRDefault="00343E67" w:rsidP="0077190C">
            <w:pPr>
              <w:rPr>
                <w:rFonts w:ascii="Arial" w:hAnsi="Arial" w:cs="Arial"/>
                <w:sz w:val="22"/>
                <w:szCs w:val="22"/>
              </w:rPr>
            </w:pPr>
          </w:p>
        </w:tc>
        <w:tc>
          <w:tcPr>
            <w:tcW w:w="1985" w:type="dxa"/>
            <w:vMerge/>
          </w:tcPr>
          <w:p w14:paraId="3126D27C" w14:textId="77777777" w:rsidR="00343E67" w:rsidRPr="00B4676E" w:rsidRDefault="00343E67" w:rsidP="0077190C">
            <w:pPr>
              <w:jc w:val="center"/>
              <w:rPr>
                <w:rFonts w:ascii="Arial" w:hAnsi="Arial" w:cs="Arial"/>
                <w:sz w:val="22"/>
                <w:szCs w:val="22"/>
              </w:rPr>
            </w:pPr>
          </w:p>
        </w:tc>
        <w:tc>
          <w:tcPr>
            <w:tcW w:w="5245" w:type="dxa"/>
            <w:tcBorders>
              <w:right w:val="single" w:sz="18" w:space="0" w:color="auto"/>
            </w:tcBorders>
          </w:tcPr>
          <w:p w14:paraId="3965B4C4" w14:textId="77777777" w:rsidR="00343E67" w:rsidRPr="008B2936" w:rsidRDefault="00343E67" w:rsidP="0077190C">
            <w:pPr>
              <w:rPr>
                <w:rFonts w:ascii="Arial" w:hAnsi="Arial" w:cs="Arial"/>
                <w:sz w:val="22"/>
                <w:szCs w:val="22"/>
              </w:rPr>
            </w:pPr>
            <w:r w:rsidRPr="00B4676E">
              <w:rPr>
                <w:rFonts w:ascii="Arial" w:hAnsi="Arial" w:cs="Arial"/>
                <w:sz w:val="22"/>
                <w:szCs w:val="22"/>
              </w:rPr>
              <w:t>O - Other (please detail below)</w:t>
            </w:r>
          </w:p>
        </w:tc>
      </w:tr>
    </w:tbl>
    <w:p w14:paraId="34FC2B83" w14:textId="23DA779E" w:rsidR="722FAD9A" w:rsidRDefault="722FAD9A"/>
    <w:p w14:paraId="0F2BA34C" w14:textId="77777777" w:rsidR="006959C5" w:rsidRDefault="006959C5"/>
    <w:p w14:paraId="70DB6E4F" w14:textId="77777777" w:rsidR="00D40DA9" w:rsidRDefault="00D40DA9" w:rsidP="001C1031">
      <w:pPr>
        <w:jc w:val="center"/>
        <w:rPr>
          <w:rFonts w:ascii="Arial" w:hAnsi="Arial" w:cs="Arial"/>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10915"/>
      </w:tblGrid>
      <w:tr w:rsidR="00916726" w:rsidRPr="006F6EC1" w14:paraId="4CE18692" w14:textId="77777777" w:rsidTr="00E67449">
        <w:trPr>
          <w:trHeight w:val="291"/>
        </w:trPr>
        <w:tc>
          <w:tcPr>
            <w:tcW w:w="3686" w:type="dxa"/>
            <w:tcBorders>
              <w:bottom w:val="single" w:sz="4" w:space="0" w:color="auto"/>
            </w:tcBorders>
            <w:shd w:val="clear" w:color="auto" w:fill="D9D9D9"/>
          </w:tcPr>
          <w:p w14:paraId="29ABE8BD" w14:textId="77777777" w:rsidR="00916726" w:rsidRPr="005C28C5" w:rsidRDefault="00916726" w:rsidP="00E67449">
            <w:pPr>
              <w:rPr>
                <w:rFonts w:ascii="Arial" w:hAnsi="Arial" w:cs="Arial"/>
                <w:b/>
              </w:rPr>
            </w:pPr>
            <w:r>
              <w:rPr>
                <w:rFonts w:ascii="Arial" w:hAnsi="Arial" w:cs="Arial"/>
                <w:b/>
              </w:rPr>
              <w:t>OUR VALUES</w:t>
            </w:r>
          </w:p>
        </w:tc>
        <w:tc>
          <w:tcPr>
            <w:tcW w:w="10915" w:type="dxa"/>
            <w:shd w:val="clear" w:color="auto" w:fill="D9D9D9"/>
          </w:tcPr>
          <w:p w14:paraId="430C6092" w14:textId="77777777" w:rsidR="00916726" w:rsidRPr="005C28C5" w:rsidRDefault="00916726" w:rsidP="00E67449">
            <w:pPr>
              <w:rPr>
                <w:rFonts w:ascii="Arial" w:hAnsi="Arial" w:cs="Arial"/>
                <w:b/>
              </w:rPr>
            </w:pPr>
            <w:r>
              <w:rPr>
                <w:rFonts w:ascii="Arial" w:hAnsi="Arial" w:cs="Arial"/>
                <w:b/>
              </w:rPr>
              <w:t>DRIVE BEHAVIOURS</w:t>
            </w:r>
          </w:p>
        </w:tc>
      </w:tr>
      <w:tr w:rsidR="00916726" w:rsidRPr="006F6EC1" w14:paraId="0A306166" w14:textId="77777777" w:rsidTr="00E67449">
        <w:trPr>
          <w:trHeight w:val="834"/>
        </w:trPr>
        <w:tc>
          <w:tcPr>
            <w:tcW w:w="3686" w:type="dxa"/>
            <w:tcBorders>
              <w:bottom w:val="single" w:sz="4" w:space="0" w:color="auto"/>
            </w:tcBorders>
            <w:shd w:val="clear" w:color="auto" w:fill="D99594"/>
          </w:tcPr>
          <w:p w14:paraId="02F47E76" w14:textId="77777777" w:rsidR="00916726" w:rsidRPr="006959C5" w:rsidRDefault="00916726" w:rsidP="00E67449">
            <w:pPr>
              <w:rPr>
                <w:rFonts w:ascii="Arial" w:hAnsi="Arial" w:cs="Arial"/>
                <w:b/>
              </w:rPr>
            </w:pPr>
            <w:r w:rsidRPr="006959C5">
              <w:rPr>
                <w:rFonts w:ascii="Arial" w:hAnsi="Arial" w:cs="Arial"/>
                <w:b/>
              </w:rPr>
              <w:t xml:space="preserve">Deliver </w:t>
            </w:r>
          </w:p>
        </w:tc>
        <w:tc>
          <w:tcPr>
            <w:tcW w:w="10915" w:type="dxa"/>
            <w:tcBorders>
              <w:bottom w:val="single" w:sz="4" w:space="0" w:color="auto"/>
            </w:tcBorders>
          </w:tcPr>
          <w:p w14:paraId="78A42C29" w14:textId="77777777" w:rsidR="00916726" w:rsidRPr="006959C5" w:rsidRDefault="00916726" w:rsidP="00916726">
            <w:pPr>
              <w:pStyle w:val="ListParagraph"/>
              <w:numPr>
                <w:ilvl w:val="0"/>
                <w:numId w:val="33"/>
              </w:numPr>
              <w:ind w:left="312" w:hanging="283"/>
              <w:contextualSpacing/>
              <w:rPr>
                <w:rFonts w:ascii="Arial" w:hAnsi="Arial" w:cs="Arial"/>
              </w:rPr>
            </w:pPr>
            <w:r w:rsidRPr="006959C5">
              <w:rPr>
                <w:rFonts w:ascii="Arial" w:hAnsi="Arial" w:cs="Arial"/>
              </w:rPr>
              <w:t>I know what is expected of me as a Barking and Dagenham Leader and Manager</w:t>
            </w:r>
          </w:p>
          <w:p w14:paraId="4D3F230C" w14:textId="77777777" w:rsidR="00916726" w:rsidRPr="006959C5" w:rsidRDefault="00916726" w:rsidP="00916726">
            <w:pPr>
              <w:pStyle w:val="ListParagraph"/>
              <w:numPr>
                <w:ilvl w:val="0"/>
                <w:numId w:val="33"/>
              </w:numPr>
              <w:ind w:left="312" w:hanging="283"/>
              <w:contextualSpacing/>
              <w:rPr>
                <w:rFonts w:ascii="Arial" w:hAnsi="Arial" w:cs="Arial"/>
              </w:rPr>
            </w:pPr>
            <w:r w:rsidRPr="006959C5">
              <w:rPr>
                <w:rFonts w:ascii="Arial" w:hAnsi="Arial" w:cs="Arial"/>
              </w:rPr>
              <w:t>I take ownership, creating the right conditions for my team to follow my example</w:t>
            </w:r>
          </w:p>
        </w:tc>
      </w:tr>
      <w:tr w:rsidR="00916726" w:rsidRPr="006F6EC1" w14:paraId="32108ACC" w14:textId="77777777" w:rsidTr="00E67449">
        <w:trPr>
          <w:trHeight w:hRule="exact" w:val="170"/>
        </w:trPr>
        <w:tc>
          <w:tcPr>
            <w:tcW w:w="14601" w:type="dxa"/>
            <w:gridSpan w:val="2"/>
            <w:shd w:val="clear" w:color="auto" w:fill="BFBFBF"/>
          </w:tcPr>
          <w:p w14:paraId="7D1537F4" w14:textId="77777777" w:rsidR="00916726" w:rsidRPr="006959C5" w:rsidRDefault="00916726" w:rsidP="00E67449">
            <w:pPr>
              <w:rPr>
                <w:rFonts w:ascii="Arial" w:hAnsi="Arial" w:cs="Arial"/>
                <w:b/>
              </w:rPr>
            </w:pPr>
          </w:p>
        </w:tc>
      </w:tr>
      <w:tr w:rsidR="00916726" w:rsidRPr="006F6EC1" w14:paraId="53393AA7" w14:textId="77777777" w:rsidTr="00E67449">
        <w:trPr>
          <w:trHeight w:val="1422"/>
        </w:trPr>
        <w:tc>
          <w:tcPr>
            <w:tcW w:w="3686" w:type="dxa"/>
            <w:tcBorders>
              <w:bottom w:val="single" w:sz="4" w:space="0" w:color="auto"/>
            </w:tcBorders>
            <w:shd w:val="clear" w:color="auto" w:fill="D99594"/>
          </w:tcPr>
          <w:p w14:paraId="3FA97107" w14:textId="77777777" w:rsidR="00916726" w:rsidRPr="006959C5" w:rsidRDefault="00916726" w:rsidP="00E67449">
            <w:pPr>
              <w:rPr>
                <w:rFonts w:ascii="Arial" w:hAnsi="Arial" w:cs="Arial"/>
                <w:b/>
              </w:rPr>
            </w:pPr>
            <w:r w:rsidRPr="006959C5">
              <w:rPr>
                <w:rFonts w:ascii="Arial" w:hAnsi="Arial" w:cs="Arial"/>
                <w:b/>
              </w:rPr>
              <w:t>Respond</w:t>
            </w:r>
          </w:p>
          <w:p w14:paraId="6261E6DE" w14:textId="77777777" w:rsidR="00916726" w:rsidRPr="006959C5" w:rsidRDefault="00916726" w:rsidP="00E67449">
            <w:pPr>
              <w:pStyle w:val="ListParagraph"/>
              <w:ind w:left="38"/>
              <w:rPr>
                <w:rFonts w:ascii="Arial" w:hAnsi="Arial" w:cs="Arial"/>
                <w:b/>
              </w:rPr>
            </w:pPr>
          </w:p>
        </w:tc>
        <w:tc>
          <w:tcPr>
            <w:tcW w:w="10915" w:type="dxa"/>
            <w:tcBorders>
              <w:bottom w:val="single" w:sz="4" w:space="0" w:color="auto"/>
            </w:tcBorders>
          </w:tcPr>
          <w:p w14:paraId="60E2BDDE" w14:textId="77777777" w:rsidR="00916726" w:rsidRPr="006959C5" w:rsidRDefault="00916726" w:rsidP="00916726">
            <w:pPr>
              <w:pStyle w:val="ListParagraph"/>
              <w:numPr>
                <w:ilvl w:val="0"/>
                <w:numId w:val="34"/>
              </w:numPr>
              <w:ind w:left="317" w:hanging="283"/>
              <w:contextualSpacing/>
              <w:rPr>
                <w:rFonts w:ascii="Arial" w:hAnsi="Arial" w:cs="Arial"/>
              </w:rPr>
            </w:pPr>
            <w:r w:rsidRPr="006959C5">
              <w:rPr>
                <w:rFonts w:ascii="Arial" w:hAnsi="Arial" w:cs="Arial"/>
              </w:rPr>
              <w:t>I am relentlessly reliable, I set high standards, encourage improvement and support my team to achieve high levels of performance.</w:t>
            </w:r>
          </w:p>
          <w:p w14:paraId="759AEB13" w14:textId="77777777" w:rsidR="00916726" w:rsidRPr="006959C5" w:rsidRDefault="00916726" w:rsidP="00E67449">
            <w:pPr>
              <w:pStyle w:val="ListParagraph"/>
              <w:ind w:left="312"/>
              <w:rPr>
                <w:rFonts w:ascii="Arial" w:hAnsi="Arial" w:cs="Arial"/>
              </w:rPr>
            </w:pPr>
          </w:p>
        </w:tc>
      </w:tr>
      <w:tr w:rsidR="00916726" w:rsidRPr="006F6EC1" w14:paraId="74AF7939" w14:textId="77777777" w:rsidTr="00E67449">
        <w:trPr>
          <w:trHeight w:hRule="exact" w:val="170"/>
        </w:trPr>
        <w:tc>
          <w:tcPr>
            <w:tcW w:w="14601" w:type="dxa"/>
            <w:gridSpan w:val="2"/>
            <w:shd w:val="clear" w:color="auto" w:fill="BFBFBF"/>
          </w:tcPr>
          <w:p w14:paraId="558BF128" w14:textId="77777777" w:rsidR="00916726" w:rsidRPr="006959C5" w:rsidRDefault="00916726" w:rsidP="00E67449">
            <w:pPr>
              <w:rPr>
                <w:rFonts w:ascii="Arial" w:hAnsi="Arial" w:cs="Arial"/>
              </w:rPr>
            </w:pPr>
          </w:p>
        </w:tc>
      </w:tr>
      <w:tr w:rsidR="00916726" w:rsidRPr="006F6EC1" w14:paraId="0374A4EF" w14:textId="77777777" w:rsidTr="00E67449">
        <w:trPr>
          <w:trHeight w:val="1542"/>
        </w:trPr>
        <w:tc>
          <w:tcPr>
            <w:tcW w:w="3686" w:type="dxa"/>
            <w:tcBorders>
              <w:bottom w:val="single" w:sz="4" w:space="0" w:color="auto"/>
            </w:tcBorders>
            <w:shd w:val="clear" w:color="auto" w:fill="D99594"/>
          </w:tcPr>
          <w:p w14:paraId="0ACA7CEA" w14:textId="77777777" w:rsidR="00916726" w:rsidRPr="006959C5" w:rsidRDefault="00916726" w:rsidP="00E67449">
            <w:pPr>
              <w:rPr>
                <w:rFonts w:ascii="Arial" w:hAnsi="Arial" w:cs="Arial"/>
                <w:b/>
              </w:rPr>
            </w:pPr>
            <w:r w:rsidRPr="006959C5">
              <w:rPr>
                <w:rFonts w:ascii="Arial" w:hAnsi="Arial" w:cs="Arial"/>
                <w:b/>
              </w:rPr>
              <w:t xml:space="preserve">Inspire  </w:t>
            </w:r>
          </w:p>
        </w:tc>
        <w:tc>
          <w:tcPr>
            <w:tcW w:w="10915" w:type="dxa"/>
            <w:tcBorders>
              <w:bottom w:val="single" w:sz="4" w:space="0" w:color="auto"/>
            </w:tcBorders>
          </w:tcPr>
          <w:p w14:paraId="1526E491" w14:textId="77777777" w:rsidR="00916726" w:rsidRPr="006959C5" w:rsidRDefault="00916726" w:rsidP="00916726">
            <w:pPr>
              <w:pStyle w:val="ListParagraph"/>
              <w:numPr>
                <w:ilvl w:val="0"/>
                <w:numId w:val="35"/>
              </w:numPr>
              <w:ind w:left="317" w:hanging="283"/>
              <w:contextualSpacing/>
              <w:rPr>
                <w:rFonts w:ascii="Arial" w:hAnsi="Arial" w:cs="Arial"/>
              </w:rPr>
            </w:pPr>
            <w:r w:rsidRPr="006959C5">
              <w:rPr>
                <w:rFonts w:ascii="Arial" w:hAnsi="Arial" w:cs="Arial"/>
              </w:rPr>
              <w:t>I understand how the council is working to change the borough for the better and communicate this with my team in a meaningful way so that they understand the part that the part that they play.</w:t>
            </w:r>
          </w:p>
          <w:p w14:paraId="101B5410" w14:textId="77777777" w:rsidR="00916726" w:rsidRPr="006959C5" w:rsidRDefault="00916726" w:rsidP="00E67449">
            <w:pPr>
              <w:pStyle w:val="ListParagraph"/>
              <w:ind w:left="312"/>
              <w:rPr>
                <w:rFonts w:ascii="Arial" w:hAnsi="Arial" w:cs="Arial"/>
              </w:rPr>
            </w:pPr>
          </w:p>
        </w:tc>
      </w:tr>
      <w:tr w:rsidR="00916726" w:rsidRPr="006F6EC1" w14:paraId="60C7DED2" w14:textId="77777777" w:rsidTr="00E67449">
        <w:trPr>
          <w:trHeight w:hRule="exact" w:val="170"/>
        </w:trPr>
        <w:tc>
          <w:tcPr>
            <w:tcW w:w="14601" w:type="dxa"/>
            <w:gridSpan w:val="2"/>
            <w:shd w:val="clear" w:color="auto" w:fill="BFBFBF"/>
          </w:tcPr>
          <w:p w14:paraId="2CE8245D" w14:textId="77777777" w:rsidR="00916726" w:rsidRPr="006959C5" w:rsidRDefault="00916726" w:rsidP="00E67449">
            <w:pPr>
              <w:rPr>
                <w:rFonts w:ascii="Arial" w:hAnsi="Arial" w:cs="Arial"/>
              </w:rPr>
            </w:pPr>
          </w:p>
        </w:tc>
      </w:tr>
      <w:tr w:rsidR="00916726" w:rsidRPr="006F6EC1" w14:paraId="7BBBF418" w14:textId="77777777" w:rsidTr="00E67449">
        <w:trPr>
          <w:trHeight w:val="1114"/>
        </w:trPr>
        <w:tc>
          <w:tcPr>
            <w:tcW w:w="3686" w:type="dxa"/>
            <w:tcBorders>
              <w:bottom w:val="single" w:sz="4" w:space="0" w:color="auto"/>
            </w:tcBorders>
            <w:shd w:val="clear" w:color="auto" w:fill="D99594"/>
          </w:tcPr>
          <w:p w14:paraId="6EBC12BA" w14:textId="77777777" w:rsidR="00916726" w:rsidRPr="006959C5" w:rsidRDefault="00916726" w:rsidP="00E67449">
            <w:pPr>
              <w:rPr>
                <w:rFonts w:ascii="Arial" w:hAnsi="Arial" w:cs="Arial"/>
                <w:b/>
              </w:rPr>
            </w:pPr>
            <w:r w:rsidRPr="006959C5">
              <w:rPr>
                <w:rFonts w:ascii="Arial" w:hAnsi="Arial" w:cs="Arial"/>
                <w:b/>
              </w:rPr>
              <w:t xml:space="preserve">Value  </w:t>
            </w:r>
          </w:p>
        </w:tc>
        <w:tc>
          <w:tcPr>
            <w:tcW w:w="10915" w:type="dxa"/>
            <w:tcBorders>
              <w:bottom w:val="single" w:sz="4" w:space="0" w:color="auto"/>
            </w:tcBorders>
          </w:tcPr>
          <w:p w14:paraId="40274DC0" w14:textId="77777777" w:rsidR="00916726" w:rsidRPr="006959C5" w:rsidRDefault="00916726" w:rsidP="00916726">
            <w:pPr>
              <w:pStyle w:val="ListParagraph"/>
              <w:numPr>
                <w:ilvl w:val="0"/>
                <w:numId w:val="36"/>
              </w:numPr>
              <w:ind w:left="317" w:hanging="283"/>
              <w:contextualSpacing/>
              <w:rPr>
                <w:rFonts w:ascii="Arial" w:hAnsi="Arial" w:cs="Arial"/>
              </w:rPr>
            </w:pPr>
            <w:r w:rsidRPr="006959C5">
              <w:rPr>
                <w:rFonts w:ascii="Arial" w:hAnsi="Arial" w:cs="Arial"/>
              </w:rPr>
              <w:t>I encourage my team to learn, grow, develop and collaborate with others to achieve their potential.</w:t>
            </w:r>
          </w:p>
          <w:p w14:paraId="3EDE930B" w14:textId="77777777" w:rsidR="00916726" w:rsidRPr="006959C5" w:rsidRDefault="00916726" w:rsidP="00916726">
            <w:pPr>
              <w:pStyle w:val="ListParagraph"/>
              <w:numPr>
                <w:ilvl w:val="0"/>
                <w:numId w:val="36"/>
              </w:numPr>
              <w:ind w:left="317" w:hanging="283"/>
              <w:contextualSpacing/>
              <w:rPr>
                <w:rFonts w:ascii="Arial" w:hAnsi="Arial" w:cs="Arial"/>
              </w:rPr>
            </w:pPr>
            <w:r w:rsidRPr="006959C5">
              <w:rPr>
                <w:rFonts w:ascii="Arial" w:hAnsi="Arial" w:cs="Arial"/>
              </w:rPr>
              <w:t>I take pride in my work, am a role model to others and lead my team</w:t>
            </w:r>
          </w:p>
        </w:tc>
      </w:tr>
      <w:tr w:rsidR="00916726" w:rsidRPr="006F6EC1" w14:paraId="5C21FF9E" w14:textId="77777777" w:rsidTr="00E67449">
        <w:trPr>
          <w:trHeight w:hRule="exact" w:val="170"/>
        </w:trPr>
        <w:tc>
          <w:tcPr>
            <w:tcW w:w="14601" w:type="dxa"/>
            <w:gridSpan w:val="2"/>
            <w:shd w:val="clear" w:color="auto" w:fill="BFBFBF"/>
          </w:tcPr>
          <w:p w14:paraId="74903A85" w14:textId="77777777" w:rsidR="00916726" w:rsidRPr="006959C5" w:rsidRDefault="00916726" w:rsidP="00E67449">
            <w:pPr>
              <w:rPr>
                <w:rFonts w:ascii="Arial" w:hAnsi="Arial" w:cs="Arial"/>
                <w:b/>
              </w:rPr>
            </w:pPr>
          </w:p>
        </w:tc>
      </w:tr>
      <w:tr w:rsidR="00916726" w:rsidRPr="006F6EC1" w14:paraId="052E760F" w14:textId="77777777" w:rsidTr="00E67449">
        <w:trPr>
          <w:trHeight w:val="1417"/>
        </w:trPr>
        <w:tc>
          <w:tcPr>
            <w:tcW w:w="3686" w:type="dxa"/>
            <w:shd w:val="clear" w:color="auto" w:fill="D99594"/>
          </w:tcPr>
          <w:p w14:paraId="1F58419E" w14:textId="77777777" w:rsidR="00916726" w:rsidRPr="006959C5" w:rsidRDefault="00916726" w:rsidP="00E67449">
            <w:pPr>
              <w:rPr>
                <w:rFonts w:ascii="Arial" w:hAnsi="Arial" w:cs="Arial"/>
                <w:b/>
              </w:rPr>
            </w:pPr>
            <w:r w:rsidRPr="006959C5">
              <w:rPr>
                <w:rFonts w:ascii="Arial" w:hAnsi="Arial" w:cs="Arial"/>
                <w:b/>
              </w:rPr>
              <w:t xml:space="preserve">Engage   </w:t>
            </w:r>
          </w:p>
        </w:tc>
        <w:tc>
          <w:tcPr>
            <w:tcW w:w="10915" w:type="dxa"/>
          </w:tcPr>
          <w:p w14:paraId="17DA0F7C" w14:textId="77777777" w:rsidR="00916726" w:rsidRPr="006959C5" w:rsidRDefault="00916726" w:rsidP="00916726">
            <w:pPr>
              <w:pStyle w:val="ListParagraph"/>
              <w:numPr>
                <w:ilvl w:val="0"/>
                <w:numId w:val="37"/>
              </w:numPr>
              <w:ind w:left="312" w:hanging="283"/>
              <w:rPr>
                <w:rFonts w:ascii="Arial" w:hAnsi="Arial" w:cs="Arial"/>
              </w:rPr>
            </w:pPr>
            <w:r w:rsidRPr="006959C5">
              <w:rPr>
                <w:rFonts w:ascii="Arial" w:hAnsi="Arial" w:cs="Arial"/>
              </w:rPr>
              <w:t>I am visible and accessible. I listen and recognise a job well done.</w:t>
            </w:r>
          </w:p>
          <w:p w14:paraId="2390CDA8" w14:textId="77777777" w:rsidR="00916726" w:rsidRPr="006959C5" w:rsidRDefault="00916726" w:rsidP="00916726">
            <w:pPr>
              <w:pStyle w:val="ListParagraph"/>
              <w:numPr>
                <w:ilvl w:val="0"/>
                <w:numId w:val="37"/>
              </w:numPr>
              <w:ind w:left="312" w:hanging="283"/>
              <w:rPr>
                <w:rFonts w:ascii="Arial" w:hAnsi="Arial" w:cs="Arial"/>
              </w:rPr>
            </w:pPr>
            <w:r w:rsidRPr="006959C5">
              <w:rPr>
                <w:rFonts w:ascii="Arial" w:hAnsi="Arial" w:cs="Arial"/>
              </w:rPr>
              <w:t>I empower my team to challenge the way we do things, so we improve services and new kinds of relationships with our residents and customers.</w:t>
            </w:r>
          </w:p>
        </w:tc>
      </w:tr>
    </w:tbl>
    <w:p w14:paraId="72F74CBC" w14:textId="77777777" w:rsidR="002E27D4" w:rsidRPr="002B413B" w:rsidRDefault="002E27D4" w:rsidP="00DF20A2">
      <w:pPr>
        <w:rPr>
          <w:rFonts w:ascii="Arial" w:hAnsi="Arial" w:cs="Arial"/>
        </w:rPr>
      </w:pPr>
    </w:p>
    <w:sectPr w:rsidR="002E27D4" w:rsidRPr="002B413B" w:rsidSect="00B614A9">
      <w:pgSz w:w="16838" w:h="11906" w:orient="landscape" w:code="9"/>
      <w:pgMar w:top="1134" w:right="53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71423" w14:textId="77777777" w:rsidR="00BA4A54" w:rsidRDefault="00BA4A54">
      <w:r>
        <w:separator/>
      </w:r>
    </w:p>
  </w:endnote>
  <w:endnote w:type="continuationSeparator" w:id="0">
    <w:p w14:paraId="73B1D1D1" w14:textId="77777777" w:rsidR="00BA4A54" w:rsidRDefault="00BA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195BD" w14:textId="77777777" w:rsidR="00BA4A54" w:rsidRDefault="00BA4A54">
      <w:r>
        <w:separator/>
      </w:r>
    </w:p>
  </w:footnote>
  <w:footnote w:type="continuationSeparator" w:id="0">
    <w:p w14:paraId="50CDAA5F" w14:textId="77777777" w:rsidR="00BA4A54" w:rsidRDefault="00BA4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E32"/>
    <w:multiLevelType w:val="hybridMultilevel"/>
    <w:tmpl w:val="E5741BD0"/>
    <w:lvl w:ilvl="0" w:tplc="22E6482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A0438"/>
    <w:multiLevelType w:val="hybridMultilevel"/>
    <w:tmpl w:val="05E2EE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00218"/>
    <w:multiLevelType w:val="hybridMultilevel"/>
    <w:tmpl w:val="12523AFA"/>
    <w:lvl w:ilvl="0" w:tplc="B316CD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92554"/>
    <w:multiLevelType w:val="hybridMultilevel"/>
    <w:tmpl w:val="A6D6F7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B154C"/>
    <w:multiLevelType w:val="hybridMultilevel"/>
    <w:tmpl w:val="FF1C7D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61F28"/>
    <w:multiLevelType w:val="hybridMultilevel"/>
    <w:tmpl w:val="E7B8281E"/>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0F00312F"/>
    <w:multiLevelType w:val="hybridMultilevel"/>
    <w:tmpl w:val="B6C65A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D22281"/>
    <w:multiLevelType w:val="hybridMultilevel"/>
    <w:tmpl w:val="BAA4D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0A7F93"/>
    <w:multiLevelType w:val="singleLevel"/>
    <w:tmpl w:val="FFFFFFFF"/>
    <w:lvl w:ilvl="0">
      <w:start w:val="1"/>
      <w:numFmt w:val="bullet"/>
      <w:lvlText w:val=""/>
      <w:legacy w:legacy="1" w:legacySpace="0" w:legacyIndent="360"/>
      <w:lvlJc w:val="left"/>
      <w:pPr>
        <w:ind w:left="360" w:hanging="360"/>
      </w:pPr>
      <w:rPr>
        <w:rFonts w:ascii="Symbol" w:hAnsi="Symbol" w:hint="default"/>
        <w:sz w:val="16"/>
      </w:rPr>
    </w:lvl>
  </w:abstractNum>
  <w:abstractNum w:abstractNumId="9" w15:restartNumberingAfterBreak="0">
    <w:nsid w:val="19993D54"/>
    <w:multiLevelType w:val="singleLevel"/>
    <w:tmpl w:val="FFFFFFFF"/>
    <w:lvl w:ilvl="0">
      <w:start w:val="1"/>
      <w:numFmt w:val="bullet"/>
      <w:lvlText w:val=""/>
      <w:legacy w:legacy="1" w:legacySpace="0" w:legacyIndent="360"/>
      <w:lvlJc w:val="left"/>
      <w:pPr>
        <w:ind w:left="360" w:hanging="360"/>
      </w:pPr>
      <w:rPr>
        <w:rFonts w:ascii="Symbol" w:hAnsi="Symbol" w:hint="default"/>
        <w:sz w:val="16"/>
      </w:rPr>
    </w:lvl>
  </w:abstractNum>
  <w:abstractNum w:abstractNumId="10" w15:restartNumberingAfterBreak="0">
    <w:nsid w:val="1EDA4487"/>
    <w:multiLevelType w:val="hybridMultilevel"/>
    <w:tmpl w:val="4CA6FE24"/>
    <w:lvl w:ilvl="0" w:tplc="DB6409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0A0533C"/>
    <w:multiLevelType w:val="hybridMultilevel"/>
    <w:tmpl w:val="D5B881AE"/>
    <w:lvl w:ilvl="0" w:tplc="08090003">
      <w:start w:val="1"/>
      <w:numFmt w:val="bullet"/>
      <w:lvlText w:val="o"/>
      <w:lvlJc w:val="left"/>
      <w:pPr>
        <w:ind w:left="754" w:hanging="360"/>
      </w:pPr>
      <w:rPr>
        <w:rFonts w:ascii="Courier New" w:hAnsi="Courier New" w:cs="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2235728A"/>
    <w:multiLevelType w:val="hybridMultilevel"/>
    <w:tmpl w:val="CC86BC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446F34"/>
    <w:multiLevelType w:val="hybridMultilevel"/>
    <w:tmpl w:val="6360F8D8"/>
    <w:lvl w:ilvl="0" w:tplc="0809000B">
      <w:start w:val="1"/>
      <w:numFmt w:val="bullet"/>
      <w:lvlText w:val=""/>
      <w:lvlJc w:val="left"/>
      <w:pPr>
        <w:tabs>
          <w:tab w:val="num" w:pos="1080"/>
        </w:tabs>
        <w:ind w:left="1080" w:hanging="72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480011A"/>
    <w:multiLevelType w:val="hybridMultilevel"/>
    <w:tmpl w:val="C5B2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9216F4"/>
    <w:multiLevelType w:val="hybridMultilevel"/>
    <w:tmpl w:val="9CB0B2F4"/>
    <w:lvl w:ilvl="0" w:tplc="0809000B">
      <w:start w:val="1"/>
      <w:numFmt w:val="bullet"/>
      <w:lvlText w:val=""/>
      <w:lvlJc w:val="left"/>
      <w:pPr>
        <w:ind w:left="425" w:hanging="360"/>
      </w:pPr>
      <w:rPr>
        <w:rFonts w:ascii="Wingdings" w:hAnsi="Wingdings" w:hint="default"/>
      </w:rPr>
    </w:lvl>
    <w:lvl w:ilvl="1" w:tplc="08090003" w:tentative="1">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1865" w:hanging="360"/>
      </w:pPr>
      <w:rPr>
        <w:rFonts w:ascii="Wingdings" w:hAnsi="Wingdings" w:hint="default"/>
      </w:rPr>
    </w:lvl>
    <w:lvl w:ilvl="3" w:tplc="08090001" w:tentative="1">
      <w:start w:val="1"/>
      <w:numFmt w:val="bullet"/>
      <w:lvlText w:val=""/>
      <w:lvlJc w:val="left"/>
      <w:pPr>
        <w:ind w:left="2585" w:hanging="360"/>
      </w:pPr>
      <w:rPr>
        <w:rFonts w:ascii="Symbol" w:hAnsi="Symbol" w:hint="default"/>
      </w:rPr>
    </w:lvl>
    <w:lvl w:ilvl="4" w:tplc="08090003" w:tentative="1">
      <w:start w:val="1"/>
      <w:numFmt w:val="bullet"/>
      <w:lvlText w:val="o"/>
      <w:lvlJc w:val="left"/>
      <w:pPr>
        <w:ind w:left="3305" w:hanging="360"/>
      </w:pPr>
      <w:rPr>
        <w:rFonts w:ascii="Courier New" w:hAnsi="Courier New" w:cs="Courier New" w:hint="default"/>
      </w:rPr>
    </w:lvl>
    <w:lvl w:ilvl="5" w:tplc="08090005" w:tentative="1">
      <w:start w:val="1"/>
      <w:numFmt w:val="bullet"/>
      <w:lvlText w:val=""/>
      <w:lvlJc w:val="left"/>
      <w:pPr>
        <w:ind w:left="4025" w:hanging="360"/>
      </w:pPr>
      <w:rPr>
        <w:rFonts w:ascii="Wingdings" w:hAnsi="Wingdings" w:hint="default"/>
      </w:rPr>
    </w:lvl>
    <w:lvl w:ilvl="6" w:tplc="08090001" w:tentative="1">
      <w:start w:val="1"/>
      <w:numFmt w:val="bullet"/>
      <w:lvlText w:val=""/>
      <w:lvlJc w:val="left"/>
      <w:pPr>
        <w:ind w:left="4745" w:hanging="360"/>
      </w:pPr>
      <w:rPr>
        <w:rFonts w:ascii="Symbol" w:hAnsi="Symbol" w:hint="default"/>
      </w:rPr>
    </w:lvl>
    <w:lvl w:ilvl="7" w:tplc="08090003" w:tentative="1">
      <w:start w:val="1"/>
      <w:numFmt w:val="bullet"/>
      <w:lvlText w:val="o"/>
      <w:lvlJc w:val="left"/>
      <w:pPr>
        <w:ind w:left="5465" w:hanging="360"/>
      </w:pPr>
      <w:rPr>
        <w:rFonts w:ascii="Courier New" w:hAnsi="Courier New" w:cs="Courier New" w:hint="default"/>
      </w:rPr>
    </w:lvl>
    <w:lvl w:ilvl="8" w:tplc="08090005" w:tentative="1">
      <w:start w:val="1"/>
      <w:numFmt w:val="bullet"/>
      <w:lvlText w:val=""/>
      <w:lvlJc w:val="left"/>
      <w:pPr>
        <w:ind w:left="6185" w:hanging="360"/>
      </w:pPr>
      <w:rPr>
        <w:rFonts w:ascii="Wingdings" w:hAnsi="Wingdings" w:hint="default"/>
      </w:rPr>
    </w:lvl>
  </w:abstractNum>
  <w:abstractNum w:abstractNumId="16" w15:restartNumberingAfterBreak="0">
    <w:nsid w:val="26216DC4"/>
    <w:multiLevelType w:val="hybridMultilevel"/>
    <w:tmpl w:val="70D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F05864"/>
    <w:multiLevelType w:val="hybridMultilevel"/>
    <w:tmpl w:val="9DC2A6EA"/>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C7C3F91"/>
    <w:multiLevelType w:val="hybridMultilevel"/>
    <w:tmpl w:val="8806B52C"/>
    <w:lvl w:ilvl="0" w:tplc="0714E9EC">
      <w:numFmt w:val="bullet"/>
      <w:lvlText w:val="-"/>
      <w:lvlJc w:val="left"/>
      <w:pPr>
        <w:ind w:left="1069" w:hanging="360"/>
      </w:pPr>
      <w:rPr>
        <w:rFonts w:ascii="Arial" w:eastAsia="Times New Roman" w:hAnsi="Aria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2DE034CC"/>
    <w:multiLevelType w:val="hybridMultilevel"/>
    <w:tmpl w:val="4726F71C"/>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15:restartNumberingAfterBreak="0">
    <w:nsid w:val="2EC20DE2"/>
    <w:multiLevelType w:val="hybridMultilevel"/>
    <w:tmpl w:val="57861406"/>
    <w:lvl w:ilvl="0" w:tplc="B37AFC02">
      <w:start w:val="1"/>
      <w:numFmt w:val="bullet"/>
      <w:lvlText w:val=""/>
      <w:lvlJc w:val="left"/>
      <w:pPr>
        <w:tabs>
          <w:tab w:val="num" w:pos="340"/>
        </w:tabs>
        <w:ind w:left="340" w:hanging="34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EE2FC2"/>
    <w:multiLevelType w:val="hybridMultilevel"/>
    <w:tmpl w:val="49EE9C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7548BC"/>
    <w:multiLevelType w:val="hybridMultilevel"/>
    <w:tmpl w:val="16DE86E4"/>
    <w:lvl w:ilvl="0" w:tplc="7970306C">
      <w:start w:val="1"/>
      <w:numFmt w:val="bullet"/>
      <w:lvlText w:val=""/>
      <w:lvlJc w:val="left"/>
      <w:pPr>
        <w:tabs>
          <w:tab w:val="num" w:pos="720"/>
        </w:tabs>
        <w:ind w:left="720" w:hanging="360"/>
      </w:pPr>
      <w:rPr>
        <w:rFonts w:ascii="Wingdings" w:hAnsi="Wingdings" w:hint="default"/>
      </w:rPr>
    </w:lvl>
    <w:lvl w:ilvl="1" w:tplc="FC0C0E5E" w:tentative="1">
      <w:start w:val="1"/>
      <w:numFmt w:val="bullet"/>
      <w:lvlText w:val=""/>
      <w:lvlJc w:val="left"/>
      <w:pPr>
        <w:tabs>
          <w:tab w:val="num" w:pos="1440"/>
        </w:tabs>
        <w:ind w:left="1440" w:hanging="360"/>
      </w:pPr>
      <w:rPr>
        <w:rFonts w:ascii="Wingdings" w:hAnsi="Wingdings" w:hint="default"/>
      </w:rPr>
    </w:lvl>
    <w:lvl w:ilvl="2" w:tplc="A97ED45C" w:tentative="1">
      <w:start w:val="1"/>
      <w:numFmt w:val="bullet"/>
      <w:lvlText w:val=""/>
      <w:lvlJc w:val="left"/>
      <w:pPr>
        <w:tabs>
          <w:tab w:val="num" w:pos="2160"/>
        </w:tabs>
        <w:ind w:left="2160" w:hanging="360"/>
      </w:pPr>
      <w:rPr>
        <w:rFonts w:ascii="Wingdings" w:hAnsi="Wingdings" w:hint="default"/>
      </w:rPr>
    </w:lvl>
    <w:lvl w:ilvl="3" w:tplc="66C06E5A" w:tentative="1">
      <w:start w:val="1"/>
      <w:numFmt w:val="bullet"/>
      <w:lvlText w:val=""/>
      <w:lvlJc w:val="left"/>
      <w:pPr>
        <w:tabs>
          <w:tab w:val="num" w:pos="2880"/>
        </w:tabs>
        <w:ind w:left="2880" w:hanging="360"/>
      </w:pPr>
      <w:rPr>
        <w:rFonts w:ascii="Wingdings" w:hAnsi="Wingdings" w:hint="default"/>
      </w:rPr>
    </w:lvl>
    <w:lvl w:ilvl="4" w:tplc="079420E2" w:tentative="1">
      <w:start w:val="1"/>
      <w:numFmt w:val="bullet"/>
      <w:lvlText w:val=""/>
      <w:lvlJc w:val="left"/>
      <w:pPr>
        <w:tabs>
          <w:tab w:val="num" w:pos="3600"/>
        </w:tabs>
        <w:ind w:left="3600" w:hanging="360"/>
      </w:pPr>
      <w:rPr>
        <w:rFonts w:ascii="Wingdings" w:hAnsi="Wingdings" w:hint="default"/>
      </w:rPr>
    </w:lvl>
    <w:lvl w:ilvl="5" w:tplc="C4800F72" w:tentative="1">
      <w:start w:val="1"/>
      <w:numFmt w:val="bullet"/>
      <w:lvlText w:val=""/>
      <w:lvlJc w:val="left"/>
      <w:pPr>
        <w:tabs>
          <w:tab w:val="num" w:pos="4320"/>
        </w:tabs>
        <w:ind w:left="4320" w:hanging="360"/>
      </w:pPr>
      <w:rPr>
        <w:rFonts w:ascii="Wingdings" w:hAnsi="Wingdings" w:hint="default"/>
      </w:rPr>
    </w:lvl>
    <w:lvl w:ilvl="6" w:tplc="F90E2A3C" w:tentative="1">
      <w:start w:val="1"/>
      <w:numFmt w:val="bullet"/>
      <w:lvlText w:val=""/>
      <w:lvlJc w:val="left"/>
      <w:pPr>
        <w:tabs>
          <w:tab w:val="num" w:pos="5040"/>
        </w:tabs>
        <w:ind w:left="5040" w:hanging="360"/>
      </w:pPr>
      <w:rPr>
        <w:rFonts w:ascii="Wingdings" w:hAnsi="Wingdings" w:hint="default"/>
      </w:rPr>
    </w:lvl>
    <w:lvl w:ilvl="7" w:tplc="97369EB8" w:tentative="1">
      <w:start w:val="1"/>
      <w:numFmt w:val="bullet"/>
      <w:lvlText w:val=""/>
      <w:lvlJc w:val="left"/>
      <w:pPr>
        <w:tabs>
          <w:tab w:val="num" w:pos="5760"/>
        </w:tabs>
        <w:ind w:left="5760" w:hanging="360"/>
      </w:pPr>
      <w:rPr>
        <w:rFonts w:ascii="Wingdings" w:hAnsi="Wingdings" w:hint="default"/>
      </w:rPr>
    </w:lvl>
    <w:lvl w:ilvl="8" w:tplc="6D6AF69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C4BAD"/>
    <w:multiLevelType w:val="hybridMultilevel"/>
    <w:tmpl w:val="BE4CF3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3C4614"/>
    <w:multiLevelType w:val="hybridMultilevel"/>
    <w:tmpl w:val="6D06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D66CC6"/>
    <w:multiLevelType w:val="hybridMultilevel"/>
    <w:tmpl w:val="7A7097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090A61"/>
    <w:multiLevelType w:val="hybridMultilevel"/>
    <w:tmpl w:val="D33C47EC"/>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7" w15:restartNumberingAfterBreak="0">
    <w:nsid w:val="3E404FC2"/>
    <w:multiLevelType w:val="hybridMultilevel"/>
    <w:tmpl w:val="F8BAA1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DD4F5A"/>
    <w:multiLevelType w:val="hybridMultilevel"/>
    <w:tmpl w:val="F03CBF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3D7B78"/>
    <w:multiLevelType w:val="hybridMultilevel"/>
    <w:tmpl w:val="20769F40"/>
    <w:lvl w:ilvl="0" w:tplc="08090003">
      <w:start w:val="1"/>
      <w:numFmt w:val="bullet"/>
      <w:lvlText w:val="o"/>
      <w:lvlJc w:val="left"/>
      <w:pPr>
        <w:ind w:left="754" w:hanging="360"/>
      </w:pPr>
      <w:rPr>
        <w:rFonts w:ascii="Courier New" w:hAnsi="Courier New" w:cs="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0" w15:restartNumberingAfterBreak="0">
    <w:nsid w:val="41AB0495"/>
    <w:multiLevelType w:val="hybridMultilevel"/>
    <w:tmpl w:val="38DCC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FD50AB"/>
    <w:multiLevelType w:val="hybridMultilevel"/>
    <w:tmpl w:val="10201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C594F"/>
    <w:multiLevelType w:val="hybridMultilevel"/>
    <w:tmpl w:val="6CF2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2954E8"/>
    <w:multiLevelType w:val="hybridMultilevel"/>
    <w:tmpl w:val="12D83964"/>
    <w:lvl w:ilvl="0" w:tplc="B93A7326">
      <w:start w:val="1"/>
      <w:numFmt w:val="bullet"/>
      <w:lvlText w:val=""/>
      <w:lvlJc w:val="left"/>
      <w:pPr>
        <w:tabs>
          <w:tab w:val="num" w:pos="360"/>
        </w:tabs>
        <w:ind w:left="36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F62B42"/>
    <w:multiLevelType w:val="hybridMultilevel"/>
    <w:tmpl w:val="5DE48F88"/>
    <w:lvl w:ilvl="0" w:tplc="BD90DEDA">
      <w:start w:val="1"/>
      <w:numFmt w:val="bullet"/>
      <w:lvlText w:val=""/>
      <w:lvlJc w:val="left"/>
      <w:pPr>
        <w:tabs>
          <w:tab w:val="num" w:pos="360"/>
        </w:tabs>
        <w:ind w:left="360" w:hanging="360"/>
      </w:pPr>
      <w:rPr>
        <w:rFonts w:ascii="Wingdings" w:hAnsi="Wingdings"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3053067"/>
    <w:multiLevelType w:val="hybridMultilevel"/>
    <w:tmpl w:val="1B944316"/>
    <w:lvl w:ilvl="0" w:tplc="B37AFC02">
      <w:start w:val="1"/>
      <w:numFmt w:val="bullet"/>
      <w:lvlText w:val=""/>
      <w:lvlJc w:val="left"/>
      <w:pPr>
        <w:tabs>
          <w:tab w:val="num" w:pos="340"/>
        </w:tabs>
        <w:ind w:left="340" w:hanging="34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41356F"/>
    <w:multiLevelType w:val="hybridMultilevel"/>
    <w:tmpl w:val="55FE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E41923"/>
    <w:multiLevelType w:val="hybridMultilevel"/>
    <w:tmpl w:val="1640D98A"/>
    <w:lvl w:ilvl="0" w:tplc="12FA5F84">
      <w:start w:val="6"/>
      <w:numFmt w:val="bullet"/>
      <w:lvlText w:val=""/>
      <w:lvlJc w:val="left"/>
      <w:pPr>
        <w:tabs>
          <w:tab w:val="num" w:pos="360"/>
        </w:tabs>
        <w:ind w:left="360" w:hanging="360"/>
      </w:pPr>
      <w:rPr>
        <w:rFonts w:ascii="Symbol" w:eastAsia="Times New Roman" w:hAnsi="Symbol" w:cs="Tahoma"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675A5F"/>
    <w:multiLevelType w:val="hybridMultilevel"/>
    <w:tmpl w:val="802226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EA4831"/>
    <w:multiLevelType w:val="hybridMultilevel"/>
    <w:tmpl w:val="1B2853F2"/>
    <w:lvl w:ilvl="0" w:tplc="C51A0AF8">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0" w15:restartNumberingAfterBreak="0">
    <w:nsid w:val="67394D5A"/>
    <w:multiLevelType w:val="hybridMultilevel"/>
    <w:tmpl w:val="5EDCB174"/>
    <w:lvl w:ilvl="0" w:tplc="B37AFC02">
      <w:start w:val="1"/>
      <w:numFmt w:val="bullet"/>
      <w:lvlText w:val=""/>
      <w:lvlJc w:val="left"/>
      <w:pPr>
        <w:tabs>
          <w:tab w:val="num" w:pos="340"/>
        </w:tabs>
        <w:ind w:left="340" w:hanging="34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E92341"/>
    <w:multiLevelType w:val="hybridMultilevel"/>
    <w:tmpl w:val="47C6FB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D719FE"/>
    <w:multiLevelType w:val="hybridMultilevel"/>
    <w:tmpl w:val="07F0E7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AA67F2"/>
    <w:multiLevelType w:val="hybridMultilevel"/>
    <w:tmpl w:val="07D257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8"/>
  </w:num>
  <w:num w:numId="4">
    <w:abstractNumId w:val="9"/>
  </w:num>
  <w:num w:numId="5">
    <w:abstractNumId w:val="37"/>
  </w:num>
  <w:num w:numId="6">
    <w:abstractNumId w:val="40"/>
  </w:num>
  <w:num w:numId="7">
    <w:abstractNumId w:val="33"/>
  </w:num>
  <w:num w:numId="8">
    <w:abstractNumId w:val="18"/>
  </w:num>
  <w:num w:numId="9">
    <w:abstractNumId w:val="39"/>
  </w:num>
  <w:num w:numId="10">
    <w:abstractNumId w:val="22"/>
  </w:num>
  <w:num w:numId="11">
    <w:abstractNumId w:val="43"/>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num>
  <w:num w:numId="15">
    <w:abstractNumId w:val="0"/>
  </w:num>
  <w:num w:numId="16">
    <w:abstractNumId w:val="13"/>
  </w:num>
  <w:num w:numId="17">
    <w:abstractNumId w:val="14"/>
  </w:num>
  <w:num w:numId="18">
    <w:abstractNumId w:val="41"/>
  </w:num>
  <w:num w:numId="19">
    <w:abstractNumId w:val="34"/>
  </w:num>
  <w:num w:numId="20">
    <w:abstractNumId w:val="19"/>
  </w:num>
  <w:num w:numId="21">
    <w:abstractNumId w:val="3"/>
  </w:num>
  <w:num w:numId="22">
    <w:abstractNumId w:val="15"/>
  </w:num>
  <w:num w:numId="23">
    <w:abstractNumId w:val="25"/>
  </w:num>
  <w:num w:numId="24">
    <w:abstractNumId w:val="1"/>
  </w:num>
  <w:num w:numId="25">
    <w:abstractNumId w:val="6"/>
  </w:num>
  <w:num w:numId="26">
    <w:abstractNumId w:val="4"/>
  </w:num>
  <w:num w:numId="27">
    <w:abstractNumId w:val="28"/>
  </w:num>
  <w:num w:numId="28">
    <w:abstractNumId w:val="42"/>
  </w:num>
  <w:num w:numId="29">
    <w:abstractNumId w:val="11"/>
  </w:num>
  <w:num w:numId="30">
    <w:abstractNumId w:val="21"/>
  </w:num>
  <w:num w:numId="31">
    <w:abstractNumId w:val="29"/>
  </w:num>
  <w:num w:numId="32">
    <w:abstractNumId w:val="23"/>
  </w:num>
  <w:num w:numId="33">
    <w:abstractNumId w:val="24"/>
  </w:num>
  <w:num w:numId="34">
    <w:abstractNumId w:val="32"/>
  </w:num>
  <w:num w:numId="35">
    <w:abstractNumId w:val="30"/>
  </w:num>
  <w:num w:numId="36">
    <w:abstractNumId w:val="26"/>
  </w:num>
  <w:num w:numId="37">
    <w:abstractNumId w:val="16"/>
  </w:num>
  <w:num w:numId="38">
    <w:abstractNumId w:val="7"/>
  </w:num>
  <w:num w:numId="39">
    <w:abstractNumId w:val="27"/>
  </w:num>
  <w:num w:numId="40">
    <w:abstractNumId w:val="12"/>
  </w:num>
  <w:num w:numId="41">
    <w:abstractNumId w:val="38"/>
  </w:num>
  <w:num w:numId="42">
    <w:abstractNumId w:val="5"/>
  </w:num>
  <w:num w:numId="43">
    <w:abstractNumId w:val="36"/>
  </w:num>
  <w:num w:numId="44">
    <w:abstractNumId w:val="2"/>
  </w:num>
  <w:num w:numId="45">
    <w:abstractNumId w:val="10"/>
  </w:num>
  <w:num w:numId="46">
    <w:abstractNumId w:val="17"/>
  </w:num>
  <w:num w:numId="47">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BF0"/>
    <w:rsid w:val="00006832"/>
    <w:rsid w:val="00006E3E"/>
    <w:rsid w:val="000174C9"/>
    <w:rsid w:val="00021CA5"/>
    <w:rsid w:val="000410B9"/>
    <w:rsid w:val="0004501F"/>
    <w:rsid w:val="000528D8"/>
    <w:rsid w:val="00057A4D"/>
    <w:rsid w:val="00063984"/>
    <w:rsid w:val="00066DD1"/>
    <w:rsid w:val="00097C46"/>
    <w:rsid w:val="000A1969"/>
    <w:rsid w:val="000A277F"/>
    <w:rsid w:val="000B556C"/>
    <w:rsid w:val="000C5103"/>
    <w:rsid w:val="000C7FE1"/>
    <w:rsid w:val="000D0671"/>
    <w:rsid w:val="000D1257"/>
    <w:rsid w:val="000D545D"/>
    <w:rsid w:val="000F716B"/>
    <w:rsid w:val="00106FDB"/>
    <w:rsid w:val="00121E2B"/>
    <w:rsid w:val="00137681"/>
    <w:rsid w:val="001412EE"/>
    <w:rsid w:val="00177638"/>
    <w:rsid w:val="00190E8F"/>
    <w:rsid w:val="001C1031"/>
    <w:rsid w:val="001C174D"/>
    <w:rsid w:val="001C5D27"/>
    <w:rsid w:val="001D061D"/>
    <w:rsid w:val="001F141C"/>
    <w:rsid w:val="001F3418"/>
    <w:rsid w:val="00200A6B"/>
    <w:rsid w:val="002037C1"/>
    <w:rsid w:val="002037E5"/>
    <w:rsid w:val="0020762B"/>
    <w:rsid w:val="00217340"/>
    <w:rsid w:val="002275F7"/>
    <w:rsid w:val="00233230"/>
    <w:rsid w:val="00237D69"/>
    <w:rsid w:val="00241B5D"/>
    <w:rsid w:val="002478B3"/>
    <w:rsid w:val="00252C6B"/>
    <w:rsid w:val="0027683B"/>
    <w:rsid w:val="002A081C"/>
    <w:rsid w:val="002B05F7"/>
    <w:rsid w:val="002B413B"/>
    <w:rsid w:val="002C5748"/>
    <w:rsid w:val="002D1EB0"/>
    <w:rsid w:val="002E27D4"/>
    <w:rsid w:val="002E2F4C"/>
    <w:rsid w:val="002E7906"/>
    <w:rsid w:val="002F6409"/>
    <w:rsid w:val="00305976"/>
    <w:rsid w:val="0032047A"/>
    <w:rsid w:val="00326FEA"/>
    <w:rsid w:val="003414B9"/>
    <w:rsid w:val="00341ACC"/>
    <w:rsid w:val="00343E67"/>
    <w:rsid w:val="0034608E"/>
    <w:rsid w:val="00357743"/>
    <w:rsid w:val="0037230A"/>
    <w:rsid w:val="00376780"/>
    <w:rsid w:val="003A7740"/>
    <w:rsid w:val="003E3D58"/>
    <w:rsid w:val="003E5ACB"/>
    <w:rsid w:val="003F5C74"/>
    <w:rsid w:val="00400647"/>
    <w:rsid w:val="00402AB3"/>
    <w:rsid w:val="004100E9"/>
    <w:rsid w:val="00417E5E"/>
    <w:rsid w:val="00423464"/>
    <w:rsid w:val="00450805"/>
    <w:rsid w:val="00451CE1"/>
    <w:rsid w:val="00457E86"/>
    <w:rsid w:val="00462F26"/>
    <w:rsid w:val="00463859"/>
    <w:rsid w:val="00471C2A"/>
    <w:rsid w:val="00472B03"/>
    <w:rsid w:val="00472CE6"/>
    <w:rsid w:val="00474392"/>
    <w:rsid w:val="0047767F"/>
    <w:rsid w:val="004D22B4"/>
    <w:rsid w:val="004F3BBD"/>
    <w:rsid w:val="004F4571"/>
    <w:rsid w:val="004F6AF0"/>
    <w:rsid w:val="005005A0"/>
    <w:rsid w:val="00506B47"/>
    <w:rsid w:val="00516232"/>
    <w:rsid w:val="0052037A"/>
    <w:rsid w:val="00544E68"/>
    <w:rsid w:val="00555F88"/>
    <w:rsid w:val="00566A33"/>
    <w:rsid w:val="00574B8F"/>
    <w:rsid w:val="00576087"/>
    <w:rsid w:val="005778D9"/>
    <w:rsid w:val="005822D0"/>
    <w:rsid w:val="00582E42"/>
    <w:rsid w:val="005861EE"/>
    <w:rsid w:val="00591702"/>
    <w:rsid w:val="005944F8"/>
    <w:rsid w:val="005B4EC9"/>
    <w:rsid w:val="005C28C5"/>
    <w:rsid w:val="005E31C9"/>
    <w:rsid w:val="005F05E5"/>
    <w:rsid w:val="00626865"/>
    <w:rsid w:val="00627666"/>
    <w:rsid w:val="006321C9"/>
    <w:rsid w:val="00634E9D"/>
    <w:rsid w:val="00635C7F"/>
    <w:rsid w:val="00640BAA"/>
    <w:rsid w:val="00642172"/>
    <w:rsid w:val="0064445F"/>
    <w:rsid w:val="00651363"/>
    <w:rsid w:val="00663BA6"/>
    <w:rsid w:val="00666CD7"/>
    <w:rsid w:val="00685EC0"/>
    <w:rsid w:val="006959C5"/>
    <w:rsid w:val="006A3B84"/>
    <w:rsid w:val="006B077D"/>
    <w:rsid w:val="006B2327"/>
    <w:rsid w:val="006D01BA"/>
    <w:rsid w:val="006E1AB5"/>
    <w:rsid w:val="006E3DC5"/>
    <w:rsid w:val="006E6FFE"/>
    <w:rsid w:val="00702B62"/>
    <w:rsid w:val="00706D8A"/>
    <w:rsid w:val="0071247F"/>
    <w:rsid w:val="00720B14"/>
    <w:rsid w:val="0073310B"/>
    <w:rsid w:val="00734DEE"/>
    <w:rsid w:val="00746195"/>
    <w:rsid w:val="00747C0D"/>
    <w:rsid w:val="00754496"/>
    <w:rsid w:val="0076514E"/>
    <w:rsid w:val="007669BF"/>
    <w:rsid w:val="00771FA4"/>
    <w:rsid w:val="007778D8"/>
    <w:rsid w:val="00781E8F"/>
    <w:rsid w:val="007A4CC5"/>
    <w:rsid w:val="007B3CA8"/>
    <w:rsid w:val="007B4227"/>
    <w:rsid w:val="007C2E92"/>
    <w:rsid w:val="0080529A"/>
    <w:rsid w:val="00806840"/>
    <w:rsid w:val="008145DA"/>
    <w:rsid w:val="00817464"/>
    <w:rsid w:val="008320C4"/>
    <w:rsid w:val="008365B1"/>
    <w:rsid w:val="00840F21"/>
    <w:rsid w:val="008419FF"/>
    <w:rsid w:val="00850868"/>
    <w:rsid w:val="00851E1B"/>
    <w:rsid w:val="00863A49"/>
    <w:rsid w:val="00867D06"/>
    <w:rsid w:val="00887A94"/>
    <w:rsid w:val="00897FE4"/>
    <w:rsid w:val="008B2936"/>
    <w:rsid w:val="008B753F"/>
    <w:rsid w:val="008E1BF0"/>
    <w:rsid w:val="008E2ABB"/>
    <w:rsid w:val="008F5BC4"/>
    <w:rsid w:val="00900195"/>
    <w:rsid w:val="009145A6"/>
    <w:rsid w:val="00916726"/>
    <w:rsid w:val="00922ED7"/>
    <w:rsid w:val="0092731A"/>
    <w:rsid w:val="0093297C"/>
    <w:rsid w:val="00942ACD"/>
    <w:rsid w:val="009744E1"/>
    <w:rsid w:val="00977A40"/>
    <w:rsid w:val="00987017"/>
    <w:rsid w:val="00993836"/>
    <w:rsid w:val="009A20C1"/>
    <w:rsid w:val="009A56EF"/>
    <w:rsid w:val="009D6E97"/>
    <w:rsid w:val="009F01D0"/>
    <w:rsid w:val="009F3FF6"/>
    <w:rsid w:val="00A00DC3"/>
    <w:rsid w:val="00A024E0"/>
    <w:rsid w:val="00A03A68"/>
    <w:rsid w:val="00A06CEF"/>
    <w:rsid w:val="00A06E76"/>
    <w:rsid w:val="00A12648"/>
    <w:rsid w:val="00A30B18"/>
    <w:rsid w:val="00A45467"/>
    <w:rsid w:val="00A521F7"/>
    <w:rsid w:val="00A629C8"/>
    <w:rsid w:val="00A6685B"/>
    <w:rsid w:val="00A7255E"/>
    <w:rsid w:val="00A7681A"/>
    <w:rsid w:val="00A8062D"/>
    <w:rsid w:val="00AA776F"/>
    <w:rsid w:val="00AC4976"/>
    <w:rsid w:val="00AD72BB"/>
    <w:rsid w:val="00AE2296"/>
    <w:rsid w:val="00AF3C40"/>
    <w:rsid w:val="00AF5065"/>
    <w:rsid w:val="00B211E4"/>
    <w:rsid w:val="00B307A5"/>
    <w:rsid w:val="00B40D66"/>
    <w:rsid w:val="00B410CB"/>
    <w:rsid w:val="00B4676E"/>
    <w:rsid w:val="00B5189F"/>
    <w:rsid w:val="00B53649"/>
    <w:rsid w:val="00B614A9"/>
    <w:rsid w:val="00B73B05"/>
    <w:rsid w:val="00B9184C"/>
    <w:rsid w:val="00BA30FC"/>
    <w:rsid w:val="00BA4A54"/>
    <w:rsid w:val="00BB4208"/>
    <w:rsid w:val="00BD5E7D"/>
    <w:rsid w:val="00BE68A4"/>
    <w:rsid w:val="00BF05BB"/>
    <w:rsid w:val="00C03467"/>
    <w:rsid w:val="00C13E2A"/>
    <w:rsid w:val="00C16882"/>
    <w:rsid w:val="00C17A0D"/>
    <w:rsid w:val="00C23E9B"/>
    <w:rsid w:val="00C36949"/>
    <w:rsid w:val="00C36AA4"/>
    <w:rsid w:val="00C45F25"/>
    <w:rsid w:val="00C64E64"/>
    <w:rsid w:val="00C72C03"/>
    <w:rsid w:val="00C767AD"/>
    <w:rsid w:val="00C81216"/>
    <w:rsid w:val="00C85EA1"/>
    <w:rsid w:val="00C9151F"/>
    <w:rsid w:val="00C9708A"/>
    <w:rsid w:val="00CA75A2"/>
    <w:rsid w:val="00CC6E5D"/>
    <w:rsid w:val="00CE3DE0"/>
    <w:rsid w:val="00D21426"/>
    <w:rsid w:val="00D3488D"/>
    <w:rsid w:val="00D36027"/>
    <w:rsid w:val="00D40DA9"/>
    <w:rsid w:val="00D46EF9"/>
    <w:rsid w:val="00D70AE8"/>
    <w:rsid w:val="00D7619F"/>
    <w:rsid w:val="00D8311E"/>
    <w:rsid w:val="00D87462"/>
    <w:rsid w:val="00D975EA"/>
    <w:rsid w:val="00DA0E1F"/>
    <w:rsid w:val="00DA63AE"/>
    <w:rsid w:val="00DB4622"/>
    <w:rsid w:val="00DF20A2"/>
    <w:rsid w:val="00E07DFB"/>
    <w:rsid w:val="00E11B69"/>
    <w:rsid w:val="00E13B6D"/>
    <w:rsid w:val="00E1665D"/>
    <w:rsid w:val="00E41403"/>
    <w:rsid w:val="00E43821"/>
    <w:rsid w:val="00E44A92"/>
    <w:rsid w:val="00E4593B"/>
    <w:rsid w:val="00E9007A"/>
    <w:rsid w:val="00EA06A6"/>
    <w:rsid w:val="00EA1D05"/>
    <w:rsid w:val="00EB75E4"/>
    <w:rsid w:val="00ED7B62"/>
    <w:rsid w:val="00EE7D19"/>
    <w:rsid w:val="00F03363"/>
    <w:rsid w:val="00F1130C"/>
    <w:rsid w:val="00F225BE"/>
    <w:rsid w:val="00F23F57"/>
    <w:rsid w:val="00F324E3"/>
    <w:rsid w:val="00F33426"/>
    <w:rsid w:val="00F53BF5"/>
    <w:rsid w:val="00F72044"/>
    <w:rsid w:val="00F74BB4"/>
    <w:rsid w:val="00F76CC5"/>
    <w:rsid w:val="00F778C5"/>
    <w:rsid w:val="00F865F0"/>
    <w:rsid w:val="00F870E6"/>
    <w:rsid w:val="00F962BD"/>
    <w:rsid w:val="00FB3773"/>
    <w:rsid w:val="00FD1DA5"/>
    <w:rsid w:val="00FD7103"/>
    <w:rsid w:val="00FD7E94"/>
    <w:rsid w:val="00FE65DA"/>
    <w:rsid w:val="00FF7448"/>
    <w:rsid w:val="2214AABA"/>
    <w:rsid w:val="2DB90A44"/>
    <w:rsid w:val="722FA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22D03"/>
  <w15:docId w15:val="{1DEE12A5-C68C-44F9-895C-1BA0D7A1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740"/>
    <w:rPr>
      <w:sz w:val="24"/>
      <w:szCs w:val="24"/>
    </w:rPr>
  </w:style>
  <w:style w:type="paragraph" w:styleId="Heading1">
    <w:name w:val="heading 1"/>
    <w:basedOn w:val="Normal"/>
    <w:next w:val="Normal"/>
    <w:link w:val="Heading1Char"/>
    <w:qFormat/>
    <w:rsid w:val="00B307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1C103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E27D4"/>
    <w:pPr>
      <w:keepNext/>
      <w:outlineLvl w:val="2"/>
    </w:pPr>
    <w:rPr>
      <w:rFonts w:ascii="Arial" w:hAnsi="Arial"/>
      <w:b/>
      <w:sz w:val="22"/>
      <w:szCs w:val="20"/>
    </w:rPr>
  </w:style>
  <w:style w:type="paragraph" w:styleId="Heading4">
    <w:name w:val="heading 4"/>
    <w:basedOn w:val="Normal"/>
    <w:next w:val="Normal"/>
    <w:link w:val="Heading4Char"/>
    <w:semiHidden/>
    <w:unhideWhenUsed/>
    <w:qFormat/>
    <w:rsid w:val="00B307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1C103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E27D4"/>
    <w:pPr>
      <w:ind w:left="720" w:hanging="720"/>
    </w:pPr>
    <w:rPr>
      <w:szCs w:val="20"/>
    </w:rPr>
  </w:style>
  <w:style w:type="paragraph" w:styleId="Title">
    <w:name w:val="Title"/>
    <w:basedOn w:val="Normal"/>
    <w:qFormat/>
    <w:rsid w:val="001C1031"/>
    <w:pPr>
      <w:jc w:val="center"/>
    </w:pPr>
    <w:rPr>
      <w:rFonts w:ascii="Arial" w:hAnsi="Arial" w:cs="Arial"/>
      <w:b/>
      <w:bCs/>
      <w:lang w:eastAsia="en-US"/>
    </w:rPr>
  </w:style>
  <w:style w:type="paragraph" w:styleId="BodyTextIndent">
    <w:name w:val="Body Text Indent"/>
    <w:basedOn w:val="Normal"/>
    <w:link w:val="BodyTextIndentChar"/>
    <w:rsid w:val="00817464"/>
    <w:pPr>
      <w:spacing w:after="120"/>
      <w:ind w:left="283"/>
    </w:pPr>
  </w:style>
  <w:style w:type="character" w:customStyle="1" w:styleId="BodyTextIndentChar">
    <w:name w:val="Body Text Indent Char"/>
    <w:basedOn w:val="DefaultParagraphFont"/>
    <w:link w:val="BodyTextIndent"/>
    <w:rsid w:val="00817464"/>
    <w:rPr>
      <w:sz w:val="24"/>
      <w:szCs w:val="24"/>
    </w:rPr>
  </w:style>
  <w:style w:type="paragraph" w:styleId="ListParagraph">
    <w:name w:val="List Paragraph"/>
    <w:basedOn w:val="Normal"/>
    <w:uiPriority w:val="34"/>
    <w:qFormat/>
    <w:rsid w:val="00817464"/>
    <w:pPr>
      <w:ind w:left="720"/>
    </w:pPr>
    <w:rPr>
      <w:lang w:eastAsia="en-US"/>
    </w:rPr>
  </w:style>
  <w:style w:type="paragraph" w:styleId="Header">
    <w:name w:val="header"/>
    <w:basedOn w:val="Normal"/>
    <w:link w:val="HeaderChar"/>
    <w:rsid w:val="00A06CEF"/>
    <w:pPr>
      <w:tabs>
        <w:tab w:val="center" w:pos="4153"/>
        <w:tab w:val="right" w:pos="8306"/>
      </w:tabs>
    </w:pPr>
    <w:rPr>
      <w:rFonts w:cs="Mangal"/>
      <w:sz w:val="20"/>
      <w:szCs w:val="20"/>
      <w:lang w:bidi="hi-IN"/>
    </w:rPr>
  </w:style>
  <w:style w:type="character" w:customStyle="1" w:styleId="HeaderChar">
    <w:name w:val="Header Char"/>
    <w:basedOn w:val="DefaultParagraphFont"/>
    <w:link w:val="Header"/>
    <w:rsid w:val="00A06CEF"/>
    <w:rPr>
      <w:rFonts w:cs="Mangal"/>
      <w:lang w:bidi="hi-IN"/>
    </w:rPr>
  </w:style>
  <w:style w:type="character" w:customStyle="1" w:styleId="Heading1Char">
    <w:name w:val="Heading 1 Char"/>
    <w:basedOn w:val="DefaultParagraphFont"/>
    <w:link w:val="Heading1"/>
    <w:rsid w:val="00B307A5"/>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B307A5"/>
    <w:rPr>
      <w:rFonts w:asciiTheme="majorHAnsi" w:eastAsiaTheme="majorEastAsia" w:hAnsiTheme="majorHAnsi" w:cstheme="majorBidi"/>
      <w:b/>
      <w:bCs/>
      <w:i/>
      <w:iCs/>
      <w:color w:val="4F81BD" w:themeColor="accent1"/>
      <w:sz w:val="24"/>
      <w:szCs w:val="24"/>
    </w:rPr>
  </w:style>
  <w:style w:type="paragraph" w:styleId="Caption">
    <w:name w:val="caption"/>
    <w:basedOn w:val="Normal"/>
    <w:next w:val="Normal"/>
    <w:qFormat/>
    <w:rsid w:val="00B307A5"/>
    <w:pPr>
      <w:jc w:val="center"/>
    </w:pPr>
    <w:rPr>
      <w:rFonts w:ascii="Arial" w:hAnsi="Arial" w:cs="Arial"/>
      <w:b/>
      <w:bCs/>
      <w:sz w:val="22"/>
      <w:lang w:eastAsia="en-US"/>
    </w:rPr>
  </w:style>
  <w:style w:type="paragraph" w:styleId="Footer">
    <w:name w:val="footer"/>
    <w:basedOn w:val="Normal"/>
    <w:link w:val="FooterChar"/>
    <w:rsid w:val="00B307A5"/>
    <w:pPr>
      <w:tabs>
        <w:tab w:val="center" w:pos="4153"/>
        <w:tab w:val="right" w:pos="8306"/>
      </w:tabs>
    </w:pPr>
    <w:rPr>
      <w:lang w:eastAsia="en-US"/>
    </w:rPr>
  </w:style>
  <w:style w:type="character" w:customStyle="1" w:styleId="FooterChar">
    <w:name w:val="Footer Char"/>
    <w:basedOn w:val="DefaultParagraphFont"/>
    <w:link w:val="Footer"/>
    <w:rsid w:val="00B307A5"/>
    <w:rPr>
      <w:sz w:val="24"/>
      <w:szCs w:val="24"/>
      <w:lang w:eastAsia="en-US"/>
    </w:rPr>
  </w:style>
  <w:style w:type="paragraph" w:styleId="BalloonText">
    <w:name w:val="Balloon Text"/>
    <w:basedOn w:val="Normal"/>
    <w:link w:val="BalloonTextChar"/>
    <w:rsid w:val="00B307A5"/>
    <w:rPr>
      <w:rFonts w:ascii="Tahoma" w:hAnsi="Tahoma" w:cs="Tahoma"/>
      <w:sz w:val="16"/>
      <w:szCs w:val="16"/>
    </w:rPr>
  </w:style>
  <w:style w:type="character" w:customStyle="1" w:styleId="BalloonTextChar">
    <w:name w:val="Balloon Text Char"/>
    <w:basedOn w:val="DefaultParagraphFont"/>
    <w:link w:val="BalloonText"/>
    <w:rsid w:val="00B307A5"/>
    <w:rPr>
      <w:rFonts w:ascii="Tahoma" w:hAnsi="Tahoma" w:cs="Tahoma"/>
      <w:sz w:val="16"/>
      <w:szCs w:val="16"/>
    </w:rPr>
  </w:style>
  <w:style w:type="table" w:styleId="TableGrid">
    <w:name w:val="Table Grid"/>
    <w:basedOn w:val="TableNormal"/>
    <w:rsid w:val="00A12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556C"/>
    <w:rPr>
      <w:sz w:val="24"/>
      <w:szCs w:val="24"/>
    </w:rPr>
  </w:style>
  <w:style w:type="character" w:styleId="CommentReference">
    <w:name w:val="annotation reference"/>
    <w:basedOn w:val="DefaultParagraphFont"/>
    <w:semiHidden/>
    <w:unhideWhenUsed/>
    <w:rsid w:val="00E41403"/>
    <w:rPr>
      <w:sz w:val="16"/>
      <w:szCs w:val="16"/>
    </w:rPr>
  </w:style>
  <w:style w:type="paragraph" w:styleId="CommentText">
    <w:name w:val="annotation text"/>
    <w:basedOn w:val="Normal"/>
    <w:link w:val="CommentTextChar"/>
    <w:semiHidden/>
    <w:unhideWhenUsed/>
    <w:rsid w:val="00E41403"/>
    <w:rPr>
      <w:sz w:val="20"/>
      <w:szCs w:val="20"/>
    </w:rPr>
  </w:style>
  <w:style w:type="character" w:customStyle="1" w:styleId="CommentTextChar">
    <w:name w:val="Comment Text Char"/>
    <w:basedOn w:val="DefaultParagraphFont"/>
    <w:link w:val="CommentText"/>
    <w:semiHidden/>
    <w:rsid w:val="00E41403"/>
  </w:style>
  <w:style w:type="paragraph" w:styleId="CommentSubject">
    <w:name w:val="annotation subject"/>
    <w:basedOn w:val="CommentText"/>
    <w:next w:val="CommentText"/>
    <w:link w:val="CommentSubjectChar"/>
    <w:semiHidden/>
    <w:unhideWhenUsed/>
    <w:rsid w:val="00E41403"/>
    <w:rPr>
      <w:b/>
      <w:bCs/>
    </w:rPr>
  </w:style>
  <w:style w:type="character" w:customStyle="1" w:styleId="CommentSubjectChar">
    <w:name w:val="Comment Subject Char"/>
    <w:basedOn w:val="CommentTextChar"/>
    <w:link w:val="CommentSubject"/>
    <w:semiHidden/>
    <w:rsid w:val="00E414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604401">
      <w:bodyDiv w:val="1"/>
      <w:marLeft w:val="0"/>
      <w:marRight w:val="0"/>
      <w:marTop w:val="0"/>
      <w:marBottom w:val="0"/>
      <w:divBdr>
        <w:top w:val="none" w:sz="0" w:space="0" w:color="auto"/>
        <w:left w:val="none" w:sz="0" w:space="0" w:color="auto"/>
        <w:bottom w:val="none" w:sz="0" w:space="0" w:color="auto"/>
        <w:right w:val="none" w:sz="0" w:space="0" w:color="auto"/>
      </w:divBdr>
    </w:div>
    <w:div w:id="1827210069">
      <w:bodyDiv w:val="1"/>
      <w:marLeft w:val="0"/>
      <w:marRight w:val="0"/>
      <w:marTop w:val="0"/>
      <w:marBottom w:val="0"/>
      <w:divBdr>
        <w:top w:val="none" w:sz="0" w:space="0" w:color="auto"/>
        <w:left w:val="none" w:sz="0" w:space="0" w:color="auto"/>
        <w:bottom w:val="none" w:sz="0" w:space="0" w:color="auto"/>
        <w:right w:val="none" w:sz="0" w:space="0" w:color="auto"/>
      </w:divBdr>
    </w:div>
    <w:div w:id="211439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f35f8bb8de474ca097f39364288e1644 xmlns="6f247cf5-36db-4625-96bb-fe9ae63417ad">
      <Terms xmlns="http://schemas.microsoft.com/office/infopath/2007/PartnerControls"/>
    </f35f8bb8de474ca097f39364288e1644>
    <TaxCatchAll xmlns="6f247cf5-36db-4625-96bb-fe9ae63417ad"/>
    <k7ff990e7aca4cbe91a85df0bf876c29 xmlns="6f247cf5-36db-4625-96bb-fe9ae63417ad">
      <Terms xmlns="http://schemas.microsoft.com/office/infopath/2007/PartnerControls"/>
    </k7ff990e7aca4cbe91a85df0bf876c29>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59fa423a-319c-4486-99a4-febc348d8de0" ContentTypeId="0x0101003D111B80989C2F48A98656A918A919A0" PreviousValue="false"/>
</file>

<file path=customXml/item7.xml><?xml version="1.0" encoding="utf-8"?>
<ct:contentTypeSchema xmlns:ct="http://schemas.microsoft.com/office/2006/metadata/contentType" xmlns:ma="http://schemas.microsoft.com/office/2006/metadata/properties/metaAttributes" ct:_="" ma:_="" ma:contentTypeName="Council Document" ma:contentTypeID="0x0101003D111B80989C2F48A98656A918A919A000733A0F12B0F920418092D2802D25FEC3" ma:contentTypeVersion="5" ma:contentTypeDescription="Document with LGCS and Type of Content Classification" ma:contentTypeScope="" ma:versionID="3b5e476152007ddc82f3f335408b28f3">
  <xsd:schema xmlns:xsd="http://www.w3.org/2001/XMLSchema" xmlns:xs="http://www.w3.org/2001/XMLSchema" xmlns:p="http://schemas.microsoft.com/office/2006/metadata/properties" xmlns:ns2="6f247cf5-36db-4625-96bb-fe9ae63417ad" xmlns:ns3="dfa189ce-54c0-4799-880d-c4384cb7ea9c" targetNamespace="http://schemas.microsoft.com/office/2006/metadata/properties" ma:root="true" ma:fieldsID="7fe434a9d03b4a01c1ac835188083e8f" ns2:_="" ns3:_="">
    <xsd:import namespace="6f247cf5-36db-4625-96bb-fe9ae63417ad"/>
    <xsd:import namespace="dfa189ce-54c0-4799-880d-c4384cb7ea9c"/>
    <xsd:element name="properties">
      <xsd:complexType>
        <xsd:sequence>
          <xsd:element name="documentManagement">
            <xsd:complexType>
              <xsd:all>
                <xsd:element ref="ns2:f35f8bb8de474ca097f39364288e1644" minOccurs="0"/>
                <xsd:element ref="ns2:TaxCatchAll" minOccurs="0"/>
                <xsd:element ref="ns2:TaxCatchAllLabel" minOccurs="0"/>
                <xsd:element ref="ns2:k7ff990e7aca4cbe91a85df0bf876c29"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7cf5-36db-4625-96bb-fe9ae63417ad" elementFormDefault="qualified">
    <xsd:import namespace="http://schemas.microsoft.com/office/2006/documentManagement/types"/>
    <xsd:import namespace="http://schemas.microsoft.com/office/infopath/2007/PartnerControls"/>
    <xsd:element name="f35f8bb8de474ca097f39364288e1644" ma:index="8" nillable="true" ma:taxonomy="true" ma:internalName="f35f8bb8de474ca097f39364288e1644" ma:taxonomyFieldName="LGCS" ma:displayName="LGCS" ma:readOnly="false" ma:default="" ma:fieldId="{f35f8bb8-de47-4ca0-97f3-9364288e1644}" ma:taxonomyMulti="true" ma:sspId="59fa423a-319c-4486-99a4-febc348d8de0" ma:termSetId="cddd090f-8b08-4cf2-b8da-459cbc7cc2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72511fd-01df-4c05-873a-a7bda1523a92}" ma:internalName="TaxCatchAll" ma:showField="CatchAllData" ma:web="dfa189ce-54c0-4799-880d-c4384cb7ea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72511fd-01df-4c05-873a-a7bda1523a92}" ma:internalName="TaxCatchAllLabel" ma:readOnly="true" ma:showField="CatchAllDataLabel" ma:web="dfa189ce-54c0-4799-880d-c4384cb7ea9c">
      <xsd:complexType>
        <xsd:complexContent>
          <xsd:extension base="dms:MultiChoiceLookup">
            <xsd:sequence>
              <xsd:element name="Value" type="dms:Lookup" maxOccurs="unbounded" minOccurs="0" nillable="true"/>
            </xsd:sequence>
          </xsd:extension>
        </xsd:complexContent>
      </xsd:complexType>
    </xsd:element>
    <xsd:element name="k7ff990e7aca4cbe91a85df0bf876c29" ma:index="12" nillable="true" ma:taxonomy="true" ma:internalName="k7ff990e7aca4cbe91a85df0bf876c29" ma:taxonomyFieldName="CType" ma:displayName="CType" ma:default="" ma:fieldId="{47ff990e-7aca-4cbe-91a8-5df0bf876c29}" ma:sspId="59fa423a-319c-4486-99a4-febc348d8de0" ma:termSetId="23754f86-f04d-4ef0-9ab7-0272ceaf28d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a189ce-54c0-4799-880d-c4384cb7ea9c"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A4A72-E1A1-4034-880E-8137E73638CE}">
  <ds:schemaRefs>
    <ds:schemaRef ds:uri="http://schemas.microsoft.com/sharepoint/v3/contenttype/forms"/>
  </ds:schemaRefs>
</ds:datastoreItem>
</file>

<file path=customXml/itemProps2.xml><?xml version="1.0" encoding="utf-8"?>
<ds:datastoreItem xmlns:ds="http://schemas.openxmlformats.org/officeDocument/2006/customXml" ds:itemID="{3DF52D3F-253C-4645-845B-BE425CFDB5F1}">
  <ds:schemaRefs>
    <ds:schemaRef ds:uri="http://schemas.microsoft.com/office/2006/metadata/longProperties"/>
  </ds:schemaRefs>
</ds:datastoreItem>
</file>

<file path=customXml/itemProps3.xml><?xml version="1.0" encoding="utf-8"?>
<ds:datastoreItem xmlns:ds="http://schemas.openxmlformats.org/officeDocument/2006/customXml" ds:itemID="{A40D0D7B-A460-4C88-A360-099CDB0337A2}">
  <ds:schemaRefs>
    <ds:schemaRef ds:uri="http://schemas.microsoft.com/sharepoint/events"/>
  </ds:schemaRefs>
</ds:datastoreItem>
</file>

<file path=customXml/itemProps4.xml><?xml version="1.0" encoding="utf-8"?>
<ds:datastoreItem xmlns:ds="http://schemas.openxmlformats.org/officeDocument/2006/customXml" ds:itemID="{70FE36D2-8742-43EF-8E86-27BD5698ED5E}">
  <ds:schemaRefs>
    <ds:schemaRef ds:uri="http://purl.org/dc/elements/1.1/"/>
    <ds:schemaRef ds:uri="http://schemas.microsoft.com/office/2006/metadata/properties"/>
    <ds:schemaRef ds:uri="13659835-919a-46cc-bbde-b302ff2916b8"/>
    <ds:schemaRef ds:uri="http://purl.org/dc/terms/"/>
    <ds:schemaRef ds:uri="http://schemas.openxmlformats.org/package/2006/metadata/core-properties"/>
    <ds:schemaRef ds:uri="http://schemas.microsoft.com/office/2006/documentManagement/types"/>
    <ds:schemaRef ds:uri="fcd55e2b-e273-4208-9dd7-ae2c970e647a"/>
    <ds:schemaRef ds:uri="http://schemas.microsoft.com/office/infopath/2007/PartnerControls"/>
    <ds:schemaRef ds:uri="http://www.w3.org/XML/1998/namespace"/>
    <ds:schemaRef ds:uri="http://purl.org/dc/dcmitype/"/>
    <ds:schemaRef ds:uri="6f247cf5-36db-4625-96bb-fe9ae63417ad"/>
  </ds:schemaRefs>
</ds:datastoreItem>
</file>

<file path=customXml/itemProps5.xml><?xml version="1.0" encoding="utf-8"?>
<ds:datastoreItem xmlns:ds="http://schemas.openxmlformats.org/officeDocument/2006/customXml" ds:itemID="{37D4C1B0-35AA-43D6-BCC6-F8D659AAD6E6}">
  <ds:schemaRefs>
    <ds:schemaRef ds:uri="http://schemas.openxmlformats.org/officeDocument/2006/bibliography"/>
  </ds:schemaRefs>
</ds:datastoreItem>
</file>

<file path=customXml/itemProps6.xml><?xml version="1.0" encoding="utf-8"?>
<ds:datastoreItem xmlns:ds="http://schemas.openxmlformats.org/officeDocument/2006/customXml" ds:itemID="{ACC5FDFB-D1CB-4B0F-91BA-321A872DBF56}">
  <ds:schemaRefs>
    <ds:schemaRef ds:uri="Microsoft.SharePoint.Taxonomy.ContentTypeSync"/>
  </ds:schemaRefs>
</ds:datastoreItem>
</file>

<file path=customXml/itemProps7.xml><?xml version="1.0" encoding="utf-8"?>
<ds:datastoreItem xmlns:ds="http://schemas.openxmlformats.org/officeDocument/2006/customXml" ds:itemID="{0F2CCC92-90E9-45F4-B760-D77C5AAEA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7cf5-36db-4625-96bb-fe9ae63417ad"/>
    <ds:schemaRef ds:uri="dfa189ce-54c0-4799-880d-c4384cb7e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lbbd</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regibson</dc:creator>
  <cp:lastModifiedBy>Awan Madiyah</cp:lastModifiedBy>
  <cp:revision>2</cp:revision>
  <cp:lastPrinted>2018-08-07T09:30:00Z</cp:lastPrinted>
  <dcterms:created xsi:type="dcterms:W3CDTF">2020-09-07T11:53:00Z</dcterms:created>
  <dcterms:modified xsi:type="dcterms:W3CDTF">2020-09-07T11:53:00Z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r8>2896200</vt:r8>
  </property>
  <property fmtid="{D5CDD505-2E9C-101B-9397-08002B2CF9AE}" pid="4" name="ContentTypeId">
    <vt:lpwstr>0x0101003D111B80989C2F48A98656A918A919A000733A0F12B0F920418092D2802D25FEC3</vt:lpwstr>
  </property>
  <property fmtid="{D5CDD505-2E9C-101B-9397-08002B2CF9AE}" pid="5" name="LGCS">
    <vt:lpwstr/>
  </property>
  <property fmtid="{D5CDD505-2E9C-101B-9397-08002B2CF9AE}" pid="6" name="CType">
    <vt:lpwstr/>
  </property>
</Properties>
</file>